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162BA" w14:textId="77777777" w:rsidR="00D15205" w:rsidRPr="005271C4" w:rsidRDefault="00D15205" w:rsidP="00D15205">
      <w:pPr>
        <w:jc w:val="center"/>
        <w:outlineLvl w:val="0"/>
        <w:rPr>
          <w:rFonts w:ascii="Times New Roman" w:hAnsi="Times New Roman"/>
          <w:b/>
          <w:sz w:val="24"/>
          <w:szCs w:val="24"/>
        </w:rPr>
      </w:pPr>
      <w:r w:rsidRPr="005271C4">
        <w:rPr>
          <w:rFonts w:ascii="Times New Roman" w:hAnsi="Times New Roman"/>
          <w:b/>
          <w:sz w:val="24"/>
          <w:szCs w:val="24"/>
        </w:rPr>
        <w:t>Department/Program Review</w:t>
      </w:r>
    </w:p>
    <w:p w14:paraId="25BCDF1D" w14:textId="6EB26733" w:rsidR="00B7326E" w:rsidRPr="005271C4" w:rsidRDefault="00D15205" w:rsidP="00B7326E">
      <w:pPr>
        <w:jc w:val="center"/>
        <w:rPr>
          <w:rFonts w:ascii="Times New Roman" w:hAnsi="Times New Roman"/>
          <w:sz w:val="24"/>
          <w:szCs w:val="24"/>
        </w:rPr>
      </w:pPr>
      <w:r w:rsidRPr="005271C4">
        <w:rPr>
          <w:rFonts w:ascii="Times New Roman" w:hAnsi="Times New Roman"/>
          <w:b/>
          <w:sz w:val="24"/>
          <w:szCs w:val="24"/>
        </w:rPr>
        <w:t>Self-Study Report Template</w:t>
      </w:r>
    </w:p>
    <w:p w14:paraId="17E0E58F" w14:textId="791B2330" w:rsidR="00D15205" w:rsidRPr="005271C4" w:rsidRDefault="00551BBA" w:rsidP="00D15205">
      <w:pPr>
        <w:jc w:val="center"/>
        <w:outlineLvl w:val="0"/>
        <w:rPr>
          <w:rFonts w:ascii="Times New Roman" w:hAnsi="Times New Roman"/>
          <w:b/>
          <w:sz w:val="24"/>
          <w:szCs w:val="24"/>
        </w:rPr>
      </w:pPr>
      <w:r w:rsidRPr="005271C4">
        <w:rPr>
          <w:rFonts w:ascii="Times New Roman" w:hAnsi="Times New Roman"/>
          <w:b/>
          <w:sz w:val="24"/>
          <w:szCs w:val="24"/>
        </w:rPr>
        <w:t>202</w:t>
      </w:r>
      <w:r w:rsidR="00D02FDE" w:rsidRPr="005271C4">
        <w:rPr>
          <w:rFonts w:ascii="Times New Roman" w:hAnsi="Times New Roman"/>
          <w:b/>
          <w:sz w:val="24"/>
          <w:szCs w:val="24"/>
        </w:rPr>
        <w:t>5</w:t>
      </w:r>
      <w:r w:rsidRPr="005271C4">
        <w:rPr>
          <w:rFonts w:ascii="Times New Roman" w:hAnsi="Times New Roman"/>
          <w:b/>
          <w:sz w:val="24"/>
          <w:szCs w:val="24"/>
        </w:rPr>
        <w:t xml:space="preserve"> </w:t>
      </w:r>
      <w:r w:rsidR="00D15205" w:rsidRPr="005271C4">
        <w:rPr>
          <w:rFonts w:ascii="Times New Roman" w:hAnsi="Times New Roman"/>
          <w:b/>
          <w:sz w:val="24"/>
          <w:szCs w:val="24"/>
        </w:rPr>
        <w:t xml:space="preserve">- </w:t>
      </w:r>
      <w:r w:rsidR="00F8545B" w:rsidRPr="005271C4">
        <w:rPr>
          <w:rFonts w:ascii="Times New Roman" w:hAnsi="Times New Roman"/>
          <w:b/>
          <w:sz w:val="24"/>
          <w:szCs w:val="24"/>
        </w:rPr>
        <w:t>202</w:t>
      </w:r>
      <w:r w:rsidR="00D02FDE" w:rsidRPr="005271C4">
        <w:rPr>
          <w:rFonts w:ascii="Times New Roman" w:hAnsi="Times New Roman"/>
          <w:b/>
          <w:sz w:val="24"/>
          <w:szCs w:val="24"/>
        </w:rPr>
        <w:t>6</w:t>
      </w:r>
    </w:p>
    <w:p w14:paraId="3B4FC497" w14:textId="77777777" w:rsidR="009A5F10" w:rsidRDefault="009A5F10" w:rsidP="00E5203E">
      <w:pPr>
        <w:spacing w:line="360" w:lineRule="auto"/>
        <w:rPr>
          <w:rFonts w:ascii="Times New Roman" w:hAnsi="Times New Roman"/>
          <w:b/>
          <w:sz w:val="24"/>
          <w:szCs w:val="24"/>
        </w:rPr>
      </w:pPr>
    </w:p>
    <w:p w14:paraId="2CD9DC94" w14:textId="4E0BF200" w:rsidR="00D15205" w:rsidRPr="005271C4" w:rsidRDefault="00D15205" w:rsidP="00E5203E">
      <w:pPr>
        <w:spacing w:line="360" w:lineRule="auto"/>
        <w:rPr>
          <w:rFonts w:ascii="Times New Roman" w:hAnsi="Times New Roman"/>
          <w:b/>
          <w:sz w:val="24"/>
          <w:szCs w:val="24"/>
        </w:rPr>
      </w:pPr>
      <w:r w:rsidRPr="005271C4">
        <w:rPr>
          <w:rFonts w:ascii="Times New Roman" w:hAnsi="Times New Roman"/>
          <w:b/>
          <w:sz w:val="24"/>
          <w:szCs w:val="24"/>
        </w:rPr>
        <w:t>Department</w:t>
      </w:r>
      <w:r w:rsidR="00EA75C0" w:rsidRPr="005271C4">
        <w:rPr>
          <w:rFonts w:ascii="Times New Roman" w:hAnsi="Times New Roman"/>
          <w:b/>
          <w:sz w:val="24"/>
          <w:szCs w:val="24"/>
        </w:rPr>
        <w:t>:</w:t>
      </w:r>
      <w:r w:rsidRPr="005271C4">
        <w:rPr>
          <w:rFonts w:ascii="Times New Roman" w:hAnsi="Times New Roman"/>
          <w:b/>
          <w:sz w:val="24"/>
          <w:szCs w:val="24"/>
        </w:rPr>
        <w:t xml:space="preserve"> </w:t>
      </w:r>
      <w:r w:rsidR="003269B6" w:rsidRPr="005271C4">
        <w:rPr>
          <w:rFonts w:ascii="Times New Roman" w:hAnsi="Times New Roman"/>
          <w:b/>
          <w:sz w:val="24"/>
          <w:szCs w:val="24"/>
        </w:rPr>
        <w:t>0666-Emergency Medical Services</w:t>
      </w:r>
    </w:p>
    <w:p w14:paraId="5B3C202C" w14:textId="1D9109C7" w:rsidR="00C55921" w:rsidRPr="005271C4" w:rsidRDefault="00C55921" w:rsidP="00C55921">
      <w:pPr>
        <w:shd w:val="clear" w:color="auto" w:fill="E0E0E0"/>
        <w:spacing w:before="120" w:after="120"/>
        <w:rPr>
          <w:rFonts w:ascii="Times New Roman" w:hAnsi="Times New Roman"/>
          <w:b/>
          <w:sz w:val="24"/>
          <w:szCs w:val="24"/>
        </w:rPr>
      </w:pPr>
      <w:r w:rsidRPr="005271C4">
        <w:rPr>
          <w:rFonts w:ascii="Times New Roman" w:hAnsi="Times New Roman"/>
          <w:b/>
          <w:sz w:val="24"/>
          <w:szCs w:val="24"/>
        </w:rPr>
        <w:t>Section I:</w:t>
      </w:r>
    </w:p>
    <w:p w14:paraId="4880C12A" w14:textId="77777777" w:rsidR="00BD517F" w:rsidRPr="005271C4" w:rsidRDefault="00F8545B" w:rsidP="00C55921">
      <w:pPr>
        <w:tabs>
          <w:tab w:val="left" w:pos="504"/>
        </w:tabs>
        <w:spacing w:after="120"/>
        <w:rPr>
          <w:rFonts w:ascii="Times New Roman" w:hAnsi="Times New Roman"/>
          <w:b/>
          <w:color w:val="000000"/>
          <w:sz w:val="24"/>
          <w:szCs w:val="24"/>
        </w:rPr>
      </w:pPr>
      <w:r w:rsidRPr="005271C4">
        <w:rPr>
          <w:rFonts w:ascii="Times New Roman" w:hAnsi="Times New Roman"/>
          <w:b/>
          <w:color w:val="000000"/>
          <w:sz w:val="24"/>
          <w:szCs w:val="24"/>
        </w:rPr>
        <w:t xml:space="preserve">In the space below please briefly </w:t>
      </w:r>
      <w:r w:rsidR="00C95B7B" w:rsidRPr="005271C4">
        <w:rPr>
          <w:rFonts w:ascii="Times New Roman" w:hAnsi="Times New Roman"/>
          <w:b/>
          <w:color w:val="000000"/>
          <w:sz w:val="24"/>
          <w:szCs w:val="24"/>
        </w:rPr>
        <w:t xml:space="preserve">discuss the most </w:t>
      </w:r>
      <w:r w:rsidR="00C55921" w:rsidRPr="005271C4">
        <w:rPr>
          <w:rFonts w:ascii="Times New Roman" w:hAnsi="Times New Roman"/>
          <w:b/>
          <w:color w:val="000000"/>
          <w:sz w:val="24"/>
          <w:szCs w:val="24"/>
        </w:rPr>
        <w:t xml:space="preserve">noteworthy </w:t>
      </w:r>
      <w:r w:rsidR="006C4981" w:rsidRPr="005271C4">
        <w:rPr>
          <w:rFonts w:ascii="Times New Roman" w:hAnsi="Times New Roman"/>
          <w:b/>
          <w:color w:val="000000"/>
          <w:sz w:val="24"/>
          <w:szCs w:val="24"/>
          <w:u w:val="single"/>
        </w:rPr>
        <w:t>department</w:t>
      </w:r>
      <w:r w:rsidR="006C4981" w:rsidRPr="005271C4">
        <w:rPr>
          <w:rFonts w:ascii="Times New Roman" w:hAnsi="Times New Roman"/>
          <w:b/>
          <w:color w:val="000000"/>
          <w:sz w:val="24"/>
          <w:szCs w:val="24"/>
        </w:rPr>
        <w:t xml:space="preserve"> </w:t>
      </w:r>
      <w:r w:rsidR="00C55921" w:rsidRPr="005271C4">
        <w:rPr>
          <w:rFonts w:ascii="Times New Roman" w:hAnsi="Times New Roman"/>
          <w:b/>
          <w:color w:val="000000"/>
          <w:sz w:val="24"/>
          <w:szCs w:val="24"/>
        </w:rPr>
        <w:t xml:space="preserve">innovations </w:t>
      </w:r>
      <w:r w:rsidR="00C95B7B" w:rsidRPr="005271C4">
        <w:rPr>
          <w:rFonts w:ascii="Times New Roman" w:hAnsi="Times New Roman"/>
          <w:b/>
          <w:color w:val="000000"/>
          <w:sz w:val="24"/>
          <w:szCs w:val="24"/>
        </w:rPr>
        <w:t xml:space="preserve">and accomplishments </w:t>
      </w:r>
      <w:r w:rsidR="00C55921" w:rsidRPr="005271C4">
        <w:rPr>
          <w:rFonts w:ascii="Times New Roman" w:hAnsi="Times New Roman"/>
          <w:b/>
          <w:color w:val="000000"/>
          <w:sz w:val="24"/>
          <w:szCs w:val="24"/>
        </w:rPr>
        <w:t>in instruction, curriculum and student learning over the last five years.</w:t>
      </w:r>
      <w:r w:rsidR="006C4981" w:rsidRPr="005271C4">
        <w:rPr>
          <w:rFonts w:ascii="Times New Roman" w:hAnsi="Times New Roman"/>
          <w:b/>
          <w:color w:val="000000"/>
          <w:sz w:val="24"/>
          <w:szCs w:val="24"/>
        </w:rPr>
        <w:t xml:space="preserve">  This section should be used for department accomplishments – please provide summary totals for any individual awards.  If you wish to list individual faculty accomplishments, please do so in the Appendix.</w:t>
      </w:r>
    </w:p>
    <w:p w14:paraId="77AC72A5" w14:textId="77777777" w:rsidR="00BD517F" w:rsidRPr="005271C4" w:rsidRDefault="00BD517F" w:rsidP="00C55921">
      <w:pPr>
        <w:tabs>
          <w:tab w:val="left" w:pos="504"/>
        </w:tabs>
        <w:spacing w:after="120"/>
        <w:rPr>
          <w:rFonts w:ascii="Times New Roman" w:hAnsi="Times New Roman"/>
          <w:b/>
          <w:color w:val="000000"/>
          <w:sz w:val="24"/>
          <w:szCs w:val="24"/>
        </w:rPr>
      </w:pPr>
    </w:p>
    <w:p w14:paraId="2B4DCD79" w14:textId="77777777" w:rsidR="00BD517F" w:rsidRPr="005271C4" w:rsidRDefault="00BD517F" w:rsidP="00BD517F">
      <w:pPr>
        <w:spacing w:after="200" w:line="276" w:lineRule="auto"/>
        <w:rPr>
          <w:rFonts w:ascii="Times New Roman" w:hAnsi="Times New Roman"/>
          <w:color w:val="000000"/>
          <w:sz w:val="24"/>
          <w:szCs w:val="24"/>
        </w:rPr>
      </w:pPr>
      <w:r w:rsidRPr="005271C4">
        <w:rPr>
          <w:rFonts w:ascii="Times New Roman" w:hAnsi="Times New Roman"/>
          <w:b/>
          <w:bCs/>
          <w:color w:val="000000" w:themeColor="text1"/>
          <w:sz w:val="24"/>
          <w:szCs w:val="24"/>
        </w:rPr>
        <w:t>Responses for this section should not exceed two pages.</w:t>
      </w:r>
    </w:p>
    <w:p w14:paraId="28E28D3C" w14:textId="284499E8" w:rsidR="006C4981" w:rsidRPr="005271C4" w:rsidRDefault="7D1F80FB">
      <w:pPr>
        <w:rPr>
          <w:rFonts w:ascii="Times New Roman" w:eastAsia="Arial" w:hAnsi="Times New Roman"/>
          <w:sz w:val="24"/>
          <w:szCs w:val="24"/>
        </w:rPr>
      </w:pPr>
      <w:r w:rsidRPr="005271C4">
        <w:rPr>
          <w:rFonts w:ascii="Times New Roman" w:eastAsia="Arial" w:hAnsi="Times New Roman"/>
          <w:sz w:val="24"/>
          <w:szCs w:val="24"/>
        </w:rPr>
        <w:t>Accreditation</w:t>
      </w:r>
    </w:p>
    <w:p w14:paraId="5512A76C" w14:textId="48FDD1DF" w:rsidR="006C4981" w:rsidRPr="005271C4" w:rsidRDefault="7D1F80FB" w:rsidP="00F87CB8">
      <w:pPr>
        <w:pStyle w:val="ListParagraph"/>
        <w:numPr>
          <w:ilvl w:val="0"/>
          <w:numId w:val="2"/>
        </w:numPr>
        <w:rPr>
          <w:rFonts w:eastAsia="Arial"/>
        </w:rPr>
      </w:pPr>
      <w:r w:rsidRPr="005271C4">
        <w:rPr>
          <w:rFonts w:eastAsia="Arial"/>
        </w:rPr>
        <w:t>The State of Ohio EMS division conducted a site visit on March 8, 2024</w:t>
      </w:r>
    </w:p>
    <w:p w14:paraId="0B06C318" w14:textId="5B1926BE" w:rsidR="006C4981" w:rsidRPr="005271C4" w:rsidRDefault="7D1F80FB" w:rsidP="00F87CB8">
      <w:pPr>
        <w:pStyle w:val="ListParagraph"/>
        <w:numPr>
          <w:ilvl w:val="1"/>
          <w:numId w:val="2"/>
        </w:numPr>
        <w:rPr>
          <w:rFonts w:eastAsia="Arial"/>
        </w:rPr>
      </w:pPr>
      <w:r w:rsidRPr="005271C4">
        <w:rPr>
          <w:rFonts w:eastAsia="Arial"/>
        </w:rPr>
        <w:t>The site visitor was very impressed with the program, facilities, resources, faculty, administrative support, medical direction, and administration</w:t>
      </w:r>
    </w:p>
    <w:p w14:paraId="08F74D88" w14:textId="79DE4176" w:rsidR="006C4981" w:rsidRPr="005271C4" w:rsidRDefault="7D1F80FB" w:rsidP="00F87CB8">
      <w:pPr>
        <w:pStyle w:val="ListParagraph"/>
        <w:numPr>
          <w:ilvl w:val="1"/>
          <w:numId w:val="2"/>
        </w:numPr>
        <w:rPr>
          <w:rFonts w:eastAsia="Arial"/>
        </w:rPr>
      </w:pPr>
      <w:r w:rsidRPr="005271C4">
        <w:rPr>
          <w:rFonts w:eastAsia="Arial"/>
        </w:rPr>
        <w:t>Sinclair EMS was identified as having no deficiencies</w:t>
      </w:r>
    </w:p>
    <w:p w14:paraId="7A5414D3" w14:textId="69F224BD" w:rsidR="006C4981" w:rsidRPr="005271C4" w:rsidRDefault="7D1F80FB" w:rsidP="00F87CB8">
      <w:pPr>
        <w:pStyle w:val="ListParagraph"/>
        <w:numPr>
          <w:ilvl w:val="1"/>
          <w:numId w:val="2"/>
        </w:numPr>
        <w:rPr>
          <w:rFonts w:eastAsia="Arial"/>
        </w:rPr>
      </w:pPr>
      <w:r w:rsidRPr="005271C4">
        <w:rPr>
          <w:rFonts w:eastAsia="Arial"/>
        </w:rPr>
        <w:t>Sinclair EMS received no recommendations for improvement</w:t>
      </w:r>
    </w:p>
    <w:p w14:paraId="32E51931" w14:textId="24794F06" w:rsidR="006C4981" w:rsidRPr="005271C4" w:rsidRDefault="7D1F80FB" w:rsidP="00F87CB8">
      <w:pPr>
        <w:pStyle w:val="ListParagraph"/>
        <w:numPr>
          <w:ilvl w:val="1"/>
          <w:numId w:val="2"/>
        </w:numPr>
        <w:rPr>
          <w:rFonts w:eastAsia="Arial"/>
        </w:rPr>
      </w:pPr>
      <w:r w:rsidRPr="005271C4">
        <w:rPr>
          <w:rFonts w:eastAsia="Arial"/>
        </w:rPr>
        <w:t>Sinclair EMS was officially granted the maximum renewal period of five years, with an expiration date of 3/31/2029</w:t>
      </w:r>
    </w:p>
    <w:p w14:paraId="3AFE067A" w14:textId="343CEF1D" w:rsidR="006C4981" w:rsidRPr="005271C4" w:rsidRDefault="7D1F80FB" w:rsidP="00F87CB8">
      <w:pPr>
        <w:pStyle w:val="ListParagraph"/>
        <w:numPr>
          <w:ilvl w:val="0"/>
          <w:numId w:val="2"/>
        </w:numPr>
        <w:rPr>
          <w:rFonts w:eastAsia="Arial"/>
        </w:rPr>
      </w:pPr>
      <w:proofErr w:type="spellStart"/>
      <w:r w:rsidRPr="005271C4">
        <w:rPr>
          <w:rFonts w:eastAsia="Arial"/>
        </w:rPr>
        <w:t>CoAEMSP</w:t>
      </w:r>
      <w:proofErr w:type="spellEnd"/>
      <w:r w:rsidRPr="005271C4">
        <w:rPr>
          <w:rFonts w:eastAsia="Arial"/>
        </w:rPr>
        <w:t xml:space="preserve">, the national accreditation body for paramedic </w:t>
      </w:r>
      <w:proofErr w:type="gramStart"/>
      <w:r w:rsidRPr="005271C4">
        <w:rPr>
          <w:rFonts w:eastAsia="Arial"/>
        </w:rPr>
        <w:t>programs</w:t>
      </w:r>
      <w:proofErr w:type="gramEnd"/>
      <w:r w:rsidRPr="005271C4">
        <w:rPr>
          <w:rFonts w:eastAsia="Arial"/>
        </w:rPr>
        <w:t xml:space="preserve"> did a site visit on September 29-30, 2025</w:t>
      </w:r>
    </w:p>
    <w:p w14:paraId="429E7298" w14:textId="41C7E86D" w:rsidR="006C4981" w:rsidRPr="005271C4" w:rsidRDefault="7D1F80FB" w:rsidP="00F87CB8">
      <w:pPr>
        <w:pStyle w:val="ListParagraph"/>
        <w:numPr>
          <w:ilvl w:val="1"/>
          <w:numId w:val="2"/>
        </w:numPr>
        <w:rPr>
          <w:rFonts w:eastAsia="Arial"/>
        </w:rPr>
      </w:pPr>
      <w:r w:rsidRPr="005271C4">
        <w:rPr>
          <w:rFonts w:eastAsia="Arial"/>
        </w:rPr>
        <w:t>The site visitors identified full compliance in all standards</w:t>
      </w:r>
    </w:p>
    <w:p w14:paraId="33E6C6FB" w14:textId="62B8F35C" w:rsidR="006C4981" w:rsidRPr="005271C4" w:rsidRDefault="7D1F80FB" w:rsidP="00F87CB8">
      <w:pPr>
        <w:pStyle w:val="ListParagraph"/>
        <w:numPr>
          <w:ilvl w:val="1"/>
          <w:numId w:val="2"/>
        </w:numPr>
        <w:rPr>
          <w:rFonts w:eastAsia="Arial"/>
        </w:rPr>
      </w:pPr>
      <w:r w:rsidRPr="005271C4">
        <w:rPr>
          <w:rFonts w:eastAsia="Arial"/>
        </w:rPr>
        <w:t xml:space="preserve">The site visitors </w:t>
      </w:r>
      <w:proofErr w:type="gramStart"/>
      <w:r w:rsidRPr="005271C4">
        <w:rPr>
          <w:rFonts w:eastAsia="Arial"/>
        </w:rPr>
        <w:t>identified</w:t>
      </w:r>
      <w:proofErr w:type="gramEnd"/>
      <w:r w:rsidRPr="005271C4">
        <w:rPr>
          <w:rFonts w:eastAsia="Arial"/>
        </w:rPr>
        <w:t xml:space="preserve"> no citations</w:t>
      </w:r>
    </w:p>
    <w:p w14:paraId="4F8DA68E" w14:textId="50F92BDC" w:rsidR="006C4981" w:rsidRPr="005271C4" w:rsidRDefault="7D1F80FB" w:rsidP="00F87CB8">
      <w:pPr>
        <w:pStyle w:val="ListParagraph"/>
        <w:numPr>
          <w:ilvl w:val="1"/>
          <w:numId w:val="2"/>
        </w:numPr>
        <w:rPr>
          <w:rFonts w:eastAsia="Arial"/>
        </w:rPr>
      </w:pPr>
      <w:r w:rsidRPr="005271C4">
        <w:rPr>
          <w:rFonts w:eastAsia="Arial"/>
        </w:rPr>
        <w:t xml:space="preserve">Sessions included meetings with Sinclair administration, EMS advisory committee, faculty, clinical preceptors, current and graduate students, and the medical director, </w:t>
      </w:r>
    </w:p>
    <w:p w14:paraId="4565856B" w14:textId="7C8E9724" w:rsidR="006C4981" w:rsidRPr="005271C4" w:rsidRDefault="7D1F80FB" w:rsidP="00F87CB8">
      <w:pPr>
        <w:pStyle w:val="ListParagraph"/>
        <w:numPr>
          <w:ilvl w:val="1"/>
          <w:numId w:val="2"/>
        </w:numPr>
        <w:rPr>
          <w:rFonts w:eastAsia="Arial"/>
        </w:rPr>
      </w:pPr>
      <w:r w:rsidRPr="005271C4">
        <w:rPr>
          <w:rFonts w:eastAsia="Arial"/>
        </w:rPr>
        <w:t>Specific strengths of the program included:</w:t>
      </w:r>
    </w:p>
    <w:p w14:paraId="594D6166" w14:textId="61186F76" w:rsidR="006C4981" w:rsidRPr="005271C4" w:rsidRDefault="7D1F80FB" w:rsidP="00F87CB8">
      <w:pPr>
        <w:pStyle w:val="ListParagraph"/>
        <w:numPr>
          <w:ilvl w:val="2"/>
          <w:numId w:val="75"/>
        </w:numPr>
        <w:rPr>
          <w:rFonts w:eastAsia="Arial"/>
        </w:rPr>
      </w:pPr>
      <w:r w:rsidRPr="005271C4">
        <w:rPr>
          <w:rFonts w:eastAsia="Arial"/>
        </w:rPr>
        <w:t>An experienced and actively practicing program director</w:t>
      </w:r>
    </w:p>
    <w:p w14:paraId="0A2F781F" w14:textId="3C4C2597" w:rsidR="006C4981" w:rsidRPr="005271C4" w:rsidRDefault="7D1F80FB" w:rsidP="00F87CB8">
      <w:pPr>
        <w:pStyle w:val="ListParagraph"/>
        <w:numPr>
          <w:ilvl w:val="2"/>
          <w:numId w:val="75"/>
        </w:numPr>
        <w:rPr>
          <w:rFonts w:eastAsia="Arial"/>
        </w:rPr>
      </w:pPr>
      <w:r w:rsidRPr="005271C4">
        <w:rPr>
          <w:rFonts w:eastAsia="Arial"/>
        </w:rPr>
        <w:t>A dedicated medical director focused on graduate quality</w:t>
      </w:r>
    </w:p>
    <w:p w14:paraId="7B0A81B0" w14:textId="11F6BF75" w:rsidR="006C4981" w:rsidRPr="005271C4" w:rsidRDefault="7D1F80FB" w:rsidP="00F87CB8">
      <w:pPr>
        <w:pStyle w:val="ListParagraph"/>
        <w:numPr>
          <w:ilvl w:val="2"/>
          <w:numId w:val="74"/>
        </w:numPr>
        <w:rPr>
          <w:rFonts w:eastAsia="Arial"/>
        </w:rPr>
      </w:pPr>
      <w:r w:rsidRPr="005271C4">
        <w:rPr>
          <w:rFonts w:eastAsia="Arial"/>
        </w:rPr>
        <w:t>Knowledgeable, seasoned faculty</w:t>
      </w:r>
    </w:p>
    <w:p w14:paraId="32912E50" w14:textId="5054D8BC" w:rsidR="006C4981" w:rsidRPr="005271C4" w:rsidRDefault="7D1F80FB" w:rsidP="00F87CB8">
      <w:pPr>
        <w:pStyle w:val="ListParagraph"/>
        <w:numPr>
          <w:ilvl w:val="2"/>
          <w:numId w:val="74"/>
        </w:numPr>
        <w:rPr>
          <w:rFonts w:eastAsia="Arial"/>
        </w:rPr>
      </w:pPr>
      <w:r w:rsidRPr="005271C4">
        <w:rPr>
          <w:rFonts w:eastAsia="Arial"/>
        </w:rPr>
        <w:t>Excellent facilities</w:t>
      </w:r>
    </w:p>
    <w:p w14:paraId="2B2DA417" w14:textId="58551F89" w:rsidR="006C4981" w:rsidRPr="005271C4" w:rsidRDefault="7D1F80FB" w:rsidP="00F87CB8">
      <w:pPr>
        <w:pStyle w:val="ListParagraph"/>
        <w:numPr>
          <w:ilvl w:val="2"/>
          <w:numId w:val="74"/>
        </w:numPr>
        <w:rPr>
          <w:rFonts w:eastAsia="Arial"/>
        </w:rPr>
      </w:pPr>
      <w:r w:rsidRPr="005271C4">
        <w:rPr>
          <w:rFonts w:eastAsia="Arial"/>
        </w:rPr>
        <w:t>Strong support from college leadership</w:t>
      </w:r>
    </w:p>
    <w:p w14:paraId="5445A9CB" w14:textId="47FE602C" w:rsidR="006C4981" w:rsidRPr="005271C4" w:rsidRDefault="7D1F80FB" w:rsidP="00F87CB8">
      <w:pPr>
        <w:pStyle w:val="ListParagraph"/>
        <w:numPr>
          <w:ilvl w:val="2"/>
          <w:numId w:val="74"/>
        </w:numPr>
        <w:rPr>
          <w:rFonts w:eastAsia="Arial"/>
        </w:rPr>
      </w:pPr>
      <w:r w:rsidRPr="005271C4">
        <w:rPr>
          <w:rFonts w:eastAsia="Arial"/>
        </w:rPr>
        <w:t>Engaged clinical sites</w:t>
      </w:r>
    </w:p>
    <w:p w14:paraId="2DB8F907" w14:textId="089661E8" w:rsidR="006C4981" w:rsidRPr="005271C4" w:rsidRDefault="7D1F80FB" w:rsidP="00F87CB8">
      <w:pPr>
        <w:pStyle w:val="ListParagraph"/>
        <w:numPr>
          <w:ilvl w:val="2"/>
          <w:numId w:val="74"/>
        </w:numPr>
        <w:rPr>
          <w:rFonts w:eastAsia="Arial"/>
        </w:rPr>
      </w:pPr>
      <w:r w:rsidRPr="005271C4">
        <w:rPr>
          <w:rFonts w:eastAsia="Arial"/>
        </w:rPr>
        <w:t>An active and supportive advisory committee</w:t>
      </w:r>
    </w:p>
    <w:p w14:paraId="5596ACF9" w14:textId="276295BD" w:rsidR="006C4981" w:rsidRPr="005271C4" w:rsidRDefault="7D1F80FB" w:rsidP="00F87CB8">
      <w:pPr>
        <w:pStyle w:val="ListParagraph"/>
        <w:numPr>
          <w:ilvl w:val="1"/>
          <w:numId w:val="2"/>
        </w:numPr>
        <w:rPr>
          <w:rFonts w:eastAsia="Arial"/>
        </w:rPr>
      </w:pPr>
      <w:r w:rsidRPr="005271C4">
        <w:rPr>
          <w:rFonts w:eastAsia="Arial"/>
        </w:rPr>
        <w:t>While the formal report will not be released until 2026, expectation is that Sinclair will again receive the maximum renewal period of five years</w:t>
      </w:r>
    </w:p>
    <w:p w14:paraId="79EC5EB7" w14:textId="6C555120" w:rsidR="006C4981" w:rsidRPr="005271C4" w:rsidRDefault="7D1F80FB" w:rsidP="00F87CB8">
      <w:pPr>
        <w:rPr>
          <w:rFonts w:ascii="Times New Roman" w:eastAsia="Arial" w:hAnsi="Times New Roman"/>
          <w:sz w:val="24"/>
          <w:szCs w:val="24"/>
        </w:rPr>
      </w:pPr>
      <w:r w:rsidRPr="005271C4">
        <w:rPr>
          <w:rFonts w:ascii="Times New Roman" w:eastAsia="Arial" w:hAnsi="Times New Roman"/>
          <w:sz w:val="24"/>
          <w:szCs w:val="24"/>
        </w:rPr>
        <w:t>Department program physical relocation</w:t>
      </w:r>
    </w:p>
    <w:p w14:paraId="2DB4B4BB" w14:textId="312A1DBA" w:rsidR="006C4981" w:rsidRPr="005271C4" w:rsidRDefault="7D1F80FB" w:rsidP="00F87CB8">
      <w:pPr>
        <w:pStyle w:val="ListParagraph"/>
        <w:numPr>
          <w:ilvl w:val="0"/>
          <w:numId w:val="2"/>
        </w:numPr>
        <w:rPr>
          <w:rFonts w:eastAsia="Arial"/>
        </w:rPr>
      </w:pPr>
      <w:r w:rsidRPr="005271C4">
        <w:rPr>
          <w:rFonts w:eastAsia="Arial"/>
        </w:rPr>
        <w:t>Sinclair EMS has been operating between two buildings since the last program review</w:t>
      </w:r>
      <w:r w:rsidR="0037586D" w:rsidRPr="005271C4">
        <w:rPr>
          <w:rFonts w:eastAsia="Arial"/>
        </w:rPr>
        <w:t xml:space="preserve">. Building 3 and building 14 </w:t>
      </w:r>
    </w:p>
    <w:p w14:paraId="259DECE8" w14:textId="37C3487B" w:rsidR="006C4981" w:rsidRPr="005271C4" w:rsidRDefault="7D1F80FB" w:rsidP="00F87CB8">
      <w:pPr>
        <w:pStyle w:val="ListParagraph"/>
        <w:numPr>
          <w:ilvl w:val="0"/>
          <w:numId w:val="2"/>
        </w:numPr>
        <w:rPr>
          <w:rFonts w:eastAsia="Arial"/>
        </w:rPr>
      </w:pPr>
      <w:r w:rsidRPr="005271C4">
        <w:rPr>
          <w:rFonts w:eastAsia="Arial"/>
        </w:rPr>
        <w:t xml:space="preserve">Thanks to a </w:t>
      </w:r>
      <w:r w:rsidR="00A035E4" w:rsidRPr="005271C4">
        <w:rPr>
          <w:rFonts w:eastAsia="Arial"/>
        </w:rPr>
        <w:t xml:space="preserve">grant funded </w:t>
      </w:r>
      <w:r w:rsidRPr="005271C4">
        <w:rPr>
          <w:rFonts w:eastAsia="Arial"/>
        </w:rPr>
        <w:t>capital project, Sinclair EMS is now fully housed within Building 14</w:t>
      </w:r>
    </w:p>
    <w:p w14:paraId="007A67D4" w14:textId="4A40C09D" w:rsidR="006C4981" w:rsidRPr="005271C4" w:rsidRDefault="7D1F80FB" w:rsidP="00F87CB8">
      <w:pPr>
        <w:pStyle w:val="ListParagraph"/>
        <w:numPr>
          <w:ilvl w:val="1"/>
          <w:numId w:val="2"/>
        </w:numPr>
        <w:rPr>
          <w:rFonts w:eastAsia="Arial"/>
        </w:rPr>
      </w:pPr>
      <w:r w:rsidRPr="005271C4">
        <w:rPr>
          <w:rFonts w:eastAsia="Arial"/>
        </w:rPr>
        <w:lastRenderedPageBreak/>
        <w:t xml:space="preserve">The new EMS Suite is in the basement and features </w:t>
      </w:r>
      <w:r w:rsidR="001D399F" w:rsidRPr="005271C4">
        <w:rPr>
          <w:rFonts w:eastAsia="Arial"/>
        </w:rPr>
        <w:t>state-of-the-art</w:t>
      </w:r>
      <w:r w:rsidRPr="005271C4">
        <w:rPr>
          <w:rFonts w:eastAsia="Arial"/>
        </w:rPr>
        <w:t xml:space="preserve"> </w:t>
      </w:r>
      <w:r w:rsidR="008C15F4">
        <w:rPr>
          <w:rFonts w:eastAsia="Arial"/>
        </w:rPr>
        <w:t>facilities</w:t>
      </w:r>
      <w:r w:rsidRPr="005271C4">
        <w:rPr>
          <w:rFonts w:eastAsia="Arial"/>
        </w:rPr>
        <w:t xml:space="preserve"> including</w:t>
      </w:r>
    </w:p>
    <w:p w14:paraId="127807DD" w14:textId="42060260" w:rsidR="006C4981" w:rsidRPr="005271C4" w:rsidRDefault="7D1F80FB" w:rsidP="00F87CB8">
      <w:pPr>
        <w:pStyle w:val="ListParagraph"/>
        <w:numPr>
          <w:ilvl w:val="2"/>
          <w:numId w:val="76"/>
        </w:numPr>
        <w:rPr>
          <w:rFonts w:eastAsia="Arial"/>
        </w:rPr>
      </w:pPr>
      <w:r w:rsidRPr="005271C4">
        <w:rPr>
          <w:rFonts w:eastAsia="Arial"/>
        </w:rPr>
        <w:t>14015 – EMT storage</w:t>
      </w:r>
      <w:r w:rsidR="001D399F" w:rsidRPr="005271C4">
        <w:rPr>
          <w:rFonts w:eastAsia="Arial"/>
        </w:rPr>
        <w:t>: expanded storage capabilities</w:t>
      </w:r>
    </w:p>
    <w:p w14:paraId="7DD04C9D" w14:textId="06B2254D" w:rsidR="006C4981" w:rsidRPr="005271C4" w:rsidRDefault="7D1F80FB" w:rsidP="00F87CB8">
      <w:pPr>
        <w:pStyle w:val="ListParagraph"/>
        <w:numPr>
          <w:ilvl w:val="2"/>
          <w:numId w:val="76"/>
        </w:numPr>
        <w:rPr>
          <w:rFonts w:eastAsia="Arial"/>
        </w:rPr>
      </w:pPr>
      <w:r w:rsidRPr="005271C4">
        <w:rPr>
          <w:rFonts w:eastAsia="Arial"/>
        </w:rPr>
        <w:t>14016 – EMT Lecture</w:t>
      </w:r>
      <w:r w:rsidR="00477FA0" w:rsidRPr="005271C4">
        <w:rPr>
          <w:rFonts w:eastAsia="Arial"/>
        </w:rPr>
        <w:t xml:space="preserve">: 32 seat lecture </w:t>
      </w:r>
      <w:proofErr w:type="gramStart"/>
      <w:r w:rsidR="00477FA0" w:rsidRPr="005271C4">
        <w:rPr>
          <w:rFonts w:eastAsia="Arial"/>
        </w:rPr>
        <w:t>hall</w:t>
      </w:r>
      <w:proofErr w:type="gramEnd"/>
      <w:r w:rsidR="00477FA0" w:rsidRPr="005271C4">
        <w:rPr>
          <w:rFonts w:eastAsia="Arial"/>
        </w:rPr>
        <w:t xml:space="preserve"> with </w:t>
      </w:r>
      <w:r w:rsidR="00641043" w:rsidRPr="005271C4">
        <w:rPr>
          <w:rFonts w:eastAsia="Arial"/>
        </w:rPr>
        <w:t>advanced AV resources</w:t>
      </w:r>
    </w:p>
    <w:p w14:paraId="2DA88535" w14:textId="7C3A86E9" w:rsidR="006C4981" w:rsidRPr="005271C4" w:rsidRDefault="7D1F80FB" w:rsidP="00F87CB8">
      <w:pPr>
        <w:pStyle w:val="ListParagraph"/>
        <w:numPr>
          <w:ilvl w:val="2"/>
          <w:numId w:val="76"/>
        </w:numPr>
        <w:rPr>
          <w:rFonts w:eastAsia="Arial"/>
        </w:rPr>
      </w:pPr>
      <w:r w:rsidRPr="005271C4">
        <w:rPr>
          <w:rFonts w:eastAsia="Arial"/>
        </w:rPr>
        <w:t>14017 – Paramedic Lecture</w:t>
      </w:r>
      <w:r w:rsidR="00641043" w:rsidRPr="005271C4">
        <w:rPr>
          <w:rFonts w:eastAsia="Arial"/>
        </w:rPr>
        <w:t xml:space="preserve">: 32 seat lecture </w:t>
      </w:r>
      <w:proofErr w:type="gramStart"/>
      <w:r w:rsidR="00641043" w:rsidRPr="005271C4">
        <w:rPr>
          <w:rFonts w:eastAsia="Arial"/>
        </w:rPr>
        <w:t>hall</w:t>
      </w:r>
      <w:proofErr w:type="gramEnd"/>
      <w:r w:rsidR="00641043" w:rsidRPr="005271C4">
        <w:rPr>
          <w:rFonts w:eastAsia="Arial"/>
        </w:rPr>
        <w:t xml:space="preserve"> with advanced AV resources</w:t>
      </w:r>
    </w:p>
    <w:p w14:paraId="532A3110" w14:textId="2BE59D00" w:rsidR="006C4981" w:rsidRPr="005271C4" w:rsidRDefault="7D1F80FB" w:rsidP="00F87CB8">
      <w:pPr>
        <w:pStyle w:val="ListParagraph"/>
        <w:numPr>
          <w:ilvl w:val="2"/>
          <w:numId w:val="76"/>
        </w:numPr>
        <w:rPr>
          <w:rFonts w:eastAsia="Arial"/>
        </w:rPr>
      </w:pPr>
      <w:r w:rsidRPr="005271C4">
        <w:rPr>
          <w:rFonts w:eastAsia="Arial"/>
        </w:rPr>
        <w:t xml:space="preserve">14018 – EMS Immersion Lab offering sensory engagement and </w:t>
      </w:r>
      <w:r w:rsidR="021323A9" w:rsidRPr="005271C4">
        <w:rPr>
          <w:rFonts w:eastAsia="Arial"/>
        </w:rPr>
        <w:t>real-world</w:t>
      </w:r>
      <w:r w:rsidRPr="005271C4">
        <w:rPr>
          <w:rFonts w:eastAsia="Arial"/>
        </w:rPr>
        <w:t xml:space="preserve"> immersion</w:t>
      </w:r>
    </w:p>
    <w:p w14:paraId="469E62EA" w14:textId="1CAFE23B" w:rsidR="006C4981" w:rsidRPr="005271C4" w:rsidRDefault="7D1F80FB" w:rsidP="00F87CB8">
      <w:pPr>
        <w:pStyle w:val="ListParagraph"/>
        <w:numPr>
          <w:ilvl w:val="2"/>
          <w:numId w:val="76"/>
        </w:numPr>
        <w:rPr>
          <w:rFonts w:eastAsia="Arial"/>
        </w:rPr>
      </w:pPr>
      <w:r w:rsidRPr="005271C4">
        <w:rPr>
          <w:rFonts w:eastAsia="Arial"/>
        </w:rPr>
        <w:t>14018A – EMS Immersion Lab storage</w:t>
      </w:r>
    </w:p>
    <w:p w14:paraId="56199F93" w14:textId="7C975BC1" w:rsidR="006C4981" w:rsidRPr="005271C4" w:rsidRDefault="7D1F80FB" w:rsidP="00F87CB8">
      <w:pPr>
        <w:pStyle w:val="ListParagraph"/>
        <w:numPr>
          <w:ilvl w:val="2"/>
          <w:numId w:val="76"/>
        </w:numPr>
        <w:rPr>
          <w:rFonts w:eastAsia="Arial"/>
        </w:rPr>
      </w:pPr>
      <w:r w:rsidRPr="005271C4">
        <w:rPr>
          <w:rFonts w:eastAsia="Arial"/>
        </w:rPr>
        <w:t>14019 – EMT Lab</w:t>
      </w:r>
      <w:r w:rsidR="0062587F" w:rsidRPr="005271C4">
        <w:rPr>
          <w:rFonts w:eastAsia="Arial"/>
        </w:rPr>
        <w:t xml:space="preserve">: </w:t>
      </w:r>
      <w:proofErr w:type="gramStart"/>
      <w:r w:rsidR="0062587F" w:rsidRPr="005271C4">
        <w:rPr>
          <w:rFonts w:eastAsia="Arial"/>
        </w:rPr>
        <w:t>20 per</w:t>
      </w:r>
      <w:r w:rsidR="006C72F9" w:rsidRPr="005271C4">
        <w:rPr>
          <w:rFonts w:eastAsia="Arial"/>
        </w:rPr>
        <w:t>son</w:t>
      </w:r>
      <w:proofErr w:type="gramEnd"/>
      <w:r w:rsidR="006C72F9" w:rsidRPr="005271C4">
        <w:rPr>
          <w:rFonts w:eastAsia="Arial"/>
        </w:rPr>
        <w:t xml:space="preserve"> lab</w:t>
      </w:r>
      <w:r w:rsidR="0005686D" w:rsidRPr="005271C4">
        <w:rPr>
          <w:rFonts w:eastAsia="Arial"/>
        </w:rPr>
        <w:t xml:space="preserve"> with storage for full body simulators</w:t>
      </w:r>
    </w:p>
    <w:p w14:paraId="69814D4A" w14:textId="7CAF065A" w:rsidR="006C4981" w:rsidRPr="005271C4" w:rsidRDefault="7D1F80FB" w:rsidP="00F87CB8">
      <w:pPr>
        <w:pStyle w:val="ListParagraph"/>
        <w:numPr>
          <w:ilvl w:val="2"/>
          <w:numId w:val="76"/>
        </w:numPr>
        <w:rPr>
          <w:rFonts w:eastAsia="Arial"/>
        </w:rPr>
      </w:pPr>
      <w:r w:rsidRPr="005271C4">
        <w:rPr>
          <w:rFonts w:eastAsia="Arial"/>
        </w:rPr>
        <w:t>14020 – Conference room</w:t>
      </w:r>
      <w:r w:rsidR="00085F05" w:rsidRPr="005271C4">
        <w:rPr>
          <w:rFonts w:eastAsia="Arial"/>
        </w:rPr>
        <w:t>: 4 seat</w:t>
      </w:r>
      <w:r w:rsidR="00F23BA3" w:rsidRPr="005271C4">
        <w:rPr>
          <w:rFonts w:eastAsia="Arial"/>
        </w:rPr>
        <w:t xml:space="preserve"> room ideal for reviews and expansion of lab stations. </w:t>
      </w:r>
    </w:p>
    <w:p w14:paraId="0BFD8D94" w14:textId="2994C2C3" w:rsidR="006C4981" w:rsidRPr="005271C4" w:rsidRDefault="7D1F80FB" w:rsidP="00F87CB8">
      <w:pPr>
        <w:rPr>
          <w:rFonts w:ascii="Times New Roman" w:eastAsia="Arial" w:hAnsi="Times New Roman"/>
          <w:sz w:val="24"/>
          <w:szCs w:val="24"/>
        </w:rPr>
      </w:pPr>
      <w:r w:rsidRPr="005271C4">
        <w:rPr>
          <w:rFonts w:ascii="Times New Roman" w:eastAsia="Arial" w:hAnsi="Times New Roman"/>
          <w:sz w:val="24"/>
          <w:szCs w:val="24"/>
        </w:rPr>
        <w:t>Improvements to EMT program</w:t>
      </w:r>
    </w:p>
    <w:p w14:paraId="5B20A4EF" w14:textId="7B21A91F" w:rsidR="006C4981" w:rsidRPr="005271C4" w:rsidRDefault="7D1F80FB" w:rsidP="00F87CB8">
      <w:pPr>
        <w:pStyle w:val="ListParagraph"/>
        <w:numPr>
          <w:ilvl w:val="0"/>
          <w:numId w:val="2"/>
        </w:numPr>
        <w:rPr>
          <w:rFonts w:eastAsia="Arial"/>
        </w:rPr>
      </w:pPr>
      <w:r w:rsidRPr="005271C4">
        <w:rPr>
          <w:rFonts w:eastAsia="Arial"/>
        </w:rPr>
        <w:t>Two new tenure-track faculty added managing the EMT program, Dominika Kozlowski and Katie Wagner</w:t>
      </w:r>
    </w:p>
    <w:p w14:paraId="4C575335" w14:textId="1FD176D4" w:rsidR="006C4981" w:rsidRPr="005271C4" w:rsidRDefault="7D1F80FB" w:rsidP="00F87CB8">
      <w:pPr>
        <w:pStyle w:val="ListParagraph"/>
        <w:numPr>
          <w:ilvl w:val="1"/>
          <w:numId w:val="2"/>
        </w:numPr>
        <w:rPr>
          <w:rFonts w:eastAsia="Arial"/>
        </w:rPr>
      </w:pPr>
      <w:r w:rsidRPr="005271C4">
        <w:rPr>
          <w:rFonts w:eastAsia="Arial"/>
        </w:rPr>
        <w:t xml:space="preserve">Complete review of all lesson plans including integration with </w:t>
      </w:r>
      <w:proofErr w:type="spellStart"/>
      <w:r w:rsidRPr="005271C4">
        <w:rPr>
          <w:rFonts w:eastAsia="Arial"/>
        </w:rPr>
        <w:t>MyBradyLabs</w:t>
      </w:r>
      <w:proofErr w:type="spellEnd"/>
      <w:r w:rsidRPr="005271C4">
        <w:rPr>
          <w:rFonts w:eastAsia="Arial"/>
        </w:rPr>
        <w:t xml:space="preserve"> system</w:t>
      </w:r>
    </w:p>
    <w:p w14:paraId="38ED89FD" w14:textId="43C9B776" w:rsidR="006C4981" w:rsidRPr="005271C4" w:rsidRDefault="7D1F80FB" w:rsidP="00F87CB8">
      <w:pPr>
        <w:pStyle w:val="ListParagraph"/>
        <w:numPr>
          <w:ilvl w:val="0"/>
          <w:numId w:val="2"/>
        </w:numPr>
        <w:rPr>
          <w:rFonts w:eastAsia="Arial"/>
        </w:rPr>
      </w:pPr>
      <w:r w:rsidRPr="005271C4">
        <w:rPr>
          <w:rFonts w:eastAsia="Arial"/>
        </w:rPr>
        <w:t xml:space="preserve">Utilization of </w:t>
      </w:r>
      <w:proofErr w:type="spellStart"/>
      <w:r w:rsidR="00697097" w:rsidRPr="005271C4">
        <w:rPr>
          <w:rFonts w:eastAsia="Arial"/>
        </w:rPr>
        <w:t>ELearn</w:t>
      </w:r>
      <w:proofErr w:type="spellEnd"/>
      <w:r w:rsidRPr="005271C4">
        <w:rPr>
          <w:rFonts w:eastAsia="Arial"/>
        </w:rPr>
        <w:t xml:space="preserve"> platform for the purpose of documentation submission in the EMT program to satisfy the Ohio Department of Public Safety Division of EMS accreditation requirements</w:t>
      </w:r>
    </w:p>
    <w:p w14:paraId="11F2C073" w14:textId="2C8FF014" w:rsidR="006C4981" w:rsidRPr="005271C4" w:rsidRDefault="006C4981" w:rsidP="00F87CB8">
      <w:pPr>
        <w:rPr>
          <w:rFonts w:ascii="Times New Roman" w:eastAsia="Arial" w:hAnsi="Times New Roman"/>
          <w:sz w:val="24"/>
          <w:szCs w:val="24"/>
        </w:rPr>
      </w:pPr>
    </w:p>
    <w:p w14:paraId="412989FE" w14:textId="52854394" w:rsidR="006C4981" w:rsidRPr="005271C4" w:rsidRDefault="7D1F80FB">
      <w:pPr>
        <w:rPr>
          <w:rFonts w:ascii="Times New Roman" w:eastAsia="Arial" w:hAnsi="Times New Roman"/>
          <w:sz w:val="24"/>
          <w:szCs w:val="24"/>
        </w:rPr>
      </w:pPr>
      <w:r w:rsidRPr="005271C4">
        <w:rPr>
          <w:rFonts w:ascii="Times New Roman" w:eastAsia="Arial" w:hAnsi="Times New Roman"/>
          <w:sz w:val="24"/>
          <w:szCs w:val="24"/>
        </w:rPr>
        <w:t>Improvements to Paramedic program</w:t>
      </w:r>
    </w:p>
    <w:p w14:paraId="6CD5C19D" w14:textId="3C06846B" w:rsidR="006C4981" w:rsidRPr="005271C4" w:rsidRDefault="00195AD3" w:rsidP="00F87CB8">
      <w:pPr>
        <w:pStyle w:val="ListParagraph"/>
        <w:numPr>
          <w:ilvl w:val="0"/>
          <w:numId w:val="2"/>
        </w:numPr>
        <w:rPr>
          <w:rFonts w:eastAsia="Arial"/>
        </w:rPr>
      </w:pPr>
      <w:r w:rsidRPr="005271C4">
        <w:rPr>
          <w:rFonts w:eastAsia="Arial"/>
        </w:rPr>
        <w:t>N</w:t>
      </w:r>
      <w:r w:rsidR="7D1F80FB" w:rsidRPr="005271C4">
        <w:rPr>
          <w:rFonts w:eastAsia="Arial"/>
        </w:rPr>
        <w:t>ew National Registry (certification examination) format</w:t>
      </w:r>
    </w:p>
    <w:p w14:paraId="65AFB4F6" w14:textId="1516FFD4" w:rsidR="006C4981" w:rsidRPr="005271C4" w:rsidRDefault="7D1F80FB" w:rsidP="00F87CB8">
      <w:pPr>
        <w:pStyle w:val="ListParagraph"/>
        <w:numPr>
          <w:ilvl w:val="1"/>
          <w:numId w:val="2"/>
        </w:numPr>
        <w:rPr>
          <w:rFonts w:eastAsia="Arial"/>
        </w:rPr>
      </w:pPr>
      <w:r w:rsidRPr="005271C4">
        <w:rPr>
          <w:rFonts w:eastAsia="Arial"/>
        </w:rPr>
        <w:t>This format was implemented in July 2024 and removed the practical skills examination phase</w:t>
      </w:r>
    </w:p>
    <w:p w14:paraId="6DD0800F" w14:textId="595D2D19" w:rsidR="00DD0EC8" w:rsidRPr="005271C4" w:rsidRDefault="7D1F80FB" w:rsidP="00F87CB8">
      <w:pPr>
        <w:pStyle w:val="ListParagraph"/>
        <w:numPr>
          <w:ilvl w:val="1"/>
          <w:numId w:val="2"/>
        </w:numPr>
        <w:rPr>
          <w:rFonts w:eastAsia="Arial"/>
        </w:rPr>
      </w:pPr>
      <w:r w:rsidRPr="005271C4">
        <w:rPr>
          <w:rFonts w:eastAsia="Arial"/>
        </w:rPr>
        <w:t xml:space="preserve">Exams were adapted to include </w:t>
      </w:r>
      <w:r w:rsidR="00DD0EC8" w:rsidRPr="005271C4">
        <w:rPr>
          <w:rFonts w:eastAsia="Arial"/>
        </w:rPr>
        <w:t xml:space="preserve">scenario and </w:t>
      </w:r>
      <w:r w:rsidR="00AD46AC" w:rsidRPr="005271C4">
        <w:rPr>
          <w:rFonts w:eastAsia="Arial"/>
        </w:rPr>
        <w:t>case-based</w:t>
      </w:r>
      <w:r w:rsidR="00DD0EC8" w:rsidRPr="005271C4">
        <w:rPr>
          <w:rFonts w:eastAsia="Arial"/>
        </w:rPr>
        <w:t xml:space="preserve"> questions</w:t>
      </w:r>
      <w:r w:rsidR="00AD46AC" w:rsidRPr="005271C4">
        <w:rPr>
          <w:rFonts w:eastAsia="Arial"/>
        </w:rPr>
        <w:t xml:space="preserve">. </w:t>
      </w:r>
    </w:p>
    <w:p w14:paraId="62EF10AB" w14:textId="7230ADFA" w:rsidR="006C4981" w:rsidRDefault="007D527D" w:rsidP="00F87CB8">
      <w:pPr>
        <w:pStyle w:val="ListParagraph"/>
        <w:numPr>
          <w:ilvl w:val="1"/>
          <w:numId w:val="2"/>
        </w:numPr>
        <w:rPr>
          <w:rFonts w:eastAsia="Arial"/>
        </w:rPr>
      </w:pPr>
      <w:r w:rsidRPr="005271C4">
        <w:rPr>
          <w:rFonts w:eastAsia="Arial"/>
        </w:rPr>
        <w:t>EMS 2205</w:t>
      </w:r>
      <w:r w:rsidR="00F36CE0" w:rsidRPr="005271C4">
        <w:rPr>
          <w:rFonts w:eastAsia="Arial"/>
        </w:rPr>
        <w:t xml:space="preserve">, paramedic </w:t>
      </w:r>
      <w:r w:rsidR="00AD46AC" w:rsidRPr="005271C4">
        <w:rPr>
          <w:rFonts w:eastAsia="Arial"/>
        </w:rPr>
        <w:t>comprehensive lab</w:t>
      </w:r>
      <w:r w:rsidR="7D1F80FB" w:rsidRPr="005271C4">
        <w:rPr>
          <w:rFonts w:eastAsia="Arial"/>
        </w:rPr>
        <w:t xml:space="preserve">, students complete at least six PCRs based on patients they encounter in the lab setting and the narratives are read and critiqued by small groups of their </w:t>
      </w:r>
      <w:proofErr w:type="gramStart"/>
      <w:r w:rsidR="7D1F80FB" w:rsidRPr="005271C4">
        <w:rPr>
          <w:rFonts w:eastAsia="Arial"/>
        </w:rPr>
        <w:t>peers</w:t>
      </w:r>
      <w:proofErr w:type="gramEnd"/>
      <w:r w:rsidR="7D1F80FB" w:rsidRPr="005271C4">
        <w:rPr>
          <w:rFonts w:eastAsia="Arial"/>
        </w:rPr>
        <w:t xml:space="preserve"> the following lab session</w:t>
      </w:r>
    </w:p>
    <w:p w14:paraId="169EB7A3" w14:textId="4E9E3A48" w:rsidR="008C15F4" w:rsidRPr="005271C4" w:rsidRDefault="008C15F4" w:rsidP="00F87CB8">
      <w:pPr>
        <w:pStyle w:val="ListParagraph"/>
        <w:numPr>
          <w:ilvl w:val="1"/>
          <w:numId w:val="2"/>
        </w:numPr>
        <w:rPr>
          <w:rFonts w:eastAsia="Arial"/>
        </w:rPr>
      </w:pPr>
      <w:r>
        <w:rPr>
          <w:rFonts w:eastAsia="Arial"/>
        </w:rPr>
        <w:t xml:space="preserve">Cohorts finishing in Fall 24 and Fall 25 </w:t>
      </w:r>
      <w:proofErr w:type="gramStart"/>
      <w:r>
        <w:rPr>
          <w:rFonts w:eastAsia="Arial"/>
        </w:rPr>
        <w:t>has</w:t>
      </w:r>
      <w:proofErr w:type="gramEnd"/>
      <w:r>
        <w:rPr>
          <w:rFonts w:eastAsia="Arial"/>
        </w:rPr>
        <w:t xml:space="preserve"> higher pass rates on their national licensure exam than others around the country</w:t>
      </w:r>
    </w:p>
    <w:p w14:paraId="6E058AD4" w14:textId="19E9DC61" w:rsidR="006C4981" w:rsidRPr="005271C4" w:rsidRDefault="006C4981" w:rsidP="00C55921">
      <w:pPr>
        <w:tabs>
          <w:tab w:val="left" w:pos="504"/>
        </w:tabs>
        <w:spacing w:after="120"/>
        <w:rPr>
          <w:rFonts w:ascii="Times New Roman" w:hAnsi="Times New Roman"/>
          <w:color w:val="000000"/>
          <w:sz w:val="24"/>
          <w:szCs w:val="24"/>
          <w:u w:val="single"/>
        </w:rPr>
      </w:pPr>
    </w:p>
    <w:p w14:paraId="20654673" w14:textId="36C15221" w:rsidR="00564917" w:rsidRPr="005271C4" w:rsidRDefault="00C95B7B" w:rsidP="00564917">
      <w:pPr>
        <w:shd w:val="clear" w:color="auto" w:fill="E0E0E0"/>
        <w:spacing w:before="120" w:after="120"/>
        <w:rPr>
          <w:rFonts w:ascii="Times New Roman" w:hAnsi="Times New Roman"/>
          <w:b/>
          <w:sz w:val="24"/>
          <w:szCs w:val="24"/>
        </w:rPr>
      </w:pPr>
      <w:r w:rsidRPr="005271C4">
        <w:rPr>
          <w:rFonts w:ascii="Times New Roman" w:hAnsi="Times New Roman"/>
          <w:b/>
          <w:color w:val="000000"/>
          <w:sz w:val="24"/>
          <w:szCs w:val="24"/>
        </w:rPr>
        <w:t xml:space="preserve">  </w:t>
      </w:r>
      <w:r w:rsidR="00564917" w:rsidRPr="005271C4">
        <w:rPr>
          <w:rFonts w:ascii="Times New Roman" w:hAnsi="Times New Roman"/>
          <w:b/>
          <w:sz w:val="24"/>
          <w:szCs w:val="24"/>
        </w:rPr>
        <w:t>Section II</w:t>
      </w:r>
      <w:proofErr w:type="gramStart"/>
      <w:r w:rsidR="00564917" w:rsidRPr="005271C4">
        <w:rPr>
          <w:rFonts w:ascii="Times New Roman" w:hAnsi="Times New Roman"/>
          <w:b/>
          <w:sz w:val="24"/>
          <w:szCs w:val="24"/>
        </w:rPr>
        <w:t>:  Mission</w:t>
      </w:r>
      <w:proofErr w:type="gramEnd"/>
      <w:r w:rsidR="00564917" w:rsidRPr="005271C4">
        <w:rPr>
          <w:rFonts w:ascii="Times New Roman" w:hAnsi="Times New Roman"/>
          <w:b/>
          <w:sz w:val="24"/>
          <w:szCs w:val="24"/>
        </w:rPr>
        <w:t xml:space="preserve"> of</w:t>
      </w:r>
      <w:r w:rsidR="001D7AC2" w:rsidRPr="005271C4">
        <w:rPr>
          <w:rFonts w:ascii="Times New Roman" w:hAnsi="Times New Roman"/>
          <w:b/>
          <w:sz w:val="24"/>
          <w:szCs w:val="24"/>
        </w:rPr>
        <w:t xml:space="preserve"> the department and its program</w:t>
      </w:r>
      <w:r w:rsidR="00564917" w:rsidRPr="005271C4">
        <w:rPr>
          <w:rFonts w:ascii="Times New Roman" w:hAnsi="Times New Roman"/>
          <w:b/>
          <w:sz w:val="24"/>
          <w:szCs w:val="24"/>
        </w:rPr>
        <w:t>(s)</w:t>
      </w:r>
      <w:r w:rsidR="009F02EB" w:rsidRPr="005271C4">
        <w:rPr>
          <w:rFonts w:ascii="Times New Roman" w:hAnsi="Times New Roman"/>
          <w:b/>
          <w:sz w:val="24"/>
          <w:szCs w:val="24"/>
        </w:rPr>
        <w:t>:</w:t>
      </w:r>
    </w:p>
    <w:p w14:paraId="684C6FD5" w14:textId="77777777" w:rsidR="00564917" w:rsidRPr="005271C4" w:rsidRDefault="00564917" w:rsidP="00564917">
      <w:pPr>
        <w:tabs>
          <w:tab w:val="left" w:pos="1080"/>
        </w:tabs>
        <w:ind w:left="504"/>
        <w:rPr>
          <w:rFonts w:ascii="Times New Roman" w:hAnsi="Times New Roman"/>
          <w:color w:val="000000"/>
          <w:sz w:val="24"/>
          <w:szCs w:val="24"/>
        </w:rPr>
      </w:pPr>
    </w:p>
    <w:p w14:paraId="576B3836" w14:textId="4859DEF1" w:rsidR="00564917" w:rsidRPr="005271C4" w:rsidRDefault="00564917" w:rsidP="00564917">
      <w:pPr>
        <w:tabs>
          <w:tab w:val="left" w:pos="1080"/>
        </w:tabs>
        <w:rPr>
          <w:rFonts w:ascii="Times New Roman" w:hAnsi="Times New Roman"/>
          <w:b/>
          <w:sz w:val="24"/>
          <w:szCs w:val="24"/>
        </w:rPr>
      </w:pPr>
      <w:r w:rsidRPr="005271C4">
        <w:rPr>
          <w:rFonts w:ascii="Times New Roman" w:hAnsi="Times New Roman"/>
          <w:b/>
          <w:color w:val="000000"/>
          <w:sz w:val="24"/>
          <w:szCs w:val="24"/>
        </w:rPr>
        <w:t>What is the mission statement for this department?</w:t>
      </w:r>
      <w:r w:rsidR="006C4981" w:rsidRPr="005271C4">
        <w:rPr>
          <w:rFonts w:ascii="Times New Roman" w:hAnsi="Times New Roman"/>
          <w:b/>
          <w:color w:val="000000"/>
          <w:sz w:val="24"/>
          <w:szCs w:val="24"/>
        </w:rPr>
        <w:t xml:space="preserve"> </w:t>
      </w:r>
      <w:r w:rsidRPr="005271C4">
        <w:rPr>
          <w:rFonts w:ascii="Times New Roman" w:hAnsi="Times New Roman"/>
          <w:b/>
          <w:color w:val="000000"/>
          <w:sz w:val="24"/>
          <w:szCs w:val="24"/>
        </w:rPr>
        <w:t>(</w:t>
      </w:r>
      <w:r w:rsidR="006C4981" w:rsidRPr="005271C4">
        <w:rPr>
          <w:rFonts w:ascii="Times New Roman" w:hAnsi="Times New Roman"/>
          <w:b/>
          <w:color w:val="000000"/>
          <w:sz w:val="24"/>
          <w:szCs w:val="24"/>
        </w:rPr>
        <w:t xml:space="preserve">If appropriate, please revise the mission statement with involvement by department faculty and provide the revised mission statement below.  </w:t>
      </w:r>
      <w:r w:rsidRPr="005271C4">
        <w:rPr>
          <w:rFonts w:ascii="Times New Roman" w:hAnsi="Times New Roman"/>
          <w:b/>
          <w:color w:val="000000"/>
          <w:sz w:val="24"/>
          <w:szCs w:val="24"/>
        </w:rPr>
        <w:t>If you do not currently have a mission statement, please work with your dean to develop one</w:t>
      </w:r>
      <w:r w:rsidR="00F107BC" w:rsidRPr="005271C4">
        <w:rPr>
          <w:rFonts w:ascii="Times New Roman" w:hAnsi="Times New Roman"/>
          <w:b/>
          <w:color w:val="000000"/>
          <w:sz w:val="24"/>
          <w:szCs w:val="24"/>
        </w:rPr>
        <w:t xml:space="preserve"> by the time the self-study is submitted</w:t>
      </w:r>
      <w:r w:rsidRPr="005271C4">
        <w:rPr>
          <w:rFonts w:ascii="Times New Roman" w:hAnsi="Times New Roman"/>
          <w:b/>
          <w:color w:val="000000"/>
          <w:sz w:val="24"/>
          <w:szCs w:val="24"/>
        </w:rPr>
        <w:t>).</w:t>
      </w:r>
      <w:r w:rsidRPr="005271C4">
        <w:rPr>
          <w:rFonts w:ascii="Times New Roman" w:hAnsi="Times New Roman"/>
          <w:b/>
          <w:sz w:val="24"/>
          <w:szCs w:val="24"/>
        </w:rPr>
        <w:tab/>
      </w:r>
    </w:p>
    <w:p w14:paraId="475856CB" w14:textId="77777777" w:rsidR="00564917" w:rsidRPr="005271C4" w:rsidRDefault="00564917" w:rsidP="00564917">
      <w:pPr>
        <w:tabs>
          <w:tab w:val="left" w:pos="1080"/>
        </w:tabs>
        <w:rPr>
          <w:rFonts w:ascii="Times New Roman" w:hAnsi="Times New Roman"/>
          <w:sz w:val="24"/>
          <w:szCs w:val="24"/>
        </w:rPr>
      </w:pPr>
    </w:p>
    <w:p w14:paraId="6E9095F2" w14:textId="57514127" w:rsidR="53930062" w:rsidRPr="005271C4" w:rsidRDefault="53930062" w:rsidP="72C79386">
      <w:pPr>
        <w:tabs>
          <w:tab w:val="left" w:pos="1080"/>
        </w:tabs>
        <w:rPr>
          <w:rFonts w:ascii="Times New Roman" w:hAnsi="Times New Roman"/>
          <w:sz w:val="24"/>
          <w:szCs w:val="24"/>
        </w:rPr>
      </w:pPr>
      <w:r w:rsidRPr="005271C4">
        <w:rPr>
          <w:rFonts w:ascii="Times New Roman" w:hAnsi="Times New Roman"/>
          <w:sz w:val="24"/>
          <w:szCs w:val="24"/>
        </w:rPr>
        <w:t xml:space="preserve">Mission Statement: “To meet the needs of the community for emergency medical care and management by providing affordable and accessible, high quality emergency medical services education.” </w:t>
      </w:r>
    </w:p>
    <w:p w14:paraId="1C266A3E" w14:textId="1AAFD808" w:rsidR="72C79386" w:rsidRPr="005271C4" w:rsidRDefault="72C79386" w:rsidP="72C79386">
      <w:pPr>
        <w:tabs>
          <w:tab w:val="left" w:pos="1080"/>
        </w:tabs>
        <w:rPr>
          <w:rFonts w:ascii="Times New Roman" w:hAnsi="Times New Roman"/>
          <w:sz w:val="24"/>
          <w:szCs w:val="24"/>
        </w:rPr>
      </w:pPr>
    </w:p>
    <w:p w14:paraId="5678E4F6" w14:textId="52B03F96" w:rsidR="53930062" w:rsidRPr="005271C4" w:rsidRDefault="53930062" w:rsidP="72C79386">
      <w:pPr>
        <w:tabs>
          <w:tab w:val="left" w:pos="1080"/>
        </w:tabs>
        <w:rPr>
          <w:rFonts w:ascii="Times New Roman" w:hAnsi="Times New Roman"/>
          <w:sz w:val="24"/>
          <w:szCs w:val="24"/>
        </w:rPr>
      </w:pPr>
      <w:r w:rsidRPr="005271C4">
        <w:rPr>
          <w:rFonts w:ascii="Times New Roman" w:hAnsi="Times New Roman"/>
          <w:sz w:val="24"/>
          <w:szCs w:val="24"/>
        </w:rPr>
        <w:t xml:space="preserve">The Sinclair Community College Emergency Medical Services Department is committed to: </w:t>
      </w:r>
    </w:p>
    <w:p w14:paraId="48181D11" w14:textId="0C2C65C7" w:rsidR="53930062" w:rsidRPr="005271C4" w:rsidRDefault="53930062" w:rsidP="72C79386">
      <w:pPr>
        <w:tabs>
          <w:tab w:val="left" w:pos="1080"/>
        </w:tabs>
        <w:rPr>
          <w:rFonts w:ascii="Times New Roman" w:hAnsi="Times New Roman"/>
          <w:sz w:val="24"/>
          <w:szCs w:val="24"/>
        </w:rPr>
      </w:pPr>
      <w:r w:rsidRPr="005271C4">
        <w:rPr>
          <w:rFonts w:ascii="Segoe UI Symbol" w:hAnsi="Segoe UI Symbol" w:cs="Segoe UI Symbol"/>
          <w:sz w:val="24"/>
          <w:szCs w:val="24"/>
        </w:rPr>
        <w:lastRenderedPageBreak/>
        <w:t>❖</w:t>
      </w:r>
      <w:r w:rsidRPr="005271C4">
        <w:rPr>
          <w:rFonts w:ascii="Times New Roman" w:hAnsi="Times New Roman"/>
          <w:sz w:val="24"/>
          <w:szCs w:val="24"/>
        </w:rPr>
        <w:t xml:space="preserve"> Providing quality education in pre-hospital emergency medical care which meets or exceeds the nationally established </w:t>
      </w:r>
      <w:proofErr w:type="gramStart"/>
      <w:r w:rsidRPr="005271C4">
        <w:rPr>
          <w:rFonts w:ascii="Times New Roman" w:hAnsi="Times New Roman"/>
          <w:sz w:val="24"/>
          <w:szCs w:val="24"/>
        </w:rPr>
        <w:t>standards;</w:t>
      </w:r>
      <w:proofErr w:type="gramEnd"/>
      <w:r w:rsidRPr="005271C4">
        <w:rPr>
          <w:rFonts w:ascii="Times New Roman" w:hAnsi="Times New Roman"/>
          <w:sz w:val="24"/>
          <w:szCs w:val="24"/>
        </w:rPr>
        <w:t xml:space="preserve"> </w:t>
      </w:r>
    </w:p>
    <w:p w14:paraId="4E8213C2" w14:textId="58B781BC" w:rsidR="53930062" w:rsidRPr="005271C4" w:rsidRDefault="53930062" w:rsidP="72C79386">
      <w:pPr>
        <w:tabs>
          <w:tab w:val="left" w:pos="1080"/>
        </w:tabs>
        <w:rPr>
          <w:rFonts w:ascii="Times New Roman" w:hAnsi="Times New Roman"/>
          <w:sz w:val="24"/>
          <w:szCs w:val="24"/>
        </w:rPr>
      </w:pPr>
      <w:r w:rsidRPr="005271C4">
        <w:rPr>
          <w:rFonts w:ascii="Segoe UI Symbol" w:hAnsi="Segoe UI Symbol" w:cs="Segoe UI Symbol"/>
          <w:sz w:val="24"/>
          <w:szCs w:val="24"/>
        </w:rPr>
        <w:t>❖</w:t>
      </w:r>
      <w:r w:rsidRPr="005271C4">
        <w:rPr>
          <w:rFonts w:ascii="Times New Roman" w:hAnsi="Times New Roman"/>
          <w:sz w:val="24"/>
          <w:szCs w:val="24"/>
        </w:rPr>
        <w:t xml:space="preserve"> Creating an environment that recognizes the students' dignity and that gives each student considerate and respectful </w:t>
      </w:r>
      <w:proofErr w:type="gramStart"/>
      <w:r w:rsidRPr="005271C4">
        <w:rPr>
          <w:rFonts w:ascii="Times New Roman" w:hAnsi="Times New Roman"/>
          <w:sz w:val="24"/>
          <w:szCs w:val="24"/>
        </w:rPr>
        <w:t>attention;</w:t>
      </w:r>
      <w:proofErr w:type="gramEnd"/>
      <w:r w:rsidRPr="005271C4">
        <w:rPr>
          <w:rFonts w:ascii="Times New Roman" w:hAnsi="Times New Roman"/>
          <w:sz w:val="24"/>
          <w:szCs w:val="24"/>
        </w:rPr>
        <w:t xml:space="preserve"> </w:t>
      </w:r>
    </w:p>
    <w:p w14:paraId="712D97D4" w14:textId="3A298D5D" w:rsidR="53930062" w:rsidRPr="005271C4" w:rsidRDefault="53930062" w:rsidP="72C79386">
      <w:pPr>
        <w:tabs>
          <w:tab w:val="left" w:pos="1080"/>
        </w:tabs>
        <w:rPr>
          <w:rFonts w:ascii="Times New Roman" w:hAnsi="Times New Roman"/>
          <w:sz w:val="24"/>
          <w:szCs w:val="24"/>
        </w:rPr>
      </w:pPr>
      <w:r w:rsidRPr="005271C4">
        <w:rPr>
          <w:rFonts w:ascii="Segoe UI Symbol" w:hAnsi="Segoe UI Symbol" w:cs="Segoe UI Symbol"/>
          <w:sz w:val="24"/>
          <w:szCs w:val="24"/>
        </w:rPr>
        <w:t>❖</w:t>
      </w:r>
      <w:r w:rsidRPr="005271C4">
        <w:rPr>
          <w:rFonts w:ascii="Times New Roman" w:hAnsi="Times New Roman"/>
          <w:sz w:val="24"/>
          <w:szCs w:val="24"/>
        </w:rPr>
        <w:t xml:space="preserve"> Utilizing a variety of teaching methodologies that foster </w:t>
      </w:r>
      <w:proofErr w:type="gramStart"/>
      <w:r w:rsidRPr="005271C4">
        <w:rPr>
          <w:rFonts w:ascii="Times New Roman" w:hAnsi="Times New Roman"/>
          <w:sz w:val="24"/>
          <w:szCs w:val="24"/>
        </w:rPr>
        <w:t>student</w:t>
      </w:r>
      <w:proofErr w:type="gramEnd"/>
      <w:r w:rsidRPr="005271C4">
        <w:rPr>
          <w:rFonts w:ascii="Times New Roman" w:hAnsi="Times New Roman"/>
          <w:sz w:val="24"/>
          <w:szCs w:val="24"/>
        </w:rPr>
        <w:t xml:space="preserve"> motivation for learning to the best of their capabilities. </w:t>
      </w:r>
    </w:p>
    <w:p w14:paraId="23068828" w14:textId="77777777" w:rsidR="00564917" w:rsidRPr="005271C4" w:rsidRDefault="00564917" w:rsidP="00564917">
      <w:pPr>
        <w:tabs>
          <w:tab w:val="left" w:pos="1080"/>
        </w:tabs>
        <w:rPr>
          <w:rFonts w:ascii="Times New Roman" w:hAnsi="Times New Roman"/>
          <w:sz w:val="24"/>
          <w:szCs w:val="24"/>
        </w:rPr>
      </w:pPr>
    </w:p>
    <w:p w14:paraId="61EC19E6" w14:textId="370CE96C" w:rsidR="00564917" w:rsidRPr="005271C4" w:rsidRDefault="00564917" w:rsidP="00564917">
      <w:pPr>
        <w:tabs>
          <w:tab w:val="left" w:pos="1080"/>
        </w:tabs>
        <w:rPr>
          <w:rFonts w:ascii="Times New Roman" w:hAnsi="Times New Roman"/>
          <w:b/>
          <w:sz w:val="24"/>
          <w:szCs w:val="24"/>
        </w:rPr>
      </w:pPr>
      <w:r w:rsidRPr="005271C4">
        <w:rPr>
          <w:rFonts w:ascii="Times New Roman" w:hAnsi="Times New Roman"/>
          <w:b/>
          <w:sz w:val="24"/>
          <w:szCs w:val="24"/>
        </w:rPr>
        <w:t xml:space="preserve">How does this mission statement support Sinclair’s mission and strategic priorities? </w:t>
      </w:r>
    </w:p>
    <w:p w14:paraId="39AA67AB" w14:textId="77777777" w:rsidR="00564917" w:rsidRPr="005271C4" w:rsidRDefault="00564917" w:rsidP="00564917">
      <w:pPr>
        <w:tabs>
          <w:tab w:val="left" w:pos="1080"/>
        </w:tabs>
        <w:rPr>
          <w:rFonts w:ascii="Times New Roman" w:hAnsi="Times New Roman"/>
          <w:sz w:val="24"/>
          <w:szCs w:val="24"/>
        </w:rPr>
      </w:pPr>
      <w:r w:rsidRPr="005271C4">
        <w:rPr>
          <w:rFonts w:ascii="Times New Roman" w:hAnsi="Times New Roman"/>
          <w:sz w:val="24"/>
          <w:szCs w:val="24"/>
        </w:rPr>
        <w:fldChar w:fldCharType="begin">
          <w:ffData>
            <w:name w:val="Text1"/>
            <w:enabled/>
            <w:calcOnExit w:val="0"/>
            <w:textInput/>
          </w:ffData>
        </w:fldChar>
      </w:r>
      <w:bookmarkStart w:id="0" w:name="Text1"/>
      <w:r w:rsidRPr="005271C4">
        <w:rPr>
          <w:rFonts w:ascii="Times New Roman" w:hAnsi="Times New Roman"/>
          <w:sz w:val="24"/>
          <w:szCs w:val="24"/>
        </w:rPr>
        <w:instrText xml:space="preserve"> FORMTEXT </w:instrText>
      </w:r>
      <w:r w:rsidRPr="005271C4">
        <w:rPr>
          <w:rFonts w:ascii="Times New Roman" w:hAnsi="Times New Roman"/>
          <w:sz w:val="24"/>
          <w:szCs w:val="24"/>
        </w:rPr>
      </w:r>
      <w:r w:rsidRPr="005271C4">
        <w:rPr>
          <w:rFonts w:ascii="Times New Roman" w:hAnsi="Times New Roman"/>
          <w:sz w:val="24"/>
          <w:szCs w:val="24"/>
        </w:rPr>
        <w:fldChar w:fldCharType="separate"/>
      </w:r>
      <w:r w:rsidRPr="005271C4">
        <w:rPr>
          <w:rFonts w:ascii="Times New Roman" w:hAnsi="Times New Roman"/>
          <w:noProof/>
          <w:sz w:val="24"/>
          <w:szCs w:val="24"/>
        </w:rPr>
        <w:t> </w:t>
      </w:r>
      <w:r w:rsidRPr="005271C4">
        <w:rPr>
          <w:rFonts w:ascii="Times New Roman" w:hAnsi="Times New Roman"/>
          <w:noProof/>
          <w:sz w:val="24"/>
          <w:szCs w:val="24"/>
        </w:rPr>
        <w:t> </w:t>
      </w:r>
      <w:r w:rsidRPr="005271C4">
        <w:rPr>
          <w:rFonts w:ascii="Times New Roman" w:hAnsi="Times New Roman"/>
          <w:noProof/>
          <w:sz w:val="24"/>
          <w:szCs w:val="24"/>
        </w:rPr>
        <w:t> </w:t>
      </w:r>
      <w:r w:rsidRPr="005271C4">
        <w:rPr>
          <w:rFonts w:ascii="Times New Roman" w:hAnsi="Times New Roman"/>
          <w:noProof/>
          <w:sz w:val="24"/>
          <w:szCs w:val="24"/>
        </w:rPr>
        <w:t> </w:t>
      </w:r>
      <w:r w:rsidRPr="005271C4">
        <w:rPr>
          <w:rFonts w:ascii="Times New Roman" w:hAnsi="Times New Roman"/>
          <w:noProof/>
          <w:sz w:val="24"/>
          <w:szCs w:val="24"/>
        </w:rPr>
        <w:t> </w:t>
      </w:r>
      <w:r w:rsidRPr="005271C4">
        <w:rPr>
          <w:rFonts w:ascii="Times New Roman" w:hAnsi="Times New Roman"/>
          <w:sz w:val="24"/>
          <w:szCs w:val="24"/>
        </w:rPr>
        <w:fldChar w:fldCharType="end"/>
      </w:r>
      <w:bookmarkEnd w:id="0"/>
    </w:p>
    <w:p w14:paraId="6FD07704" w14:textId="77777777" w:rsidR="00564917" w:rsidRPr="005271C4" w:rsidRDefault="00564917" w:rsidP="72C79386">
      <w:pPr>
        <w:rPr>
          <w:rFonts w:ascii="Times New Roman" w:hAnsi="Times New Roman"/>
          <w:b/>
          <w:bCs/>
          <w:strike/>
          <w:sz w:val="24"/>
          <w:szCs w:val="24"/>
        </w:rPr>
      </w:pPr>
    </w:p>
    <w:p w14:paraId="75ACFEDA" w14:textId="77777777" w:rsidR="00D940D4" w:rsidRPr="005271C4" w:rsidRDefault="4055E8FA" w:rsidP="00564917">
      <w:pPr>
        <w:rPr>
          <w:rFonts w:ascii="Times New Roman" w:hAnsi="Times New Roman"/>
          <w:sz w:val="24"/>
          <w:szCs w:val="24"/>
        </w:rPr>
      </w:pPr>
      <w:r w:rsidRPr="005271C4">
        <w:rPr>
          <w:rFonts w:ascii="Times New Roman" w:hAnsi="Times New Roman"/>
          <w:sz w:val="24"/>
          <w:szCs w:val="24"/>
        </w:rPr>
        <w:t xml:space="preserve">The EMS Department Mission Statement directly supports Sinclair Community College’s mission and strategic priorities by emphasizing accessibility, affordability, high-quality instruction, and responsiveness to community needs. By committing to provide “affordable and accessible, high quality emergency medical services education,” the department aligns with Sinclair’s focus on reducing barriers to education and preparing students for in-demand careers in the region. </w:t>
      </w:r>
    </w:p>
    <w:p w14:paraId="5F3835C4" w14:textId="77777777" w:rsidR="00D940D4" w:rsidRPr="005271C4" w:rsidRDefault="00D940D4" w:rsidP="00564917">
      <w:pPr>
        <w:rPr>
          <w:rFonts w:ascii="Times New Roman" w:hAnsi="Times New Roman"/>
          <w:sz w:val="24"/>
          <w:szCs w:val="24"/>
        </w:rPr>
      </w:pPr>
    </w:p>
    <w:p w14:paraId="6FBF5DEA" w14:textId="08B9E94F" w:rsidR="00564917" w:rsidRPr="005271C4" w:rsidRDefault="4055E8FA" w:rsidP="00564917">
      <w:pPr>
        <w:rPr>
          <w:rFonts w:ascii="Times New Roman" w:hAnsi="Times New Roman"/>
          <w:sz w:val="24"/>
          <w:szCs w:val="24"/>
        </w:rPr>
      </w:pPr>
      <w:r w:rsidRPr="005271C4">
        <w:rPr>
          <w:rFonts w:ascii="Times New Roman" w:hAnsi="Times New Roman"/>
          <w:sz w:val="24"/>
          <w:szCs w:val="24"/>
        </w:rPr>
        <w:t>The mission’s dedication to meeting or exceeding nationally established standards reinforces Sinclair’s strategic priority of excellence in teaching and learning, while the commitment to creating an environment that respects student dignity reflects the College’s student-centered, inclusive values. Additionally, the mission’s focus on utilizing diverse, effective teaching methodologies supports Sinclair’s emphasis on innovative pedagogy and continuous improvement. Collectively, the EMS mission advances Sinclair’s institutional goals by preparing a competent, community-responsive EMS workforce through high-quality, equitable educational practices.</w:t>
      </w:r>
    </w:p>
    <w:p w14:paraId="45D2A9DC" w14:textId="7A3B0BFB" w:rsidR="72C79386" w:rsidRPr="005271C4" w:rsidRDefault="72C79386" w:rsidP="72C79386">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006"/>
        <w:gridCol w:w="4520"/>
      </w:tblGrid>
      <w:tr w:rsidR="72C79386" w:rsidRPr="005271C4" w14:paraId="27565935" w14:textId="77777777" w:rsidTr="00F87CB8">
        <w:trPr>
          <w:trHeight w:val="300"/>
        </w:trPr>
        <w:tc>
          <w:tcPr>
            <w:tcW w:w="5006" w:type="dxa"/>
            <w:vAlign w:val="center"/>
          </w:tcPr>
          <w:p w14:paraId="06D1B139" w14:textId="62E0E670" w:rsidR="72C79386" w:rsidRPr="005271C4" w:rsidRDefault="72C79386" w:rsidP="00F87CB8">
            <w:pPr>
              <w:jc w:val="center"/>
              <w:rPr>
                <w:rFonts w:ascii="Times New Roman" w:hAnsi="Times New Roman"/>
                <w:b/>
                <w:bCs/>
                <w:sz w:val="24"/>
                <w:szCs w:val="24"/>
              </w:rPr>
            </w:pPr>
            <w:r w:rsidRPr="005271C4">
              <w:rPr>
                <w:rFonts w:ascii="Times New Roman" w:hAnsi="Times New Roman"/>
                <w:b/>
                <w:bCs/>
                <w:sz w:val="24"/>
                <w:szCs w:val="24"/>
              </w:rPr>
              <w:t>EMS Mission Commitment</w:t>
            </w:r>
          </w:p>
        </w:tc>
        <w:tc>
          <w:tcPr>
            <w:tcW w:w="4520" w:type="dxa"/>
            <w:vAlign w:val="center"/>
          </w:tcPr>
          <w:p w14:paraId="38B4A4BE" w14:textId="6E1DCB1D" w:rsidR="72C79386" w:rsidRPr="005271C4" w:rsidRDefault="72C79386" w:rsidP="00F87CB8">
            <w:pPr>
              <w:jc w:val="center"/>
              <w:rPr>
                <w:rFonts w:ascii="Times New Roman" w:hAnsi="Times New Roman"/>
                <w:b/>
                <w:bCs/>
                <w:sz w:val="24"/>
                <w:szCs w:val="24"/>
              </w:rPr>
            </w:pPr>
            <w:r w:rsidRPr="005271C4">
              <w:rPr>
                <w:rFonts w:ascii="Times New Roman" w:hAnsi="Times New Roman"/>
                <w:b/>
                <w:bCs/>
                <w:sz w:val="24"/>
                <w:szCs w:val="24"/>
              </w:rPr>
              <w:t>Corresponding Sinclair Priority</w:t>
            </w:r>
          </w:p>
        </w:tc>
      </w:tr>
      <w:tr w:rsidR="72C79386" w:rsidRPr="005271C4" w14:paraId="7613CB7D" w14:textId="77777777" w:rsidTr="00F87CB8">
        <w:trPr>
          <w:trHeight w:val="300"/>
        </w:trPr>
        <w:tc>
          <w:tcPr>
            <w:tcW w:w="5006" w:type="dxa"/>
            <w:vAlign w:val="center"/>
          </w:tcPr>
          <w:p w14:paraId="2CD021BE" w14:textId="74EF3298" w:rsidR="72C79386" w:rsidRPr="005271C4" w:rsidRDefault="72C79386">
            <w:pPr>
              <w:rPr>
                <w:rFonts w:ascii="Times New Roman" w:hAnsi="Times New Roman"/>
                <w:sz w:val="24"/>
                <w:szCs w:val="24"/>
              </w:rPr>
            </w:pPr>
            <w:r w:rsidRPr="005271C4">
              <w:rPr>
                <w:rFonts w:ascii="Times New Roman" w:hAnsi="Times New Roman"/>
                <w:sz w:val="24"/>
                <w:szCs w:val="24"/>
              </w:rPr>
              <w:t>Meet community EMS workforce needs</w:t>
            </w:r>
          </w:p>
        </w:tc>
        <w:tc>
          <w:tcPr>
            <w:tcW w:w="4520" w:type="dxa"/>
            <w:vAlign w:val="center"/>
          </w:tcPr>
          <w:p w14:paraId="766AEDF6" w14:textId="46857FB1" w:rsidR="72C79386" w:rsidRPr="005271C4" w:rsidRDefault="72C79386">
            <w:pPr>
              <w:rPr>
                <w:rFonts w:ascii="Times New Roman" w:hAnsi="Times New Roman"/>
                <w:sz w:val="24"/>
                <w:szCs w:val="24"/>
              </w:rPr>
            </w:pPr>
            <w:r w:rsidRPr="005271C4">
              <w:rPr>
                <w:rFonts w:ascii="Times New Roman" w:hAnsi="Times New Roman"/>
                <w:sz w:val="24"/>
                <w:szCs w:val="24"/>
              </w:rPr>
              <w:t>Community responsiveness; mission of service</w:t>
            </w:r>
          </w:p>
        </w:tc>
      </w:tr>
      <w:tr w:rsidR="72C79386" w:rsidRPr="005271C4" w14:paraId="29CEB9F1" w14:textId="77777777" w:rsidTr="00F87CB8">
        <w:trPr>
          <w:trHeight w:val="300"/>
        </w:trPr>
        <w:tc>
          <w:tcPr>
            <w:tcW w:w="5006" w:type="dxa"/>
            <w:vAlign w:val="center"/>
          </w:tcPr>
          <w:p w14:paraId="27093E19" w14:textId="2D1DC29E" w:rsidR="72C79386" w:rsidRPr="005271C4" w:rsidRDefault="72C79386">
            <w:pPr>
              <w:rPr>
                <w:rFonts w:ascii="Times New Roman" w:hAnsi="Times New Roman"/>
                <w:sz w:val="24"/>
                <w:szCs w:val="24"/>
              </w:rPr>
            </w:pPr>
            <w:r w:rsidRPr="005271C4">
              <w:rPr>
                <w:rFonts w:ascii="Times New Roman" w:hAnsi="Times New Roman"/>
                <w:sz w:val="24"/>
                <w:szCs w:val="24"/>
              </w:rPr>
              <w:t>Affordable and accessible education</w:t>
            </w:r>
          </w:p>
        </w:tc>
        <w:tc>
          <w:tcPr>
            <w:tcW w:w="4520" w:type="dxa"/>
            <w:vAlign w:val="center"/>
          </w:tcPr>
          <w:p w14:paraId="58A64F82" w14:textId="18F490F6" w:rsidR="72C79386" w:rsidRPr="005271C4" w:rsidRDefault="72C79386">
            <w:pPr>
              <w:rPr>
                <w:rFonts w:ascii="Times New Roman" w:hAnsi="Times New Roman"/>
                <w:sz w:val="24"/>
                <w:szCs w:val="24"/>
              </w:rPr>
            </w:pPr>
            <w:r w:rsidRPr="005271C4">
              <w:rPr>
                <w:rFonts w:ascii="Times New Roman" w:hAnsi="Times New Roman"/>
                <w:sz w:val="24"/>
                <w:szCs w:val="24"/>
              </w:rPr>
              <w:t>Access, affordability, and equity</w:t>
            </w:r>
          </w:p>
        </w:tc>
      </w:tr>
      <w:tr w:rsidR="72C79386" w:rsidRPr="005271C4" w14:paraId="396373CE" w14:textId="77777777" w:rsidTr="00F87CB8">
        <w:trPr>
          <w:trHeight w:val="300"/>
        </w:trPr>
        <w:tc>
          <w:tcPr>
            <w:tcW w:w="5006" w:type="dxa"/>
            <w:vAlign w:val="center"/>
          </w:tcPr>
          <w:p w14:paraId="48C75760" w14:textId="70FC9CFE" w:rsidR="72C79386" w:rsidRPr="005271C4" w:rsidRDefault="72C79386">
            <w:pPr>
              <w:rPr>
                <w:rFonts w:ascii="Times New Roman" w:hAnsi="Times New Roman"/>
                <w:sz w:val="24"/>
                <w:szCs w:val="24"/>
              </w:rPr>
            </w:pPr>
            <w:r w:rsidRPr="005271C4">
              <w:rPr>
                <w:rFonts w:ascii="Times New Roman" w:hAnsi="Times New Roman"/>
                <w:sz w:val="24"/>
                <w:szCs w:val="24"/>
              </w:rPr>
              <w:t xml:space="preserve">High-quality </w:t>
            </w:r>
            <w:r w:rsidR="00675A47" w:rsidRPr="005271C4">
              <w:rPr>
                <w:rFonts w:ascii="Times New Roman" w:hAnsi="Times New Roman"/>
                <w:sz w:val="24"/>
                <w:szCs w:val="24"/>
              </w:rPr>
              <w:t>nationally standardized</w:t>
            </w:r>
            <w:r w:rsidRPr="005271C4">
              <w:rPr>
                <w:rFonts w:ascii="Times New Roman" w:hAnsi="Times New Roman"/>
                <w:sz w:val="24"/>
                <w:szCs w:val="24"/>
              </w:rPr>
              <w:t xml:space="preserve"> curriculum</w:t>
            </w:r>
          </w:p>
        </w:tc>
        <w:tc>
          <w:tcPr>
            <w:tcW w:w="4520" w:type="dxa"/>
            <w:vAlign w:val="center"/>
          </w:tcPr>
          <w:p w14:paraId="2EE91AE4" w14:textId="09B3B66F" w:rsidR="72C79386" w:rsidRPr="005271C4" w:rsidRDefault="72C79386">
            <w:pPr>
              <w:rPr>
                <w:rFonts w:ascii="Times New Roman" w:hAnsi="Times New Roman"/>
                <w:sz w:val="24"/>
                <w:szCs w:val="24"/>
              </w:rPr>
            </w:pPr>
            <w:r w:rsidRPr="005271C4">
              <w:rPr>
                <w:rFonts w:ascii="Times New Roman" w:hAnsi="Times New Roman"/>
                <w:sz w:val="24"/>
                <w:szCs w:val="24"/>
              </w:rPr>
              <w:t>Excellence in teaching and learning</w:t>
            </w:r>
          </w:p>
        </w:tc>
      </w:tr>
      <w:tr w:rsidR="72C79386" w:rsidRPr="005271C4" w14:paraId="555FD88C" w14:textId="77777777" w:rsidTr="00F87CB8">
        <w:trPr>
          <w:trHeight w:val="300"/>
        </w:trPr>
        <w:tc>
          <w:tcPr>
            <w:tcW w:w="5006" w:type="dxa"/>
            <w:vAlign w:val="center"/>
          </w:tcPr>
          <w:p w14:paraId="6A28CC26" w14:textId="6FF28115" w:rsidR="72C79386" w:rsidRPr="005271C4" w:rsidRDefault="72C79386">
            <w:pPr>
              <w:rPr>
                <w:rFonts w:ascii="Times New Roman" w:hAnsi="Times New Roman"/>
                <w:sz w:val="24"/>
                <w:szCs w:val="24"/>
              </w:rPr>
            </w:pPr>
            <w:r w:rsidRPr="005271C4">
              <w:rPr>
                <w:rFonts w:ascii="Times New Roman" w:hAnsi="Times New Roman"/>
                <w:sz w:val="24"/>
                <w:szCs w:val="24"/>
              </w:rPr>
              <w:t>Student dignity and respectful learning environment</w:t>
            </w:r>
          </w:p>
        </w:tc>
        <w:tc>
          <w:tcPr>
            <w:tcW w:w="4520" w:type="dxa"/>
            <w:vAlign w:val="center"/>
          </w:tcPr>
          <w:p w14:paraId="3DBD71AB" w14:textId="52C2CBA3" w:rsidR="72C79386" w:rsidRPr="005271C4" w:rsidRDefault="72C79386">
            <w:pPr>
              <w:rPr>
                <w:rFonts w:ascii="Times New Roman" w:hAnsi="Times New Roman"/>
                <w:sz w:val="24"/>
                <w:szCs w:val="24"/>
              </w:rPr>
            </w:pPr>
            <w:r w:rsidRPr="005271C4">
              <w:rPr>
                <w:rFonts w:ascii="Times New Roman" w:hAnsi="Times New Roman"/>
                <w:sz w:val="24"/>
                <w:szCs w:val="24"/>
              </w:rPr>
              <w:t>Inclusive, student-centered culture</w:t>
            </w:r>
          </w:p>
        </w:tc>
      </w:tr>
      <w:tr w:rsidR="72C79386" w:rsidRPr="005271C4" w14:paraId="572A0176" w14:textId="77777777" w:rsidTr="00F87CB8">
        <w:trPr>
          <w:trHeight w:val="300"/>
        </w:trPr>
        <w:tc>
          <w:tcPr>
            <w:tcW w:w="5006" w:type="dxa"/>
            <w:vAlign w:val="center"/>
          </w:tcPr>
          <w:p w14:paraId="52F53502" w14:textId="57D5367A" w:rsidR="72C79386" w:rsidRPr="005271C4" w:rsidRDefault="72C79386">
            <w:pPr>
              <w:rPr>
                <w:rFonts w:ascii="Times New Roman" w:hAnsi="Times New Roman"/>
                <w:sz w:val="24"/>
                <w:szCs w:val="24"/>
              </w:rPr>
            </w:pPr>
            <w:r w:rsidRPr="005271C4">
              <w:rPr>
                <w:rFonts w:ascii="Times New Roman" w:hAnsi="Times New Roman"/>
                <w:sz w:val="24"/>
                <w:szCs w:val="24"/>
              </w:rPr>
              <w:t>Diverse teaching methodologies</w:t>
            </w:r>
          </w:p>
        </w:tc>
        <w:tc>
          <w:tcPr>
            <w:tcW w:w="4520" w:type="dxa"/>
            <w:vAlign w:val="center"/>
          </w:tcPr>
          <w:p w14:paraId="686F77DA" w14:textId="7568AABF" w:rsidR="72C79386" w:rsidRPr="005271C4" w:rsidRDefault="72C79386">
            <w:pPr>
              <w:rPr>
                <w:rFonts w:ascii="Times New Roman" w:hAnsi="Times New Roman"/>
                <w:sz w:val="24"/>
                <w:szCs w:val="24"/>
              </w:rPr>
            </w:pPr>
            <w:r w:rsidRPr="005271C4">
              <w:rPr>
                <w:rFonts w:ascii="Times New Roman" w:hAnsi="Times New Roman"/>
                <w:sz w:val="24"/>
                <w:szCs w:val="24"/>
              </w:rPr>
              <w:t>Innovation in teaching and learning</w:t>
            </w:r>
          </w:p>
        </w:tc>
      </w:tr>
    </w:tbl>
    <w:p w14:paraId="39E1F8EF" w14:textId="6E892712" w:rsidR="72C79386" w:rsidRPr="005271C4" w:rsidRDefault="72C79386" w:rsidP="72C79386">
      <w:pPr>
        <w:rPr>
          <w:rFonts w:ascii="Times New Roman" w:hAnsi="Times New Roman"/>
          <w:sz w:val="24"/>
          <w:szCs w:val="24"/>
        </w:rPr>
      </w:pPr>
    </w:p>
    <w:p w14:paraId="1B82DABD" w14:textId="7397F5E8" w:rsidR="00564917" w:rsidRPr="005271C4" w:rsidRDefault="00D940D4" w:rsidP="00564917">
      <w:pPr>
        <w:rPr>
          <w:rFonts w:ascii="Times New Roman" w:hAnsi="Times New Roman"/>
          <w:sz w:val="24"/>
          <w:szCs w:val="24"/>
        </w:rPr>
      </w:pPr>
      <w:r w:rsidRPr="005271C4">
        <w:rPr>
          <w:rFonts w:ascii="Times New Roman" w:hAnsi="Times New Roman"/>
          <w:b/>
          <w:sz w:val="24"/>
          <w:szCs w:val="24"/>
        </w:rPr>
        <w:t>S</w:t>
      </w:r>
      <w:r w:rsidR="00564917" w:rsidRPr="005271C4">
        <w:rPr>
          <w:rFonts w:ascii="Times New Roman" w:hAnsi="Times New Roman"/>
          <w:b/>
          <w:sz w:val="24"/>
          <w:szCs w:val="24"/>
        </w:rPr>
        <w:t>pecialized Accreditation</w:t>
      </w:r>
    </w:p>
    <w:p w14:paraId="6AE8643F" w14:textId="77777777" w:rsidR="00564917" w:rsidRPr="005271C4" w:rsidRDefault="00564917" w:rsidP="00564917">
      <w:pPr>
        <w:rPr>
          <w:rFonts w:ascii="Times New Roman" w:hAnsi="Times New Roman"/>
          <w:sz w:val="24"/>
          <w:szCs w:val="24"/>
        </w:rPr>
      </w:pPr>
    </w:p>
    <w:p w14:paraId="705AB3DA" w14:textId="77777777" w:rsidR="00564917" w:rsidRPr="005271C4" w:rsidRDefault="00564917" w:rsidP="00564917">
      <w:pPr>
        <w:spacing w:after="120"/>
        <w:rPr>
          <w:rFonts w:ascii="Times New Roman" w:hAnsi="Times New Roman"/>
          <w:color w:val="000000"/>
          <w:sz w:val="24"/>
          <w:szCs w:val="24"/>
        </w:rPr>
      </w:pPr>
      <w:r w:rsidRPr="005271C4">
        <w:rPr>
          <w:rFonts w:ascii="Times New Roman" w:hAnsi="Times New Roman"/>
          <w:color w:val="000000"/>
          <w:sz w:val="24"/>
          <w:szCs w:val="24"/>
        </w:rPr>
        <w:t>Does your department have any specialized accreditations or other form of external review?</w:t>
      </w:r>
    </w:p>
    <w:p w14:paraId="62B2B2D8" w14:textId="3AE08279" w:rsidR="00564917" w:rsidRPr="005271C4" w:rsidRDefault="000D33E6" w:rsidP="00564917">
      <w:pPr>
        <w:spacing w:after="120"/>
        <w:rPr>
          <w:rFonts w:ascii="Times New Roman" w:hAnsi="Times New Roman"/>
          <w:color w:val="000000"/>
          <w:sz w:val="24"/>
          <w:szCs w:val="24"/>
        </w:rPr>
      </w:pPr>
      <w:sdt>
        <w:sdtPr>
          <w:rPr>
            <w:rFonts w:ascii="Times New Roman" w:hAnsi="Times New Roman"/>
            <w:color w:val="000000"/>
            <w:sz w:val="24"/>
            <w:szCs w:val="24"/>
          </w:rPr>
          <w:id w:val="-1282644748"/>
          <w14:checkbox>
            <w14:checked w14:val="1"/>
            <w14:checkedState w14:val="2612" w14:font="MS Gothic"/>
            <w14:uncheckedState w14:val="2610" w14:font="MS Gothic"/>
          </w14:checkbox>
        </w:sdtPr>
        <w:sdtEndPr/>
        <w:sdtContent>
          <w:r w:rsidR="008A264B" w:rsidRPr="005271C4">
            <w:rPr>
              <w:rFonts w:ascii="Segoe UI Symbol" w:eastAsia="MS Gothic" w:hAnsi="Segoe UI Symbol" w:cs="Segoe UI Symbol"/>
              <w:color w:val="000000"/>
              <w:sz w:val="24"/>
              <w:szCs w:val="24"/>
            </w:rPr>
            <w:t>☒</w:t>
          </w:r>
        </w:sdtContent>
      </w:sdt>
      <w:r w:rsidR="00564917" w:rsidRPr="005271C4">
        <w:rPr>
          <w:rFonts w:ascii="Times New Roman" w:hAnsi="Times New Roman"/>
          <w:color w:val="000000"/>
          <w:sz w:val="24"/>
          <w:szCs w:val="24"/>
        </w:rPr>
        <w:t xml:space="preserve">   Yes</w:t>
      </w:r>
      <w:r w:rsidR="00564917" w:rsidRPr="005271C4">
        <w:rPr>
          <w:rFonts w:ascii="Times New Roman" w:hAnsi="Times New Roman"/>
          <w:color w:val="000000"/>
          <w:sz w:val="24"/>
          <w:szCs w:val="24"/>
        </w:rPr>
        <w:tab/>
      </w:r>
      <w:sdt>
        <w:sdtPr>
          <w:rPr>
            <w:rFonts w:ascii="Times New Roman" w:hAnsi="Times New Roman"/>
            <w:color w:val="000000"/>
            <w:sz w:val="24"/>
            <w:szCs w:val="24"/>
          </w:rPr>
          <w:id w:val="-1778407702"/>
          <w14:checkbox>
            <w14:checked w14:val="0"/>
            <w14:checkedState w14:val="2612" w14:font="MS Gothic"/>
            <w14:uncheckedState w14:val="2610" w14:font="MS Gothic"/>
          </w14:checkbox>
        </w:sdtPr>
        <w:sdtEndPr/>
        <w:sdtContent>
          <w:r w:rsidR="00564917" w:rsidRPr="005271C4">
            <w:rPr>
              <w:rFonts w:ascii="Segoe UI Symbol" w:eastAsia="MS Gothic" w:hAnsi="Segoe UI Symbol" w:cs="Segoe UI Symbol"/>
              <w:color w:val="000000"/>
              <w:sz w:val="24"/>
              <w:szCs w:val="24"/>
            </w:rPr>
            <w:t>☐</w:t>
          </w:r>
        </w:sdtContent>
      </w:sdt>
      <w:r w:rsidR="00564917" w:rsidRPr="005271C4">
        <w:rPr>
          <w:rFonts w:ascii="Times New Roman" w:hAnsi="Times New Roman"/>
          <w:color w:val="000000"/>
          <w:sz w:val="24"/>
          <w:szCs w:val="24"/>
        </w:rPr>
        <w:t xml:space="preserve">   No</w:t>
      </w:r>
    </w:p>
    <w:p w14:paraId="6F9B482C" w14:textId="77777777" w:rsidR="00564917" w:rsidRPr="005271C4" w:rsidRDefault="00564917" w:rsidP="00564917">
      <w:pPr>
        <w:spacing w:after="120"/>
        <w:rPr>
          <w:rFonts w:ascii="Times New Roman" w:hAnsi="Times New Roman"/>
          <w:sz w:val="24"/>
          <w:szCs w:val="24"/>
        </w:rPr>
      </w:pPr>
      <w:r w:rsidRPr="005271C4">
        <w:rPr>
          <w:rFonts w:ascii="Times New Roman" w:hAnsi="Times New Roman"/>
          <w:color w:val="000000"/>
          <w:sz w:val="24"/>
          <w:szCs w:val="24"/>
        </w:rPr>
        <w:t xml:space="preserve">If yes, please briefly summarize any commendations or recommendations from your most recent accreditation or external review.  Note any issues that the external review organization indicated need to be resolved.  </w:t>
      </w:r>
    </w:p>
    <w:p w14:paraId="60D50252" w14:textId="50583A33" w:rsidR="008C7F11" w:rsidRPr="005271C4" w:rsidRDefault="00FC2529" w:rsidP="008C7F11">
      <w:pPr>
        <w:shd w:val="clear" w:color="auto" w:fill="FFFFFF"/>
        <w:rPr>
          <w:rFonts w:ascii="Times New Roman" w:hAnsi="Times New Roman"/>
          <w:color w:val="242424"/>
          <w:sz w:val="24"/>
          <w:szCs w:val="24"/>
          <w:bdr w:val="none" w:sz="0" w:space="0" w:color="auto" w:frame="1"/>
        </w:rPr>
      </w:pPr>
      <w:proofErr w:type="spellStart"/>
      <w:r w:rsidRPr="005271C4">
        <w:rPr>
          <w:rFonts w:ascii="Times New Roman" w:hAnsi="Times New Roman"/>
          <w:color w:val="242424"/>
          <w:sz w:val="24"/>
          <w:szCs w:val="24"/>
          <w:bdr w:val="none" w:sz="0" w:space="0" w:color="auto" w:frame="1"/>
        </w:rPr>
        <w:t>CoAEMSP</w:t>
      </w:r>
      <w:proofErr w:type="spellEnd"/>
      <w:r w:rsidR="008C7F11" w:rsidRPr="005271C4">
        <w:rPr>
          <w:rFonts w:ascii="Times New Roman" w:hAnsi="Times New Roman"/>
          <w:color w:val="242424"/>
          <w:sz w:val="24"/>
          <w:szCs w:val="24"/>
          <w:bdr w:val="none" w:sz="0" w:space="0" w:color="auto" w:frame="1"/>
        </w:rPr>
        <w:t xml:space="preserve"> reaccreditation site visit </w:t>
      </w:r>
      <w:r w:rsidRPr="005271C4">
        <w:rPr>
          <w:rFonts w:ascii="Times New Roman" w:hAnsi="Times New Roman"/>
          <w:color w:val="242424"/>
          <w:sz w:val="24"/>
          <w:szCs w:val="24"/>
          <w:bdr w:val="none" w:sz="0" w:space="0" w:color="auto" w:frame="1"/>
        </w:rPr>
        <w:t xml:space="preserve">occurred on </w:t>
      </w:r>
      <w:r w:rsidR="008C7F11" w:rsidRPr="005271C4">
        <w:rPr>
          <w:rFonts w:ascii="Times New Roman" w:hAnsi="Times New Roman"/>
          <w:color w:val="242424"/>
          <w:sz w:val="24"/>
          <w:szCs w:val="24"/>
          <w:bdr w:val="none" w:sz="0" w:space="0" w:color="auto" w:frame="1"/>
        </w:rPr>
        <w:t>September 29 – 30, 2025</w:t>
      </w:r>
      <w:r w:rsidR="00701D33" w:rsidRPr="005271C4">
        <w:rPr>
          <w:rFonts w:ascii="Times New Roman" w:hAnsi="Times New Roman"/>
          <w:color w:val="242424"/>
          <w:sz w:val="24"/>
          <w:szCs w:val="24"/>
          <w:bdr w:val="none" w:sz="0" w:space="0" w:color="auto" w:frame="1"/>
        </w:rPr>
        <w:t>. Th</w:t>
      </w:r>
      <w:r w:rsidR="003053C1" w:rsidRPr="005271C4">
        <w:rPr>
          <w:rFonts w:ascii="Times New Roman" w:hAnsi="Times New Roman"/>
          <w:color w:val="242424"/>
          <w:sz w:val="24"/>
          <w:szCs w:val="24"/>
          <w:bdr w:val="none" w:sz="0" w:space="0" w:color="auto" w:frame="1"/>
        </w:rPr>
        <w:t>ese</w:t>
      </w:r>
      <w:r w:rsidR="00701D33" w:rsidRPr="005271C4">
        <w:rPr>
          <w:rFonts w:ascii="Times New Roman" w:hAnsi="Times New Roman"/>
          <w:color w:val="242424"/>
          <w:sz w:val="24"/>
          <w:szCs w:val="24"/>
          <w:bdr w:val="none" w:sz="0" w:space="0" w:color="auto" w:frame="1"/>
        </w:rPr>
        <w:t xml:space="preserve"> </w:t>
      </w:r>
      <w:r w:rsidRPr="005271C4">
        <w:rPr>
          <w:rFonts w:ascii="Times New Roman" w:hAnsi="Times New Roman"/>
          <w:color w:val="242424"/>
          <w:sz w:val="24"/>
          <w:szCs w:val="24"/>
          <w:bdr w:val="none" w:sz="0" w:space="0" w:color="auto" w:frame="1"/>
        </w:rPr>
        <w:t>are the</w:t>
      </w:r>
      <w:r w:rsidR="00701D33" w:rsidRPr="005271C4">
        <w:rPr>
          <w:rFonts w:ascii="Times New Roman" w:hAnsi="Times New Roman"/>
          <w:color w:val="242424"/>
          <w:sz w:val="24"/>
          <w:szCs w:val="24"/>
          <w:bdr w:val="none" w:sz="0" w:space="0" w:color="auto" w:frame="1"/>
        </w:rPr>
        <w:t xml:space="preserve"> unofficial </w:t>
      </w:r>
      <w:r w:rsidRPr="005271C4">
        <w:rPr>
          <w:rFonts w:ascii="Times New Roman" w:hAnsi="Times New Roman"/>
          <w:color w:val="242424"/>
          <w:sz w:val="24"/>
          <w:szCs w:val="24"/>
          <w:bdr w:val="none" w:sz="0" w:space="0" w:color="auto" w:frame="1"/>
        </w:rPr>
        <w:t xml:space="preserve">results </w:t>
      </w:r>
      <w:r w:rsidR="00701D33" w:rsidRPr="005271C4">
        <w:rPr>
          <w:rFonts w:ascii="Times New Roman" w:hAnsi="Times New Roman"/>
          <w:color w:val="242424"/>
          <w:sz w:val="24"/>
          <w:szCs w:val="24"/>
          <w:bdr w:val="none" w:sz="0" w:space="0" w:color="auto" w:frame="1"/>
        </w:rPr>
        <w:t xml:space="preserve">as the department has yet to receive the </w:t>
      </w:r>
      <w:r w:rsidR="000916BD" w:rsidRPr="005271C4">
        <w:rPr>
          <w:rFonts w:ascii="Times New Roman" w:hAnsi="Times New Roman"/>
          <w:color w:val="242424"/>
          <w:sz w:val="24"/>
          <w:szCs w:val="24"/>
          <w:bdr w:val="none" w:sz="0" w:space="0" w:color="auto" w:frame="1"/>
        </w:rPr>
        <w:t xml:space="preserve">summary from the accreditors. </w:t>
      </w:r>
    </w:p>
    <w:p w14:paraId="1017C5DE" w14:textId="77777777" w:rsidR="00D84D18" w:rsidRPr="005271C4" w:rsidRDefault="00D84D18" w:rsidP="008C7F11">
      <w:pPr>
        <w:shd w:val="clear" w:color="auto" w:fill="FFFFFF"/>
        <w:rPr>
          <w:rFonts w:ascii="Times New Roman" w:hAnsi="Times New Roman"/>
          <w:color w:val="242424"/>
          <w:sz w:val="24"/>
          <w:szCs w:val="24"/>
          <w:bdr w:val="none" w:sz="0" w:space="0" w:color="auto" w:frame="1"/>
        </w:rPr>
      </w:pPr>
    </w:p>
    <w:p w14:paraId="66C6DBD4" w14:textId="5FBBC557" w:rsidR="008C7F11" w:rsidRPr="005271C4" w:rsidRDefault="00B05ED8" w:rsidP="008C7F11">
      <w:pPr>
        <w:shd w:val="clear" w:color="auto" w:fill="FFFFFF"/>
        <w:rPr>
          <w:rFonts w:ascii="Times New Roman" w:hAnsi="Times New Roman"/>
          <w:color w:val="242424"/>
          <w:sz w:val="24"/>
          <w:szCs w:val="24"/>
        </w:rPr>
      </w:pPr>
      <w:r w:rsidRPr="005271C4">
        <w:rPr>
          <w:rFonts w:ascii="Times New Roman" w:hAnsi="Times New Roman"/>
          <w:color w:val="242424"/>
          <w:sz w:val="24"/>
          <w:szCs w:val="24"/>
          <w:bdr w:val="none" w:sz="0" w:space="0" w:color="auto" w:frame="1"/>
        </w:rPr>
        <w:t>The site</w:t>
      </w:r>
      <w:r w:rsidR="002D7D57" w:rsidRPr="005271C4">
        <w:rPr>
          <w:rFonts w:ascii="Times New Roman" w:hAnsi="Times New Roman"/>
          <w:color w:val="242424"/>
          <w:sz w:val="24"/>
          <w:szCs w:val="24"/>
          <w:bdr w:val="none" w:sz="0" w:space="0" w:color="auto" w:frame="1"/>
        </w:rPr>
        <w:t xml:space="preserve"> </w:t>
      </w:r>
      <w:r w:rsidR="008C7F11" w:rsidRPr="005271C4">
        <w:rPr>
          <w:rFonts w:ascii="Times New Roman" w:hAnsi="Times New Roman"/>
          <w:color w:val="242424"/>
          <w:sz w:val="24"/>
          <w:szCs w:val="24"/>
          <w:bdr w:val="none" w:sz="0" w:space="0" w:color="auto" w:frame="1"/>
        </w:rPr>
        <w:t>visitors</w:t>
      </w:r>
      <w:r w:rsidR="002D7D57" w:rsidRPr="005271C4">
        <w:rPr>
          <w:rFonts w:ascii="Times New Roman" w:hAnsi="Times New Roman"/>
          <w:color w:val="242424"/>
          <w:sz w:val="24"/>
          <w:szCs w:val="24"/>
          <w:bdr w:val="none" w:sz="0" w:space="0" w:color="auto" w:frame="1"/>
        </w:rPr>
        <w:t xml:space="preserve"> </w:t>
      </w:r>
      <w:r w:rsidR="008C7F11" w:rsidRPr="005271C4">
        <w:rPr>
          <w:rFonts w:ascii="Times New Roman" w:hAnsi="Times New Roman"/>
          <w:color w:val="242424"/>
          <w:sz w:val="24"/>
          <w:szCs w:val="24"/>
          <w:bdr w:val="none" w:sz="0" w:space="0" w:color="auto" w:frame="1"/>
        </w:rPr>
        <w:t>were specific in highlighting the strengths of the program, including:</w:t>
      </w:r>
    </w:p>
    <w:p w14:paraId="75EC3E43" w14:textId="77777777" w:rsidR="008C7F11" w:rsidRPr="005271C4" w:rsidRDefault="008C7F11" w:rsidP="008C7F11">
      <w:pPr>
        <w:numPr>
          <w:ilvl w:val="0"/>
          <w:numId w:val="73"/>
        </w:numPr>
        <w:shd w:val="clear" w:color="auto" w:fill="FFFFFF"/>
        <w:rPr>
          <w:rFonts w:ascii="Times New Roman" w:hAnsi="Times New Roman"/>
          <w:color w:val="242424"/>
          <w:sz w:val="24"/>
          <w:szCs w:val="24"/>
        </w:rPr>
      </w:pPr>
      <w:r w:rsidRPr="005271C4">
        <w:rPr>
          <w:rFonts w:ascii="Times New Roman" w:hAnsi="Times New Roman"/>
          <w:color w:val="242424"/>
          <w:sz w:val="24"/>
          <w:szCs w:val="24"/>
          <w:bdr w:val="none" w:sz="0" w:space="0" w:color="auto" w:frame="1"/>
        </w:rPr>
        <w:t>An experienced and actively practicing program director</w:t>
      </w:r>
    </w:p>
    <w:p w14:paraId="031D7FEA" w14:textId="77777777" w:rsidR="008C7F11" w:rsidRPr="005271C4" w:rsidRDefault="008C7F11" w:rsidP="008C7F11">
      <w:pPr>
        <w:numPr>
          <w:ilvl w:val="0"/>
          <w:numId w:val="73"/>
        </w:numPr>
        <w:shd w:val="clear" w:color="auto" w:fill="FFFFFF"/>
        <w:rPr>
          <w:rFonts w:ascii="Times New Roman" w:hAnsi="Times New Roman"/>
          <w:color w:val="242424"/>
          <w:sz w:val="24"/>
          <w:szCs w:val="24"/>
        </w:rPr>
      </w:pPr>
      <w:r w:rsidRPr="005271C4">
        <w:rPr>
          <w:rFonts w:ascii="Times New Roman" w:hAnsi="Times New Roman"/>
          <w:color w:val="242424"/>
          <w:sz w:val="24"/>
          <w:szCs w:val="24"/>
          <w:bdr w:val="none" w:sz="0" w:space="0" w:color="auto" w:frame="1"/>
        </w:rPr>
        <w:t>A dedicated medical director focused on graduate quality</w:t>
      </w:r>
    </w:p>
    <w:p w14:paraId="1DC0D2F5" w14:textId="77777777" w:rsidR="008C7F11" w:rsidRPr="005271C4" w:rsidRDefault="008C7F11" w:rsidP="008C7F11">
      <w:pPr>
        <w:numPr>
          <w:ilvl w:val="0"/>
          <w:numId w:val="73"/>
        </w:numPr>
        <w:shd w:val="clear" w:color="auto" w:fill="FFFFFF"/>
        <w:rPr>
          <w:rFonts w:ascii="Times New Roman" w:hAnsi="Times New Roman"/>
          <w:color w:val="242424"/>
          <w:sz w:val="24"/>
          <w:szCs w:val="24"/>
        </w:rPr>
      </w:pPr>
      <w:r w:rsidRPr="005271C4">
        <w:rPr>
          <w:rFonts w:ascii="Times New Roman" w:hAnsi="Times New Roman"/>
          <w:color w:val="242424"/>
          <w:sz w:val="24"/>
          <w:szCs w:val="24"/>
          <w:bdr w:val="none" w:sz="0" w:space="0" w:color="auto" w:frame="1"/>
        </w:rPr>
        <w:t>Knowledgeable, seasoned faculty</w:t>
      </w:r>
    </w:p>
    <w:p w14:paraId="0969B529" w14:textId="77777777" w:rsidR="008C7F11" w:rsidRPr="005271C4" w:rsidRDefault="008C7F11" w:rsidP="008C7F11">
      <w:pPr>
        <w:numPr>
          <w:ilvl w:val="0"/>
          <w:numId w:val="73"/>
        </w:numPr>
        <w:shd w:val="clear" w:color="auto" w:fill="FFFFFF"/>
        <w:rPr>
          <w:rFonts w:ascii="Times New Roman" w:hAnsi="Times New Roman"/>
          <w:color w:val="242424"/>
          <w:sz w:val="24"/>
          <w:szCs w:val="24"/>
        </w:rPr>
      </w:pPr>
      <w:r w:rsidRPr="005271C4">
        <w:rPr>
          <w:rFonts w:ascii="Times New Roman" w:hAnsi="Times New Roman"/>
          <w:color w:val="242424"/>
          <w:sz w:val="24"/>
          <w:szCs w:val="24"/>
          <w:bdr w:val="none" w:sz="0" w:space="0" w:color="auto" w:frame="1"/>
        </w:rPr>
        <w:t>Excellent facilities</w:t>
      </w:r>
    </w:p>
    <w:p w14:paraId="37579A32" w14:textId="77777777" w:rsidR="008C7F11" w:rsidRPr="005271C4" w:rsidRDefault="008C7F11" w:rsidP="008C7F11">
      <w:pPr>
        <w:numPr>
          <w:ilvl w:val="0"/>
          <w:numId w:val="73"/>
        </w:numPr>
        <w:shd w:val="clear" w:color="auto" w:fill="FFFFFF"/>
        <w:rPr>
          <w:rFonts w:ascii="Times New Roman" w:hAnsi="Times New Roman"/>
          <w:color w:val="242424"/>
          <w:sz w:val="24"/>
          <w:szCs w:val="24"/>
        </w:rPr>
      </w:pPr>
      <w:r w:rsidRPr="005271C4">
        <w:rPr>
          <w:rFonts w:ascii="Times New Roman" w:hAnsi="Times New Roman"/>
          <w:color w:val="242424"/>
          <w:sz w:val="24"/>
          <w:szCs w:val="24"/>
          <w:bdr w:val="none" w:sz="0" w:space="0" w:color="auto" w:frame="1"/>
        </w:rPr>
        <w:t>Strong support from college leadership</w:t>
      </w:r>
    </w:p>
    <w:p w14:paraId="36C341C3" w14:textId="16EC3A37" w:rsidR="008C7F11" w:rsidRPr="005271C4" w:rsidRDefault="008C7F11" w:rsidP="008C7F11">
      <w:pPr>
        <w:numPr>
          <w:ilvl w:val="0"/>
          <w:numId w:val="73"/>
        </w:numPr>
        <w:shd w:val="clear" w:color="auto" w:fill="FFFFFF"/>
        <w:rPr>
          <w:rFonts w:ascii="Times New Roman" w:hAnsi="Times New Roman"/>
          <w:color w:val="242424"/>
          <w:sz w:val="24"/>
          <w:szCs w:val="24"/>
        </w:rPr>
      </w:pPr>
      <w:r w:rsidRPr="005271C4">
        <w:rPr>
          <w:rFonts w:ascii="Times New Roman" w:hAnsi="Times New Roman"/>
          <w:color w:val="242424"/>
          <w:sz w:val="24"/>
          <w:szCs w:val="24"/>
          <w:bdr w:val="none" w:sz="0" w:space="0" w:color="auto" w:frame="1"/>
        </w:rPr>
        <w:t>Engaged clinical</w:t>
      </w:r>
      <w:r w:rsidR="00ED7363" w:rsidRPr="005271C4">
        <w:rPr>
          <w:rFonts w:ascii="Times New Roman" w:hAnsi="Times New Roman"/>
          <w:color w:val="242424"/>
          <w:sz w:val="24"/>
          <w:szCs w:val="24"/>
          <w:bdr w:val="none" w:sz="0" w:space="0" w:color="auto" w:frame="1"/>
        </w:rPr>
        <w:t xml:space="preserve"> </w:t>
      </w:r>
      <w:r w:rsidRPr="005271C4">
        <w:rPr>
          <w:rFonts w:ascii="Times New Roman" w:hAnsi="Times New Roman"/>
          <w:color w:val="242424"/>
          <w:sz w:val="24"/>
          <w:szCs w:val="24"/>
          <w:bdr w:val="none" w:sz="0" w:space="0" w:color="auto" w:frame="1"/>
        </w:rPr>
        <w:t>sites</w:t>
      </w:r>
    </w:p>
    <w:p w14:paraId="7BBEA842" w14:textId="77777777" w:rsidR="008C7F11" w:rsidRPr="005271C4" w:rsidRDefault="008C7F11" w:rsidP="008C7F11">
      <w:pPr>
        <w:numPr>
          <w:ilvl w:val="0"/>
          <w:numId w:val="73"/>
        </w:numPr>
        <w:shd w:val="clear" w:color="auto" w:fill="FFFFFF"/>
        <w:rPr>
          <w:rFonts w:ascii="Times New Roman" w:hAnsi="Times New Roman"/>
          <w:color w:val="242424"/>
          <w:sz w:val="24"/>
          <w:szCs w:val="24"/>
        </w:rPr>
      </w:pPr>
      <w:r w:rsidRPr="005271C4">
        <w:rPr>
          <w:rFonts w:ascii="Times New Roman" w:hAnsi="Times New Roman"/>
          <w:color w:val="242424"/>
          <w:sz w:val="24"/>
          <w:szCs w:val="24"/>
          <w:bdr w:val="none" w:sz="0" w:space="0" w:color="auto" w:frame="1"/>
        </w:rPr>
        <w:t>An active and supportive advisory committee</w:t>
      </w:r>
    </w:p>
    <w:p w14:paraId="4686610B" w14:textId="77777777" w:rsidR="003C6901" w:rsidRPr="005271C4" w:rsidRDefault="003C6901" w:rsidP="003C6901">
      <w:pPr>
        <w:shd w:val="clear" w:color="auto" w:fill="FFFFFF"/>
        <w:rPr>
          <w:rFonts w:ascii="Times New Roman" w:hAnsi="Times New Roman"/>
          <w:color w:val="242424"/>
          <w:sz w:val="24"/>
          <w:szCs w:val="24"/>
          <w:bdr w:val="none" w:sz="0" w:space="0" w:color="auto" w:frame="1"/>
        </w:rPr>
      </w:pPr>
    </w:p>
    <w:p w14:paraId="3FB86EBB" w14:textId="5D839A08" w:rsidR="003C6901" w:rsidRPr="005271C4" w:rsidRDefault="003C6901" w:rsidP="003C6901">
      <w:pPr>
        <w:shd w:val="clear" w:color="auto" w:fill="FFFFFF"/>
        <w:rPr>
          <w:rFonts w:ascii="Times New Roman" w:hAnsi="Times New Roman"/>
          <w:color w:val="242424"/>
          <w:sz w:val="24"/>
          <w:szCs w:val="24"/>
          <w:bdr w:val="none" w:sz="0" w:space="0" w:color="auto" w:frame="1"/>
        </w:rPr>
      </w:pPr>
      <w:r w:rsidRPr="005271C4">
        <w:rPr>
          <w:rFonts w:ascii="Times New Roman" w:hAnsi="Times New Roman"/>
          <w:color w:val="242424"/>
          <w:sz w:val="24"/>
          <w:szCs w:val="24"/>
          <w:bdr w:val="none" w:sz="0" w:space="0" w:color="auto" w:frame="1"/>
        </w:rPr>
        <w:t>Recommendations</w:t>
      </w:r>
      <w:r w:rsidR="005B3223" w:rsidRPr="005271C4">
        <w:rPr>
          <w:rFonts w:ascii="Times New Roman" w:hAnsi="Times New Roman"/>
          <w:color w:val="242424"/>
          <w:sz w:val="24"/>
          <w:szCs w:val="24"/>
          <w:bdr w:val="none" w:sz="0" w:space="0" w:color="auto" w:frame="1"/>
        </w:rPr>
        <w:t xml:space="preserve">. These are not required, simply indicating areas of potential advancement. </w:t>
      </w:r>
    </w:p>
    <w:p w14:paraId="0108F7DC" w14:textId="3414E395" w:rsidR="007F3658" w:rsidRDefault="007836E5" w:rsidP="007F3658">
      <w:pPr>
        <w:pStyle w:val="ListParagraph"/>
        <w:numPr>
          <w:ilvl w:val="0"/>
          <w:numId w:val="84"/>
        </w:numPr>
        <w:shd w:val="clear" w:color="auto" w:fill="FFFFFF"/>
        <w:rPr>
          <w:color w:val="242424"/>
        </w:rPr>
      </w:pPr>
      <w:r w:rsidRPr="005271C4">
        <w:rPr>
          <w:color w:val="242424"/>
        </w:rPr>
        <w:t>Advisory committee minutes are not clear related to voting results</w:t>
      </w:r>
    </w:p>
    <w:p w14:paraId="44CF7768" w14:textId="194EC231" w:rsidR="008C15F4" w:rsidRPr="005271C4" w:rsidRDefault="008C15F4" w:rsidP="008C15F4">
      <w:pPr>
        <w:pStyle w:val="ListParagraph"/>
        <w:numPr>
          <w:ilvl w:val="1"/>
          <w:numId w:val="84"/>
        </w:numPr>
        <w:shd w:val="clear" w:color="auto" w:fill="FFFFFF"/>
        <w:rPr>
          <w:color w:val="242424"/>
        </w:rPr>
      </w:pPr>
      <w:r>
        <w:rPr>
          <w:color w:val="242424"/>
        </w:rPr>
        <w:t xml:space="preserve">This stems from one advisory meeting minutes not indicating the results of voting. Voting occurred, though not recorded. </w:t>
      </w:r>
    </w:p>
    <w:p w14:paraId="44CEC5C0" w14:textId="4982B8C9" w:rsidR="004403EB" w:rsidRDefault="004403EB" w:rsidP="007F3658">
      <w:pPr>
        <w:pStyle w:val="ListParagraph"/>
        <w:numPr>
          <w:ilvl w:val="0"/>
          <w:numId w:val="84"/>
        </w:numPr>
        <w:shd w:val="clear" w:color="auto" w:fill="FFFFFF"/>
        <w:rPr>
          <w:color w:val="242424"/>
        </w:rPr>
      </w:pPr>
      <w:r w:rsidRPr="005271C4">
        <w:rPr>
          <w:color w:val="242424"/>
        </w:rPr>
        <w:t>Create systems to monitor and ensure consistency within the laboratory setting</w:t>
      </w:r>
    </w:p>
    <w:p w14:paraId="2EC6B2CF" w14:textId="03E67155" w:rsidR="008C15F4" w:rsidRPr="005271C4" w:rsidRDefault="008C15F4" w:rsidP="008C15F4">
      <w:pPr>
        <w:pStyle w:val="ListParagraph"/>
        <w:numPr>
          <w:ilvl w:val="1"/>
          <w:numId w:val="84"/>
        </w:numPr>
        <w:shd w:val="clear" w:color="auto" w:fill="FFFFFF"/>
        <w:rPr>
          <w:color w:val="242424"/>
        </w:rPr>
      </w:pPr>
      <w:r>
        <w:rPr>
          <w:color w:val="242424"/>
        </w:rPr>
        <w:t xml:space="preserve">This reflects potential span of control issues with a large group of </w:t>
      </w:r>
      <w:proofErr w:type="gramStart"/>
      <w:r>
        <w:rPr>
          <w:color w:val="242424"/>
        </w:rPr>
        <w:t>faculty</w:t>
      </w:r>
      <w:proofErr w:type="gramEnd"/>
      <w:r>
        <w:rPr>
          <w:color w:val="242424"/>
        </w:rPr>
        <w:t xml:space="preserve">. Management of this recommendation is discussed later in this document. </w:t>
      </w:r>
    </w:p>
    <w:p w14:paraId="20DCBE88" w14:textId="77777777" w:rsidR="00A62AC5" w:rsidRDefault="007F3658" w:rsidP="00F87CB8">
      <w:pPr>
        <w:pStyle w:val="ListParagraph"/>
        <w:numPr>
          <w:ilvl w:val="0"/>
          <w:numId w:val="84"/>
        </w:numPr>
        <w:shd w:val="clear" w:color="auto" w:fill="FFFFFF"/>
        <w:rPr>
          <w:color w:val="242424"/>
        </w:rPr>
      </w:pPr>
      <w:r w:rsidRPr="005271C4">
        <w:rPr>
          <w:color w:val="242424"/>
        </w:rPr>
        <w:t>E</w:t>
      </w:r>
      <w:r w:rsidR="00D5742C" w:rsidRPr="005271C4">
        <w:rPr>
          <w:color w:val="242424"/>
        </w:rPr>
        <w:t>ncourage the use of ID tags within the clinical setting</w:t>
      </w:r>
    </w:p>
    <w:p w14:paraId="0C3F4814" w14:textId="77777777" w:rsidR="008C15F4" w:rsidRDefault="008C15F4" w:rsidP="008C15F4">
      <w:pPr>
        <w:pStyle w:val="ListParagraph"/>
        <w:numPr>
          <w:ilvl w:val="1"/>
          <w:numId w:val="84"/>
        </w:numPr>
        <w:shd w:val="clear" w:color="auto" w:fill="FFFFFF"/>
        <w:rPr>
          <w:color w:val="242424"/>
        </w:rPr>
      </w:pPr>
      <w:r>
        <w:rPr>
          <w:color w:val="242424"/>
        </w:rPr>
        <w:t xml:space="preserve">Management of this recommendation is </w:t>
      </w:r>
      <w:proofErr w:type="gramStart"/>
      <w:r>
        <w:rPr>
          <w:color w:val="242424"/>
        </w:rPr>
        <w:t>two fold</w:t>
      </w:r>
      <w:proofErr w:type="gramEnd"/>
    </w:p>
    <w:p w14:paraId="3BD22C88" w14:textId="5248BAE2" w:rsidR="008C15F4" w:rsidRDefault="008C15F4" w:rsidP="008C15F4">
      <w:pPr>
        <w:pStyle w:val="ListParagraph"/>
        <w:numPr>
          <w:ilvl w:val="2"/>
          <w:numId w:val="84"/>
        </w:numPr>
        <w:shd w:val="clear" w:color="auto" w:fill="FFFFFF"/>
        <w:rPr>
          <w:color w:val="242424"/>
        </w:rPr>
      </w:pPr>
      <w:r>
        <w:rPr>
          <w:color w:val="242424"/>
        </w:rPr>
        <w:t xml:space="preserve">To reinforce with the clinical sites that students should not be permitted to conduct clinical without ID tags. Students should be sent home. </w:t>
      </w:r>
    </w:p>
    <w:p w14:paraId="7F885425" w14:textId="39EBF21A" w:rsidR="008C15F4" w:rsidRPr="005271C4" w:rsidRDefault="008C15F4" w:rsidP="008C15F4">
      <w:pPr>
        <w:pStyle w:val="ListParagraph"/>
        <w:numPr>
          <w:ilvl w:val="2"/>
          <w:numId w:val="84"/>
        </w:numPr>
        <w:shd w:val="clear" w:color="auto" w:fill="FFFFFF"/>
        <w:rPr>
          <w:color w:val="242424"/>
        </w:rPr>
      </w:pPr>
      <w:r>
        <w:rPr>
          <w:color w:val="242424"/>
        </w:rPr>
        <w:t xml:space="preserve">To advise students that without their ID tags they will be sent home from clinical. </w:t>
      </w:r>
    </w:p>
    <w:p w14:paraId="3821524B" w14:textId="7DAAE9EA" w:rsidR="007F3658" w:rsidRDefault="007F3658" w:rsidP="00F87CB8">
      <w:pPr>
        <w:pStyle w:val="ListParagraph"/>
        <w:numPr>
          <w:ilvl w:val="0"/>
          <w:numId w:val="84"/>
        </w:numPr>
        <w:shd w:val="clear" w:color="auto" w:fill="FFFFFF"/>
        <w:rPr>
          <w:color w:val="242424"/>
        </w:rPr>
      </w:pPr>
      <w:r w:rsidRPr="005271C4">
        <w:rPr>
          <w:color w:val="242424"/>
        </w:rPr>
        <w:t>Increased review of student satisfaction surveys</w:t>
      </w:r>
    </w:p>
    <w:p w14:paraId="26E801E4" w14:textId="4FC9F842" w:rsidR="008C15F4" w:rsidRPr="005271C4" w:rsidRDefault="008C15F4" w:rsidP="008C15F4">
      <w:pPr>
        <w:pStyle w:val="ListParagraph"/>
        <w:numPr>
          <w:ilvl w:val="1"/>
          <w:numId w:val="84"/>
        </w:numPr>
        <w:shd w:val="clear" w:color="auto" w:fill="FFFFFF"/>
        <w:rPr>
          <w:color w:val="242424"/>
        </w:rPr>
      </w:pPr>
      <w:r>
        <w:rPr>
          <w:color w:val="242424"/>
        </w:rPr>
        <w:t xml:space="preserve">Senate Bill 1’s mandatory student satisfaction survey questions will help to streamline this review. </w:t>
      </w:r>
      <w:r w:rsidR="005D72E4">
        <w:rPr>
          <w:color w:val="242424"/>
        </w:rPr>
        <w:t xml:space="preserve">The provost’s office is distributing to the chairs aggregate reports for each department </w:t>
      </w:r>
      <w:proofErr w:type="gramStart"/>
      <w:r w:rsidR="005D72E4">
        <w:rPr>
          <w:color w:val="242424"/>
        </w:rPr>
        <w:t>of</w:t>
      </w:r>
      <w:proofErr w:type="gramEnd"/>
      <w:r w:rsidR="005D72E4">
        <w:rPr>
          <w:color w:val="242424"/>
        </w:rPr>
        <w:t xml:space="preserve"> the results of these surveys. </w:t>
      </w:r>
    </w:p>
    <w:p w14:paraId="5C49E4AF" w14:textId="77777777" w:rsidR="008C7F11" w:rsidRPr="005271C4" w:rsidRDefault="008C7F11" w:rsidP="008C7F11">
      <w:pPr>
        <w:rPr>
          <w:rFonts w:ascii="Times New Roman" w:hAnsi="Times New Roman"/>
          <w:sz w:val="24"/>
          <w:szCs w:val="24"/>
        </w:rPr>
      </w:pPr>
    </w:p>
    <w:p w14:paraId="332CB2B3" w14:textId="37174654" w:rsidR="00564917" w:rsidRPr="005271C4" w:rsidRDefault="00E46789" w:rsidP="00564917">
      <w:pPr>
        <w:rPr>
          <w:rFonts w:ascii="Times New Roman" w:hAnsi="Times New Roman"/>
          <w:sz w:val="24"/>
          <w:szCs w:val="24"/>
        </w:rPr>
      </w:pPr>
      <w:r w:rsidRPr="005271C4">
        <w:rPr>
          <w:rFonts w:ascii="Times New Roman" w:hAnsi="Times New Roman"/>
          <w:sz w:val="24"/>
          <w:szCs w:val="24"/>
        </w:rPr>
        <w:t>Potential Violations</w:t>
      </w:r>
    </w:p>
    <w:p w14:paraId="3D425DDE" w14:textId="12E073C5" w:rsidR="00A97FCF" w:rsidRPr="005271C4" w:rsidRDefault="00A97FCF" w:rsidP="00A97FCF">
      <w:pPr>
        <w:pStyle w:val="ListParagraph"/>
        <w:numPr>
          <w:ilvl w:val="0"/>
          <w:numId w:val="117"/>
        </w:numPr>
      </w:pPr>
      <w:r w:rsidRPr="005271C4">
        <w:t>None</w:t>
      </w:r>
    </w:p>
    <w:p w14:paraId="29707743" w14:textId="77777777" w:rsidR="00A97FCF" w:rsidRPr="005271C4" w:rsidRDefault="00A97FCF" w:rsidP="00675A47">
      <w:pPr>
        <w:rPr>
          <w:rFonts w:ascii="Times New Roman" w:hAnsi="Times New Roman"/>
          <w:sz w:val="24"/>
          <w:szCs w:val="24"/>
        </w:rPr>
      </w:pPr>
    </w:p>
    <w:p w14:paraId="54D05A76" w14:textId="77777777" w:rsidR="00564917" w:rsidRPr="005271C4" w:rsidRDefault="00564917" w:rsidP="00564917">
      <w:pPr>
        <w:rPr>
          <w:rFonts w:ascii="Times New Roman" w:hAnsi="Times New Roman"/>
          <w:sz w:val="24"/>
          <w:szCs w:val="24"/>
        </w:rPr>
      </w:pPr>
      <w:r w:rsidRPr="005271C4">
        <w:rPr>
          <w:rFonts w:ascii="Times New Roman" w:hAnsi="Times New Roman"/>
          <w:b/>
          <w:sz w:val="24"/>
          <w:szCs w:val="24"/>
        </w:rPr>
        <w:t>Licensure</w:t>
      </w:r>
    </w:p>
    <w:p w14:paraId="3A42E3EC" w14:textId="7EF786EF" w:rsidR="00C440EE" w:rsidRPr="005271C4" w:rsidRDefault="00C440EE" w:rsidP="00564917">
      <w:pPr>
        <w:rPr>
          <w:rFonts w:ascii="Times New Roman" w:hAnsi="Times New Roman"/>
          <w:sz w:val="24"/>
          <w:szCs w:val="24"/>
        </w:rPr>
      </w:pPr>
    </w:p>
    <w:p w14:paraId="79006AA5" w14:textId="6138EC28" w:rsidR="00C440EE" w:rsidRPr="005271C4" w:rsidRDefault="00C440EE" w:rsidP="00564917">
      <w:pPr>
        <w:rPr>
          <w:rFonts w:ascii="Times New Roman" w:hAnsi="Times New Roman"/>
          <w:sz w:val="24"/>
          <w:szCs w:val="24"/>
        </w:rPr>
      </w:pPr>
      <w:r w:rsidRPr="005271C4">
        <w:rPr>
          <w:rFonts w:ascii="Times New Roman" w:hAnsi="Times New Roman"/>
          <w:sz w:val="24"/>
          <w:szCs w:val="24"/>
        </w:rPr>
        <w:t xml:space="preserve">Programs that lead to licensures that meet the following criteria require additional review.  If any of your programs meet </w:t>
      </w:r>
      <w:r w:rsidR="009A3593" w:rsidRPr="005271C4">
        <w:rPr>
          <w:rFonts w:ascii="Times New Roman" w:hAnsi="Times New Roman"/>
          <w:b/>
          <w:sz w:val="24"/>
          <w:szCs w:val="24"/>
          <w:u w:val="single"/>
        </w:rPr>
        <w:t>BOTH</w:t>
      </w:r>
      <w:r w:rsidR="009A3593" w:rsidRPr="005271C4">
        <w:rPr>
          <w:rFonts w:ascii="Times New Roman" w:hAnsi="Times New Roman"/>
          <w:sz w:val="24"/>
          <w:szCs w:val="24"/>
        </w:rPr>
        <w:t xml:space="preserve"> of </w:t>
      </w:r>
      <w:r w:rsidRPr="005271C4">
        <w:rPr>
          <w:rFonts w:ascii="Times New Roman" w:hAnsi="Times New Roman"/>
          <w:sz w:val="24"/>
          <w:szCs w:val="24"/>
        </w:rPr>
        <w:t>the following criteria:</w:t>
      </w:r>
    </w:p>
    <w:p w14:paraId="50EEAF53" w14:textId="77777777" w:rsidR="00C440EE" w:rsidRPr="005271C4" w:rsidRDefault="00C440EE" w:rsidP="00C440EE">
      <w:pPr>
        <w:rPr>
          <w:rStyle w:val="fontstyle01"/>
          <w:rFonts w:ascii="Times New Roman" w:hAnsi="Times New Roman" w:cs="Times New Roman"/>
          <w:sz w:val="24"/>
          <w:szCs w:val="24"/>
        </w:rPr>
      </w:pPr>
    </w:p>
    <w:p w14:paraId="36C2A3D8" w14:textId="61D238BD" w:rsidR="00C440EE" w:rsidRPr="005271C4" w:rsidRDefault="00C440EE" w:rsidP="00C440EE">
      <w:pPr>
        <w:pStyle w:val="ListParagraph"/>
        <w:numPr>
          <w:ilvl w:val="0"/>
          <w:numId w:val="57"/>
        </w:numPr>
        <w:ind w:left="1080"/>
        <w:contextualSpacing w:val="0"/>
        <w:rPr>
          <w:rStyle w:val="fontstyle01"/>
          <w:rFonts w:ascii="Times New Roman" w:hAnsi="Times New Roman" w:cs="Times New Roman"/>
        </w:rPr>
      </w:pPr>
      <w:r w:rsidRPr="005271C4">
        <w:rPr>
          <w:rStyle w:val="fontstyle01"/>
          <w:rFonts w:ascii="Times New Roman" w:hAnsi="Times New Roman" w:cs="Times New Roman"/>
        </w:rPr>
        <w:t>Programs that meet state educational requirements for a specific professional license or certification.</w:t>
      </w:r>
    </w:p>
    <w:p w14:paraId="6414681D" w14:textId="79B67ECC" w:rsidR="00C440EE" w:rsidRPr="005271C4" w:rsidRDefault="00C440EE" w:rsidP="00C440EE">
      <w:pPr>
        <w:pStyle w:val="ListParagraph"/>
        <w:numPr>
          <w:ilvl w:val="0"/>
          <w:numId w:val="57"/>
        </w:numPr>
        <w:ind w:left="1080"/>
        <w:contextualSpacing w:val="0"/>
      </w:pPr>
      <w:r w:rsidRPr="005271C4">
        <w:rPr>
          <w:rStyle w:val="fontstyle01"/>
          <w:rFonts w:ascii="Times New Roman" w:hAnsi="Times New Roman" w:cs="Times New Roman"/>
        </w:rPr>
        <w:t>Programs that are required for employment in an occupation.</w:t>
      </w:r>
    </w:p>
    <w:p w14:paraId="0A46EDA8" w14:textId="45B0C5ED" w:rsidR="00564917" w:rsidRPr="005271C4" w:rsidRDefault="00564917" w:rsidP="00564917">
      <w:pPr>
        <w:rPr>
          <w:rFonts w:ascii="Times New Roman" w:hAnsi="Times New Roman"/>
          <w:sz w:val="24"/>
          <w:szCs w:val="24"/>
        </w:rPr>
      </w:pPr>
    </w:p>
    <w:p w14:paraId="29A5F5E8" w14:textId="0DE086BB" w:rsidR="00C440EE" w:rsidRPr="005271C4" w:rsidRDefault="00C440EE" w:rsidP="00564917">
      <w:pPr>
        <w:rPr>
          <w:rFonts w:ascii="Times New Roman" w:hAnsi="Times New Roman"/>
          <w:sz w:val="24"/>
          <w:szCs w:val="24"/>
        </w:rPr>
      </w:pPr>
      <w:r w:rsidRPr="005271C4">
        <w:rPr>
          <w:rFonts w:ascii="Times New Roman" w:hAnsi="Times New Roman"/>
          <w:sz w:val="24"/>
          <w:szCs w:val="24"/>
        </w:rPr>
        <w:t xml:space="preserve">Please ensure a document is available and up to date for the program at </w:t>
      </w:r>
    </w:p>
    <w:p w14:paraId="01C8F7EC" w14:textId="77777777" w:rsidR="00C440EE" w:rsidRPr="005271C4" w:rsidRDefault="00C440EE" w:rsidP="00564917">
      <w:pPr>
        <w:rPr>
          <w:rFonts w:ascii="Times New Roman" w:hAnsi="Times New Roman"/>
          <w:sz w:val="24"/>
          <w:szCs w:val="24"/>
        </w:rPr>
      </w:pPr>
    </w:p>
    <w:p w14:paraId="5E17F409" w14:textId="7D8CC313" w:rsidR="00564917" w:rsidRPr="005271C4" w:rsidRDefault="00C440EE" w:rsidP="00564917">
      <w:pPr>
        <w:rPr>
          <w:rFonts w:ascii="Times New Roman" w:hAnsi="Times New Roman"/>
          <w:sz w:val="24"/>
          <w:szCs w:val="24"/>
        </w:rPr>
      </w:pPr>
      <w:hyperlink r:id="rId11" w:history="1">
        <w:r w:rsidRPr="005271C4">
          <w:rPr>
            <w:rStyle w:val="Hyperlink"/>
            <w:rFonts w:ascii="Times New Roman" w:hAnsi="Times New Roman"/>
            <w:sz w:val="24"/>
            <w:szCs w:val="24"/>
            <w:highlight w:val="yellow"/>
          </w:rPr>
          <w:t>https://sinclaircc.sharepoint.com/:f:/s/elearning541-Compliance/EpDtgdtm3jZIjH7Onys-G_4B4AsKyLf4JQJCqoYasVbs8g?e=k7b16g</w:t>
        </w:r>
      </w:hyperlink>
      <w:r w:rsidRPr="005271C4">
        <w:rPr>
          <w:rFonts w:ascii="Times New Roman" w:hAnsi="Times New Roman"/>
          <w:sz w:val="24"/>
          <w:szCs w:val="24"/>
        </w:rPr>
        <w:t xml:space="preserve"> </w:t>
      </w:r>
      <w:r w:rsidR="00564917" w:rsidRPr="005271C4">
        <w:rPr>
          <w:rFonts w:ascii="Times New Roman" w:hAnsi="Times New Roman"/>
          <w:sz w:val="24"/>
          <w:szCs w:val="24"/>
        </w:rPr>
        <w:t xml:space="preserve"> </w:t>
      </w:r>
    </w:p>
    <w:p w14:paraId="57F9EB57" w14:textId="77777777" w:rsidR="00564917" w:rsidRPr="005271C4" w:rsidRDefault="00564917" w:rsidP="00564917">
      <w:pPr>
        <w:spacing w:after="120"/>
        <w:rPr>
          <w:rFonts w:ascii="Times New Roman" w:hAnsi="Times New Roman"/>
          <w:color w:val="000000"/>
          <w:sz w:val="24"/>
          <w:szCs w:val="24"/>
        </w:rPr>
      </w:pPr>
    </w:p>
    <w:p w14:paraId="29C63BED" w14:textId="6B86CE8A" w:rsidR="00564917" w:rsidRPr="005271C4" w:rsidRDefault="00564917" w:rsidP="00564917">
      <w:pPr>
        <w:rPr>
          <w:rFonts w:ascii="Times New Roman" w:hAnsi="Times New Roman"/>
          <w:sz w:val="24"/>
          <w:szCs w:val="24"/>
        </w:rPr>
      </w:pPr>
      <w:r w:rsidRPr="005271C4">
        <w:rPr>
          <w:rFonts w:ascii="Times New Roman" w:hAnsi="Times New Roman"/>
          <w:sz w:val="24"/>
          <w:szCs w:val="24"/>
        </w:rPr>
        <w:t xml:space="preserve">Have you reviewed </w:t>
      </w:r>
      <w:r w:rsidR="00A97DB8" w:rsidRPr="005271C4">
        <w:rPr>
          <w:rFonts w:ascii="Times New Roman" w:hAnsi="Times New Roman"/>
          <w:sz w:val="24"/>
          <w:szCs w:val="24"/>
        </w:rPr>
        <w:t xml:space="preserve">the </w:t>
      </w:r>
      <w:r w:rsidR="00C440EE" w:rsidRPr="005271C4">
        <w:rPr>
          <w:rFonts w:ascii="Times New Roman" w:hAnsi="Times New Roman"/>
          <w:sz w:val="24"/>
          <w:szCs w:val="24"/>
        </w:rPr>
        <w:t>website to ensure your programs are properly documented?</w:t>
      </w:r>
    </w:p>
    <w:p w14:paraId="54ACE5E5" w14:textId="3DE87525" w:rsidR="00564917" w:rsidRPr="005271C4" w:rsidRDefault="000D33E6" w:rsidP="00564917">
      <w:pPr>
        <w:spacing w:after="120"/>
        <w:rPr>
          <w:rFonts w:ascii="Times New Roman" w:hAnsi="Times New Roman"/>
          <w:color w:val="000000"/>
          <w:sz w:val="24"/>
          <w:szCs w:val="24"/>
        </w:rPr>
      </w:pPr>
      <w:sdt>
        <w:sdtPr>
          <w:rPr>
            <w:rFonts w:ascii="Times New Roman" w:hAnsi="Times New Roman"/>
            <w:color w:val="000000"/>
            <w:sz w:val="24"/>
            <w:szCs w:val="24"/>
          </w:rPr>
          <w:id w:val="-44458999"/>
          <w14:checkbox>
            <w14:checked w14:val="1"/>
            <w14:checkedState w14:val="2612" w14:font="MS Gothic"/>
            <w14:uncheckedState w14:val="2610" w14:font="MS Gothic"/>
          </w14:checkbox>
        </w:sdtPr>
        <w:sdtEndPr/>
        <w:sdtContent>
          <w:r w:rsidR="004E2760" w:rsidRPr="005271C4">
            <w:rPr>
              <w:rFonts w:ascii="Segoe UI Symbol" w:eastAsia="MS Gothic" w:hAnsi="Segoe UI Symbol" w:cs="Segoe UI Symbol"/>
              <w:color w:val="000000"/>
              <w:sz w:val="24"/>
              <w:szCs w:val="24"/>
            </w:rPr>
            <w:t>☒</w:t>
          </w:r>
        </w:sdtContent>
      </w:sdt>
      <w:r w:rsidR="00564917" w:rsidRPr="005271C4">
        <w:rPr>
          <w:rFonts w:ascii="Times New Roman" w:hAnsi="Times New Roman"/>
          <w:color w:val="000000"/>
          <w:sz w:val="24"/>
          <w:szCs w:val="24"/>
        </w:rPr>
        <w:t xml:space="preserve">   Yes</w:t>
      </w:r>
      <w:r w:rsidR="00564917" w:rsidRPr="005271C4">
        <w:rPr>
          <w:rFonts w:ascii="Times New Roman" w:hAnsi="Times New Roman"/>
          <w:color w:val="000000"/>
          <w:sz w:val="24"/>
          <w:szCs w:val="24"/>
        </w:rPr>
        <w:tab/>
      </w:r>
      <w:sdt>
        <w:sdtPr>
          <w:rPr>
            <w:rFonts w:ascii="Times New Roman" w:hAnsi="Times New Roman"/>
            <w:color w:val="000000"/>
            <w:sz w:val="24"/>
            <w:szCs w:val="24"/>
          </w:rPr>
          <w:id w:val="175784820"/>
          <w14:checkbox>
            <w14:checked w14:val="0"/>
            <w14:checkedState w14:val="2612" w14:font="MS Gothic"/>
            <w14:uncheckedState w14:val="2610" w14:font="MS Gothic"/>
          </w14:checkbox>
        </w:sdtPr>
        <w:sdtEndPr/>
        <w:sdtContent>
          <w:r w:rsidR="00564917" w:rsidRPr="005271C4">
            <w:rPr>
              <w:rFonts w:ascii="Segoe UI Symbol" w:eastAsia="MS Gothic" w:hAnsi="Segoe UI Symbol" w:cs="Segoe UI Symbol"/>
              <w:color w:val="000000"/>
              <w:sz w:val="24"/>
              <w:szCs w:val="24"/>
            </w:rPr>
            <w:t>☐</w:t>
          </w:r>
        </w:sdtContent>
      </w:sdt>
      <w:r w:rsidR="00564917" w:rsidRPr="005271C4">
        <w:rPr>
          <w:rFonts w:ascii="Times New Roman" w:hAnsi="Times New Roman"/>
          <w:color w:val="000000"/>
          <w:sz w:val="24"/>
          <w:szCs w:val="24"/>
        </w:rPr>
        <w:t xml:space="preserve">   No</w:t>
      </w:r>
      <w:r w:rsidR="006C4981" w:rsidRPr="005271C4">
        <w:rPr>
          <w:rFonts w:ascii="Times New Roman" w:hAnsi="Times New Roman"/>
          <w:color w:val="000000"/>
          <w:sz w:val="24"/>
          <w:szCs w:val="24"/>
        </w:rPr>
        <w:t xml:space="preserve"> </w:t>
      </w:r>
      <w:r w:rsidR="006C4981" w:rsidRPr="005271C4">
        <w:rPr>
          <w:rFonts w:ascii="Times New Roman" w:hAnsi="Times New Roman"/>
          <w:color w:val="000000"/>
          <w:sz w:val="24"/>
          <w:szCs w:val="24"/>
        </w:rPr>
        <w:tab/>
      </w:r>
      <w:sdt>
        <w:sdtPr>
          <w:rPr>
            <w:rFonts w:ascii="Times New Roman" w:hAnsi="Times New Roman"/>
            <w:color w:val="000000"/>
            <w:sz w:val="24"/>
            <w:szCs w:val="24"/>
          </w:rPr>
          <w:id w:val="1268119659"/>
          <w14:checkbox>
            <w14:checked w14:val="0"/>
            <w14:checkedState w14:val="2612" w14:font="MS Gothic"/>
            <w14:uncheckedState w14:val="2610" w14:font="MS Gothic"/>
          </w14:checkbox>
        </w:sdtPr>
        <w:sdtEndPr/>
        <w:sdtContent>
          <w:r w:rsidR="006C4981" w:rsidRPr="005271C4">
            <w:rPr>
              <w:rFonts w:ascii="Segoe UI Symbol" w:eastAsia="MS Gothic" w:hAnsi="Segoe UI Symbol" w:cs="Segoe UI Symbol"/>
              <w:color w:val="000000"/>
              <w:sz w:val="24"/>
              <w:szCs w:val="24"/>
            </w:rPr>
            <w:t>☐</w:t>
          </w:r>
        </w:sdtContent>
      </w:sdt>
      <w:r w:rsidR="006C4981" w:rsidRPr="005271C4">
        <w:rPr>
          <w:rFonts w:ascii="Times New Roman" w:hAnsi="Times New Roman"/>
          <w:color w:val="000000"/>
          <w:sz w:val="24"/>
          <w:szCs w:val="24"/>
        </w:rPr>
        <w:t xml:space="preserve">   N/A</w:t>
      </w:r>
      <w:r w:rsidR="00A97DB8" w:rsidRPr="005271C4">
        <w:rPr>
          <w:rFonts w:ascii="Times New Roman" w:hAnsi="Times New Roman"/>
          <w:color w:val="000000"/>
          <w:sz w:val="24"/>
          <w:szCs w:val="24"/>
        </w:rPr>
        <w:t xml:space="preserve"> – no programs in the department meet the above criteria</w:t>
      </w:r>
    </w:p>
    <w:p w14:paraId="76833AAA" w14:textId="77777777" w:rsidR="00564917" w:rsidRPr="005271C4" w:rsidRDefault="00564917" w:rsidP="00564917">
      <w:pPr>
        <w:rPr>
          <w:rFonts w:ascii="Times New Roman" w:hAnsi="Times New Roman"/>
          <w:sz w:val="24"/>
          <w:szCs w:val="24"/>
        </w:rPr>
      </w:pPr>
      <w:r w:rsidRPr="005271C4">
        <w:rPr>
          <w:rFonts w:ascii="Times New Roman" w:hAnsi="Times New Roman"/>
          <w:sz w:val="24"/>
          <w:szCs w:val="24"/>
        </w:rPr>
        <w:t>Have you worked with eLearning to make any appropriate additions, deletions, or changes?</w:t>
      </w:r>
    </w:p>
    <w:p w14:paraId="6E63EA51" w14:textId="6D27DFFA" w:rsidR="00564917" w:rsidRPr="005271C4" w:rsidRDefault="000D33E6" w:rsidP="00C440EE">
      <w:pPr>
        <w:spacing w:after="120"/>
        <w:rPr>
          <w:rFonts w:ascii="Times New Roman" w:hAnsi="Times New Roman"/>
          <w:sz w:val="24"/>
          <w:szCs w:val="24"/>
        </w:rPr>
      </w:pPr>
      <w:sdt>
        <w:sdtPr>
          <w:rPr>
            <w:rFonts w:ascii="Times New Roman" w:hAnsi="Times New Roman"/>
            <w:color w:val="000000"/>
            <w:sz w:val="24"/>
            <w:szCs w:val="24"/>
          </w:rPr>
          <w:id w:val="2005622733"/>
          <w14:checkbox>
            <w14:checked w14:val="1"/>
            <w14:checkedState w14:val="2612" w14:font="MS Gothic"/>
            <w14:uncheckedState w14:val="2610" w14:font="MS Gothic"/>
          </w14:checkbox>
        </w:sdtPr>
        <w:sdtEndPr/>
        <w:sdtContent>
          <w:r w:rsidR="004E2760" w:rsidRPr="005271C4">
            <w:rPr>
              <w:rFonts w:ascii="Segoe UI Symbol" w:eastAsia="MS Gothic" w:hAnsi="Segoe UI Symbol" w:cs="Segoe UI Symbol"/>
              <w:color w:val="000000"/>
              <w:sz w:val="24"/>
              <w:szCs w:val="24"/>
            </w:rPr>
            <w:t>☒</w:t>
          </w:r>
        </w:sdtContent>
      </w:sdt>
      <w:r w:rsidR="00564917" w:rsidRPr="005271C4">
        <w:rPr>
          <w:rFonts w:ascii="Times New Roman" w:hAnsi="Times New Roman"/>
          <w:color w:val="000000"/>
          <w:sz w:val="24"/>
          <w:szCs w:val="24"/>
        </w:rPr>
        <w:t xml:space="preserve">   Yes</w:t>
      </w:r>
      <w:r w:rsidR="00564917" w:rsidRPr="005271C4">
        <w:rPr>
          <w:rFonts w:ascii="Times New Roman" w:hAnsi="Times New Roman"/>
          <w:color w:val="000000"/>
          <w:sz w:val="24"/>
          <w:szCs w:val="24"/>
        </w:rPr>
        <w:tab/>
      </w:r>
      <w:sdt>
        <w:sdtPr>
          <w:rPr>
            <w:rFonts w:ascii="Times New Roman" w:hAnsi="Times New Roman"/>
            <w:color w:val="000000"/>
            <w:sz w:val="24"/>
            <w:szCs w:val="24"/>
          </w:rPr>
          <w:id w:val="-349100430"/>
          <w14:checkbox>
            <w14:checked w14:val="0"/>
            <w14:checkedState w14:val="2612" w14:font="MS Gothic"/>
            <w14:uncheckedState w14:val="2610" w14:font="MS Gothic"/>
          </w14:checkbox>
        </w:sdtPr>
        <w:sdtEndPr/>
        <w:sdtContent>
          <w:r w:rsidR="00564917" w:rsidRPr="005271C4">
            <w:rPr>
              <w:rFonts w:ascii="Segoe UI Symbol" w:eastAsia="MS Gothic" w:hAnsi="Segoe UI Symbol" w:cs="Segoe UI Symbol"/>
              <w:color w:val="000000"/>
              <w:sz w:val="24"/>
              <w:szCs w:val="24"/>
            </w:rPr>
            <w:t>☐</w:t>
          </w:r>
        </w:sdtContent>
      </w:sdt>
      <w:r w:rsidR="00564917" w:rsidRPr="005271C4">
        <w:rPr>
          <w:rFonts w:ascii="Times New Roman" w:hAnsi="Times New Roman"/>
          <w:color w:val="000000"/>
          <w:sz w:val="24"/>
          <w:szCs w:val="24"/>
        </w:rPr>
        <w:t xml:space="preserve">   No</w:t>
      </w:r>
      <w:r w:rsidR="006C4981" w:rsidRPr="005271C4">
        <w:rPr>
          <w:rFonts w:ascii="Times New Roman" w:hAnsi="Times New Roman"/>
          <w:color w:val="000000"/>
          <w:sz w:val="24"/>
          <w:szCs w:val="24"/>
        </w:rPr>
        <w:t xml:space="preserve"> </w:t>
      </w:r>
      <w:r w:rsidR="006C4981" w:rsidRPr="005271C4">
        <w:rPr>
          <w:rFonts w:ascii="Times New Roman" w:hAnsi="Times New Roman"/>
          <w:color w:val="000000"/>
          <w:sz w:val="24"/>
          <w:szCs w:val="24"/>
        </w:rPr>
        <w:tab/>
      </w:r>
      <w:sdt>
        <w:sdtPr>
          <w:rPr>
            <w:rFonts w:ascii="Times New Roman" w:hAnsi="Times New Roman"/>
            <w:color w:val="000000"/>
            <w:sz w:val="24"/>
            <w:szCs w:val="24"/>
          </w:rPr>
          <w:id w:val="1390377200"/>
          <w14:checkbox>
            <w14:checked w14:val="0"/>
            <w14:checkedState w14:val="2612" w14:font="MS Gothic"/>
            <w14:uncheckedState w14:val="2610" w14:font="MS Gothic"/>
          </w14:checkbox>
        </w:sdtPr>
        <w:sdtEndPr/>
        <w:sdtContent>
          <w:r w:rsidR="006C4981" w:rsidRPr="005271C4">
            <w:rPr>
              <w:rFonts w:ascii="Segoe UI Symbol" w:eastAsia="MS Gothic" w:hAnsi="Segoe UI Symbol" w:cs="Segoe UI Symbol"/>
              <w:color w:val="000000"/>
              <w:sz w:val="24"/>
              <w:szCs w:val="24"/>
            </w:rPr>
            <w:t>☐</w:t>
          </w:r>
        </w:sdtContent>
      </w:sdt>
      <w:r w:rsidR="006C4981" w:rsidRPr="005271C4">
        <w:rPr>
          <w:rFonts w:ascii="Times New Roman" w:hAnsi="Times New Roman"/>
          <w:color w:val="000000"/>
          <w:sz w:val="24"/>
          <w:szCs w:val="24"/>
        </w:rPr>
        <w:t xml:space="preserve">   N/A</w:t>
      </w:r>
      <w:r w:rsidR="00A97DB8" w:rsidRPr="005271C4">
        <w:rPr>
          <w:rFonts w:ascii="Times New Roman" w:hAnsi="Times New Roman"/>
          <w:color w:val="000000"/>
          <w:sz w:val="24"/>
          <w:szCs w:val="24"/>
        </w:rPr>
        <w:t xml:space="preserve"> – no programs in the department meet the above criteria</w:t>
      </w:r>
      <w:r w:rsidR="00564917" w:rsidRPr="005271C4">
        <w:rPr>
          <w:rFonts w:ascii="Times New Roman" w:hAnsi="Times New Roman"/>
          <w:sz w:val="24"/>
          <w:szCs w:val="24"/>
        </w:rPr>
        <w:tab/>
      </w:r>
    </w:p>
    <w:p w14:paraId="0A9D63E9" w14:textId="0B293BE2" w:rsidR="00564917" w:rsidRPr="005271C4" w:rsidRDefault="00564917">
      <w:pPr>
        <w:rPr>
          <w:rFonts w:ascii="Times New Roman" w:hAnsi="Times New Roman"/>
          <w:sz w:val="24"/>
          <w:szCs w:val="24"/>
        </w:rPr>
      </w:pPr>
      <w:r w:rsidRPr="005271C4">
        <w:rPr>
          <w:rFonts w:ascii="Times New Roman" w:hAnsi="Times New Roman"/>
          <w:sz w:val="24"/>
          <w:szCs w:val="24"/>
        </w:rPr>
        <w:tab/>
        <w:t xml:space="preserve">If no, please contact </w:t>
      </w:r>
      <w:hyperlink r:id="rId12" w:history="1">
        <w:r w:rsidRPr="005271C4">
          <w:rPr>
            <w:rStyle w:val="Hyperlink"/>
            <w:rFonts w:ascii="Times New Roman" w:hAnsi="Times New Roman"/>
            <w:sz w:val="24"/>
            <w:szCs w:val="24"/>
          </w:rPr>
          <w:t>outofstate@sinclair.edu</w:t>
        </w:r>
      </w:hyperlink>
      <w:r w:rsidRPr="005271C4">
        <w:rPr>
          <w:rFonts w:ascii="Times New Roman" w:hAnsi="Times New Roman"/>
          <w:sz w:val="24"/>
          <w:szCs w:val="24"/>
        </w:rPr>
        <w:t xml:space="preserve"> to make the appropriate changes.</w:t>
      </w:r>
    </w:p>
    <w:p w14:paraId="07017E2C" w14:textId="77777777" w:rsidR="00BD517F" w:rsidRPr="005271C4" w:rsidRDefault="00BD517F" w:rsidP="00BD517F">
      <w:pPr>
        <w:spacing w:after="200" w:line="276" w:lineRule="auto"/>
        <w:rPr>
          <w:rFonts w:ascii="Times New Roman" w:hAnsi="Times New Roman"/>
          <w:sz w:val="24"/>
          <w:szCs w:val="24"/>
        </w:rPr>
      </w:pPr>
    </w:p>
    <w:p w14:paraId="15CF3C42" w14:textId="75ACF35F" w:rsidR="00BD517F" w:rsidRPr="005271C4" w:rsidRDefault="00BD517F" w:rsidP="00BD517F">
      <w:pPr>
        <w:spacing w:after="200" w:line="276" w:lineRule="auto"/>
        <w:rPr>
          <w:rFonts w:ascii="Times New Roman" w:hAnsi="Times New Roman"/>
          <w:color w:val="000000"/>
          <w:sz w:val="24"/>
          <w:szCs w:val="24"/>
        </w:rPr>
      </w:pPr>
      <w:r w:rsidRPr="005271C4">
        <w:rPr>
          <w:rFonts w:ascii="Times New Roman" w:hAnsi="Times New Roman"/>
          <w:b/>
          <w:color w:val="000000"/>
          <w:sz w:val="24"/>
          <w:szCs w:val="24"/>
        </w:rPr>
        <w:t>Responses for this section should not exceed two pages.</w:t>
      </w:r>
    </w:p>
    <w:p w14:paraId="59CE0691" w14:textId="4A35CD07" w:rsidR="00564917" w:rsidRPr="005271C4" w:rsidRDefault="00564917" w:rsidP="00564917">
      <w:pPr>
        <w:shd w:val="clear" w:color="auto" w:fill="E0E0E0"/>
        <w:spacing w:before="120" w:after="120"/>
        <w:rPr>
          <w:rFonts w:ascii="Times New Roman" w:hAnsi="Times New Roman"/>
          <w:b/>
          <w:sz w:val="24"/>
          <w:szCs w:val="24"/>
        </w:rPr>
      </w:pPr>
      <w:r w:rsidRPr="005271C4">
        <w:rPr>
          <w:rFonts w:ascii="Times New Roman" w:hAnsi="Times New Roman"/>
          <w:b/>
          <w:sz w:val="24"/>
          <w:szCs w:val="24"/>
        </w:rPr>
        <w:t>Section III:  Assessment of General Education &amp; Degree Program Outcomes</w:t>
      </w:r>
      <w:r w:rsidR="000923D6" w:rsidRPr="005271C4">
        <w:rPr>
          <w:rFonts w:ascii="Times New Roman" w:hAnsi="Times New Roman"/>
          <w:b/>
          <w:sz w:val="24"/>
          <w:szCs w:val="24"/>
        </w:rPr>
        <w:t>:</w:t>
      </w:r>
    </w:p>
    <w:p w14:paraId="4FDEC86F" w14:textId="77777777" w:rsidR="00564917" w:rsidRPr="005271C4" w:rsidRDefault="00564917" w:rsidP="00564917">
      <w:pPr>
        <w:rPr>
          <w:rFonts w:ascii="Times New Roman" w:hAnsi="Times New Roman"/>
          <w:color w:val="000000"/>
          <w:sz w:val="24"/>
          <w:szCs w:val="24"/>
        </w:rPr>
      </w:pPr>
    </w:p>
    <w:p w14:paraId="30BC2969" w14:textId="77777777" w:rsidR="00564917" w:rsidRPr="005271C4" w:rsidRDefault="00564917" w:rsidP="00564917">
      <w:pPr>
        <w:spacing w:after="200" w:line="276" w:lineRule="auto"/>
        <w:rPr>
          <w:rFonts w:ascii="Times New Roman" w:hAnsi="Times New Roman"/>
          <w:b/>
          <w:color w:val="000000"/>
          <w:sz w:val="24"/>
          <w:szCs w:val="24"/>
        </w:rPr>
      </w:pPr>
      <w:r w:rsidRPr="005271C4">
        <w:rPr>
          <w:rFonts w:ascii="Times New Roman" w:hAnsi="Times New Roman"/>
          <w:b/>
          <w:color w:val="000000"/>
          <w:sz w:val="24"/>
          <w:szCs w:val="24"/>
        </w:rPr>
        <w:t>General Education Outcomes</w:t>
      </w:r>
    </w:p>
    <w:p w14:paraId="74D6E832" w14:textId="77777777" w:rsidR="00564917" w:rsidRPr="005271C4" w:rsidRDefault="00564917" w:rsidP="00564917">
      <w:pPr>
        <w:spacing w:after="200" w:line="276" w:lineRule="auto"/>
        <w:rPr>
          <w:rFonts w:ascii="Times New Roman" w:hAnsi="Times New Roman"/>
          <w:color w:val="000000"/>
          <w:sz w:val="24"/>
          <w:szCs w:val="24"/>
        </w:rPr>
      </w:pPr>
      <w:r w:rsidRPr="005271C4">
        <w:rPr>
          <w:rFonts w:ascii="Times New Roman" w:hAnsi="Times New Roman"/>
          <w:color w:val="000000"/>
          <w:sz w:val="24"/>
          <w:szCs w:val="24"/>
        </w:rPr>
        <w:t xml:space="preserve">All available General Education Outcome rubric data for your department is provided in </w:t>
      </w:r>
      <w:r w:rsidRPr="005271C4">
        <w:rPr>
          <w:rFonts w:ascii="Times New Roman" w:hAnsi="Times New Roman"/>
          <w:b/>
          <w:color w:val="000000"/>
          <w:sz w:val="24"/>
          <w:szCs w:val="24"/>
        </w:rPr>
        <w:t>Appendix C</w:t>
      </w:r>
      <w:r w:rsidRPr="005271C4">
        <w:rPr>
          <w:rFonts w:ascii="Times New Roman" w:hAnsi="Times New Roman"/>
          <w:color w:val="000000"/>
          <w:sz w:val="24"/>
          <w:szCs w:val="24"/>
        </w:rPr>
        <w:t xml:space="preserve">.  This data has been collected in </w:t>
      </w:r>
      <w:proofErr w:type="gramStart"/>
      <w:r w:rsidRPr="005271C4">
        <w:rPr>
          <w:rFonts w:ascii="Times New Roman" w:hAnsi="Times New Roman"/>
          <w:color w:val="000000"/>
          <w:sz w:val="24"/>
          <w:szCs w:val="24"/>
        </w:rPr>
        <w:t>rubrics</w:t>
      </w:r>
      <w:proofErr w:type="gramEnd"/>
      <w:r w:rsidRPr="005271C4">
        <w:rPr>
          <w:rFonts w:ascii="Times New Roman" w:hAnsi="Times New Roman"/>
          <w:color w:val="000000"/>
          <w:sz w:val="24"/>
          <w:szCs w:val="24"/>
        </w:rPr>
        <w:t xml:space="preserve"> embedded in courses across the college, summaries of rubric scores for students in your programs </w:t>
      </w:r>
      <w:proofErr w:type="gramStart"/>
      <w:r w:rsidRPr="005271C4">
        <w:rPr>
          <w:rFonts w:ascii="Times New Roman" w:hAnsi="Times New Roman"/>
          <w:color w:val="000000"/>
          <w:sz w:val="24"/>
          <w:szCs w:val="24"/>
        </w:rPr>
        <w:t>has</w:t>
      </w:r>
      <w:proofErr w:type="gramEnd"/>
      <w:r w:rsidRPr="005271C4">
        <w:rPr>
          <w:rFonts w:ascii="Times New Roman" w:hAnsi="Times New Roman"/>
          <w:color w:val="000000"/>
          <w:sz w:val="24"/>
          <w:szCs w:val="24"/>
        </w:rPr>
        <w:t xml:space="preserve"> been provided.   Please provide </w:t>
      </w:r>
      <w:proofErr w:type="gramStart"/>
      <w:r w:rsidRPr="005271C4">
        <w:rPr>
          <w:rFonts w:ascii="Times New Roman" w:hAnsi="Times New Roman"/>
          <w:color w:val="000000"/>
          <w:sz w:val="24"/>
          <w:szCs w:val="24"/>
        </w:rPr>
        <w:t>a brief summary</w:t>
      </w:r>
      <w:proofErr w:type="gramEnd"/>
      <w:r w:rsidRPr="005271C4">
        <w:rPr>
          <w:rFonts w:ascii="Times New Roman" w:hAnsi="Times New Roman"/>
          <w:color w:val="000000"/>
          <w:sz w:val="24"/>
          <w:szCs w:val="24"/>
        </w:rPr>
        <w:t xml:space="preserve"> and analysis of these assessment results.  In addition to this data, please review and briefly discuss any additional General Education assessment work your department might have done in these areas in the past five years.  In departments with few students in their programs, there may not be many rubric scores available. Please do the best you can with the available data, and feel free to supplement this section with any additional data you might have on General Education Outcome mastery for your students.</w:t>
      </w:r>
    </w:p>
    <w:p w14:paraId="7396AE9C" w14:textId="77777777" w:rsidR="00564917" w:rsidRPr="005271C4" w:rsidRDefault="00564917" w:rsidP="00564917">
      <w:pPr>
        <w:spacing w:after="200" w:line="276" w:lineRule="auto"/>
        <w:rPr>
          <w:rFonts w:ascii="Times New Roman" w:hAnsi="Times New Roman"/>
          <w:color w:val="000000"/>
          <w:sz w:val="24"/>
          <w:szCs w:val="24"/>
        </w:rPr>
      </w:pPr>
      <w:r w:rsidRPr="005271C4">
        <w:rPr>
          <w:rFonts w:ascii="Times New Roman" w:hAnsi="Times New Roman"/>
          <w:color w:val="000000"/>
          <w:sz w:val="24"/>
          <w:szCs w:val="24"/>
        </w:rPr>
        <w:t>Also, please provide a response to the following questions:</w:t>
      </w:r>
    </w:p>
    <w:p w14:paraId="76B59EF7" w14:textId="77777777" w:rsidR="00564917" w:rsidRPr="005271C4" w:rsidRDefault="00564917" w:rsidP="72C79386">
      <w:pPr>
        <w:numPr>
          <w:ilvl w:val="0"/>
          <w:numId w:val="44"/>
        </w:numPr>
        <w:spacing w:after="200" w:line="276" w:lineRule="auto"/>
        <w:rPr>
          <w:rFonts w:ascii="Times New Roman" w:hAnsi="Times New Roman"/>
          <w:b/>
          <w:bCs/>
          <w:color w:val="000000"/>
          <w:sz w:val="24"/>
          <w:szCs w:val="24"/>
        </w:rPr>
      </w:pPr>
      <w:r w:rsidRPr="005271C4">
        <w:rPr>
          <w:rFonts w:ascii="Times New Roman" w:hAnsi="Times New Roman"/>
          <w:b/>
          <w:bCs/>
          <w:color w:val="000000" w:themeColor="text1"/>
          <w:sz w:val="24"/>
          <w:szCs w:val="24"/>
        </w:rPr>
        <w:t>Are there General Education outcomes where your students may need additional learning experiences in their program of study based on your interpretation of rubric scores?   In other words, are there areas where your department should consider adding material supporting the General Education outcomes to curricula?</w:t>
      </w:r>
    </w:p>
    <w:p w14:paraId="621CEE5F" w14:textId="288385C0" w:rsidR="6305E5BD" w:rsidRPr="005271C4" w:rsidRDefault="6305E5BD" w:rsidP="72C79386">
      <w:pPr>
        <w:numPr>
          <w:ilvl w:val="0"/>
          <w:numId w:val="44"/>
        </w:numPr>
        <w:spacing w:after="200" w:line="276" w:lineRule="auto"/>
        <w:rPr>
          <w:rFonts w:ascii="Times New Roman" w:hAnsi="Times New Roman"/>
          <w:color w:val="000000" w:themeColor="text1"/>
          <w:sz w:val="24"/>
          <w:szCs w:val="24"/>
        </w:rPr>
      </w:pPr>
      <w:r w:rsidRPr="005271C4">
        <w:rPr>
          <w:rFonts w:ascii="Times New Roman" w:hAnsi="Times New Roman"/>
          <w:color w:val="000000" w:themeColor="text1"/>
          <w:sz w:val="24"/>
          <w:szCs w:val="24"/>
        </w:rPr>
        <w:t xml:space="preserve">The data reflects an excellent comprehension of the general education outcomes in both Information Literacy and </w:t>
      </w:r>
      <w:r w:rsidR="5F2182F2" w:rsidRPr="005271C4">
        <w:rPr>
          <w:rFonts w:ascii="Times New Roman" w:hAnsi="Times New Roman"/>
          <w:color w:val="000000" w:themeColor="text1"/>
          <w:sz w:val="24"/>
          <w:szCs w:val="24"/>
        </w:rPr>
        <w:t xml:space="preserve">Written Communication. </w:t>
      </w:r>
      <w:r w:rsidR="2D5681FD" w:rsidRPr="005271C4">
        <w:rPr>
          <w:rFonts w:ascii="Times New Roman" w:hAnsi="Times New Roman"/>
          <w:color w:val="000000" w:themeColor="text1"/>
          <w:sz w:val="24"/>
          <w:szCs w:val="24"/>
        </w:rPr>
        <w:t xml:space="preserve">The lowest scores are in Criterion 3 for Written Communication: </w:t>
      </w:r>
      <w:r w:rsidR="5B7D1905" w:rsidRPr="005271C4">
        <w:rPr>
          <w:rFonts w:ascii="Times New Roman" w:hAnsi="Times New Roman"/>
          <w:color w:val="000000" w:themeColor="text1"/>
          <w:sz w:val="24"/>
          <w:szCs w:val="24"/>
        </w:rPr>
        <w:t>Conventions of Language / Prepare written material that demonstrates correct grammar and mechanics, appropriate word choice</w:t>
      </w:r>
      <w:r w:rsidR="24785D00" w:rsidRPr="005271C4">
        <w:rPr>
          <w:rFonts w:ascii="Times New Roman" w:hAnsi="Times New Roman"/>
          <w:color w:val="000000" w:themeColor="text1"/>
          <w:sz w:val="24"/>
          <w:szCs w:val="24"/>
        </w:rPr>
        <w:t xml:space="preserve">, and sentence variety. </w:t>
      </w:r>
    </w:p>
    <w:p w14:paraId="30A05328" w14:textId="330E5100" w:rsidR="00564917" w:rsidRPr="005271C4" w:rsidRDefault="00564917" w:rsidP="00564917">
      <w:pPr>
        <w:numPr>
          <w:ilvl w:val="0"/>
          <w:numId w:val="44"/>
        </w:numPr>
        <w:spacing w:after="200" w:line="276" w:lineRule="auto"/>
        <w:rPr>
          <w:rFonts w:ascii="Times New Roman" w:hAnsi="Times New Roman"/>
          <w:color w:val="000000"/>
          <w:sz w:val="24"/>
          <w:szCs w:val="24"/>
        </w:rPr>
      </w:pPr>
      <w:r w:rsidRPr="005271C4">
        <w:rPr>
          <w:rFonts w:ascii="Times New Roman" w:eastAsia="Calibri" w:hAnsi="Times New Roman"/>
          <w:b/>
          <w:bCs/>
          <w:color w:val="000000" w:themeColor="text1"/>
          <w:sz w:val="24"/>
          <w:szCs w:val="24"/>
        </w:rPr>
        <w:t xml:space="preserve">Are changes planned </w:t>
      </w:r>
      <w:proofErr w:type="gramStart"/>
      <w:r w:rsidRPr="005271C4">
        <w:rPr>
          <w:rFonts w:ascii="Times New Roman" w:eastAsia="Calibri" w:hAnsi="Times New Roman"/>
          <w:b/>
          <w:bCs/>
          <w:color w:val="000000" w:themeColor="text1"/>
          <w:sz w:val="24"/>
          <w:szCs w:val="24"/>
        </w:rPr>
        <w:t>as a result of</w:t>
      </w:r>
      <w:proofErr w:type="gramEnd"/>
      <w:r w:rsidRPr="005271C4">
        <w:rPr>
          <w:rFonts w:ascii="Times New Roman" w:eastAsia="Calibri" w:hAnsi="Times New Roman"/>
          <w:b/>
          <w:bCs/>
          <w:color w:val="000000" w:themeColor="text1"/>
          <w:sz w:val="24"/>
          <w:szCs w:val="24"/>
        </w:rPr>
        <w:t xml:space="preserve"> the review of general education outcomes assessment data for your students?  </w:t>
      </w:r>
      <w:r w:rsidR="00BD517F" w:rsidRPr="005271C4">
        <w:rPr>
          <w:rFonts w:ascii="Times New Roman" w:hAnsi="Times New Roman"/>
          <w:b/>
          <w:bCs/>
          <w:color w:val="000000" w:themeColor="text1"/>
          <w:sz w:val="24"/>
          <w:szCs w:val="24"/>
        </w:rPr>
        <w:t>Please explain.</w:t>
      </w:r>
    </w:p>
    <w:p w14:paraId="73733DC6" w14:textId="5351AB28" w:rsidR="70974797" w:rsidRPr="005271C4" w:rsidRDefault="70974797" w:rsidP="72C79386">
      <w:pPr>
        <w:numPr>
          <w:ilvl w:val="0"/>
          <w:numId w:val="44"/>
        </w:numPr>
        <w:spacing w:after="200" w:line="276" w:lineRule="auto"/>
        <w:rPr>
          <w:rFonts w:ascii="Times New Roman" w:hAnsi="Times New Roman"/>
          <w:color w:val="000000" w:themeColor="text1"/>
          <w:sz w:val="24"/>
          <w:szCs w:val="24"/>
        </w:rPr>
      </w:pPr>
      <w:r w:rsidRPr="005271C4">
        <w:rPr>
          <w:rFonts w:ascii="Times New Roman" w:hAnsi="Times New Roman"/>
          <w:color w:val="000000" w:themeColor="text1"/>
          <w:sz w:val="24"/>
          <w:szCs w:val="24"/>
        </w:rPr>
        <w:t>The use of AI has been introduced to the students for this assignment</w:t>
      </w:r>
      <w:r w:rsidR="6BF57E90" w:rsidRPr="005271C4">
        <w:rPr>
          <w:rFonts w:ascii="Times New Roman" w:hAnsi="Times New Roman"/>
          <w:color w:val="000000" w:themeColor="text1"/>
          <w:sz w:val="24"/>
          <w:szCs w:val="24"/>
        </w:rPr>
        <w:t xml:space="preserve"> beginning Spring 2025</w:t>
      </w:r>
      <w:r w:rsidRPr="005271C4">
        <w:rPr>
          <w:rFonts w:ascii="Times New Roman" w:hAnsi="Times New Roman"/>
          <w:color w:val="000000" w:themeColor="text1"/>
          <w:sz w:val="24"/>
          <w:szCs w:val="24"/>
        </w:rPr>
        <w:t>. The s</w:t>
      </w:r>
      <w:r w:rsidR="73B50E49" w:rsidRPr="005271C4">
        <w:rPr>
          <w:rFonts w:ascii="Times New Roman" w:hAnsi="Times New Roman"/>
          <w:color w:val="000000" w:themeColor="text1"/>
          <w:sz w:val="24"/>
          <w:szCs w:val="24"/>
        </w:rPr>
        <w:t>tudent, if using AI, must submit the document in its original form. This is to ensure that the original idea was generated by the student. Once the i</w:t>
      </w:r>
      <w:r w:rsidR="5D6965DB" w:rsidRPr="005271C4">
        <w:rPr>
          <w:rFonts w:ascii="Times New Roman" w:hAnsi="Times New Roman"/>
          <w:color w:val="000000" w:themeColor="text1"/>
          <w:sz w:val="24"/>
          <w:szCs w:val="24"/>
        </w:rPr>
        <w:t>deas are captured, the student is encouraged to use AI to help with the assessment of th</w:t>
      </w:r>
      <w:r w:rsidR="2BC61C8C" w:rsidRPr="005271C4">
        <w:rPr>
          <w:rFonts w:ascii="Times New Roman" w:hAnsi="Times New Roman"/>
          <w:color w:val="000000" w:themeColor="text1"/>
          <w:sz w:val="24"/>
          <w:szCs w:val="24"/>
        </w:rPr>
        <w:t>is criterion</w:t>
      </w:r>
      <w:r w:rsidR="6959960B" w:rsidRPr="005271C4">
        <w:rPr>
          <w:rFonts w:ascii="Times New Roman" w:hAnsi="Times New Roman"/>
          <w:color w:val="000000" w:themeColor="text1"/>
          <w:sz w:val="24"/>
          <w:szCs w:val="24"/>
        </w:rPr>
        <w:t xml:space="preserve"> in organizing the paper and fixing grammatical errors</w:t>
      </w:r>
      <w:r w:rsidR="2BC61C8C" w:rsidRPr="005271C4">
        <w:rPr>
          <w:rFonts w:ascii="Times New Roman" w:hAnsi="Times New Roman"/>
          <w:color w:val="000000" w:themeColor="text1"/>
          <w:sz w:val="24"/>
          <w:szCs w:val="24"/>
        </w:rPr>
        <w:t xml:space="preserve">. Students who have used AI are </w:t>
      </w:r>
      <w:r w:rsidR="2BC61C8C" w:rsidRPr="005271C4">
        <w:rPr>
          <w:rFonts w:ascii="Times New Roman" w:hAnsi="Times New Roman"/>
          <w:color w:val="000000" w:themeColor="text1"/>
          <w:sz w:val="24"/>
          <w:szCs w:val="24"/>
        </w:rPr>
        <w:lastRenderedPageBreak/>
        <w:t xml:space="preserve">clearly favored over those who do not. The lower scores </w:t>
      </w:r>
      <w:r w:rsidR="23127BD8" w:rsidRPr="005271C4">
        <w:rPr>
          <w:rFonts w:ascii="Times New Roman" w:hAnsi="Times New Roman"/>
          <w:color w:val="000000" w:themeColor="text1"/>
          <w:sz w:val="24"/>
          <w:szCs w:val="24"/>
        </w:rPr>
        <w:t xml:space="preserve">(though not bad scores) are from those who have chosen not to use AI. </w:t>
      </w:r>
    </w:p>
    <w:p w14:paraId="7F61E350" w14:textId="252A6345" w:rsidR="23127BD8" w:rsidRPr="005271C4" w:rsidRDefault="23127BD8" w:rsidP="72C79386">
      <w:pPr>
        <w:numPr>
          <w:ilvl w:val="0"/>
          <w:numId w:val="44"/>
        </w:numPr>
        <w:spacing w:after="200" w:line="276" w:lineRule="auto"/>
        <w:rPr>
          <w:rFonts w:ascii="Times New Roman" w:hAnsi="Times New Roman"/>
          <w:color w:val="000000" w:themeColor="text1"/>
          <w:sz w:val="24"/>
          <w:szCs w:val="24"/>
        </w:rPr>
      </w:pPr>
      <w:r w:rsidRPr="005271C4">
        <w:rPr>
          <w:rFonts w:ascii="Times New Roman" w:hAnsi="Times New Roman"/>
          <w:color w:val="000000" w:themeColor="text1"/>
          <w:sz w:val="24"/>
          <w:szCs w:val="24"/>
        </w:rPr>
        <w:t xml:space="preserve">Each student is afforded the opportunity to submit the assignment 2 weeks early and </w:t>
      </w:r>
      <w:r w:rsidR="247FF122" w:rsidRPr="005271C4">
        <w:rPr>
          <w:rFonts w:ascii="Times New Roman" w:hAnsi="Times New Roman"/>
          <w:color w:val="000000" w:themeColor="text1"/>
          <w:sz w:val="24"/>
          <w:szCs w:val="24"/>
        </w:rPr>
        <w:t>the instructor</w:t>
      </w:r>
      <w:r w:rsidRPr="005271C4">
        <w:rPr>
          <w:rFonts w:ascii="Times New Roman" w:hAnsi="Times New Roman"/>
          <w:color w:val="000000" w:themeColor="text1"/>
          <w:sz w:val="24"/>
          <w:szCs w:val="24"/>
        </w:rPr>
        <w:t xml:space="preserve"> will </w:t>
      </w:r>
      <w:r w:rsidR="560A9AA4" w:rsidRPr="005271C4">
        <w:rPr>
          <w:rFonts w:ascii="Times New Roman" w:hAnsi="Times New Roman"/>
          <w:color w:val="000000" w:themeColor="text1"/>
          <w:sz w:val="24"/>
          <w:szCs w:val="24"/>
        </w:rPr>
        <w:t xml:space="preserve">utilize AI to help improve the document. </w:t>
      </w:r>
      <w:r w:rsidRPr="005271C4">
        <w:rPr>
          <w:rFonts w:ascii="Times New Roman" w:hAnsi="Times New Roman"/>
          <w:color w:val="000000" w:themeColor="text1"/>
          <w:sz w:val="24"/>
          <w:szCs w:val="24"/>
        </w:rPr>
        <w:t xml:space="preserve"> </w:t>
      </w:r>
      <w:r w:rsidR="278668F1" w:rsidRPr="005271C4">
        <w:rPr>
          <w:rFonts w:ascii="Times New Roman" w:hAnsi="Times New Roman"/>
          <w:color w:val="000000" w:themeColor="text1"/>
          <w:sz w:val="24"/>
          <w:szCs w:val="24"/>
        </w:rPr>
        <w:t xml:space="preserve">The results of the AI analysis are sent to the student at least 1 week prior to the submission deadline. </w:t>
      </w:r>
    </w:p>
    <w:p w14:paraId="23CAFFFB" w14:textId="6DC1FF0A" w:rsidR="757D0739" w:rsidRPr="005271C4" w:rsidRDefault="757D0739" w:rsidP="72C79386">
      <w:pPr>
        <w:numPr>
          <w:ilvl w:val="0"/>
          <w:numId w:val="44"/>
        </w:numPr>
        <w:spacing w:after="200" w:line="276" w:lineRule="auto"/>
        <w:rPr>
          <w:rFonts w:ascii="Times New Roman" w:hAnsi="Times New Roman"/>
          <w:color w:val="000000" w:themeColor="text1"/>
          <w:sz w:val="24"/>
          <w:szCs w:val="24"/>
        </w:rPr>
      </w:pPr>
      <w:r w:rsidRPr="005271C4">
        <w:rPr>
          <w:rFonts w:ascii="Times New Roman" w:hAnsi="Times New Roman"/>
          <w:color w:val="000000" w:themeColor="text1"/>
          <w:sz w:val="24"/>
          <w:szCs w:val="24"/>
        </w:rPr>
        <w:t>The most appropriate improvement will be to have each student utilize AI in completing this assi</w:t>
      </w:r>
      <w:r w:rsidR="528CF19B" w:rsidRPr="005271C4">
        <w:rPr>
          <w:rFonts w:ascii="Times New Roman" w:hAnsi="Times New Roman"/>
          <w:color w:val="000000" w:themeColor="text1"/>
          <w:sz w:val="24"/>
          <w:szCs w:val="24"/>
        </w:rPr>
        <w:t xml:space="preserve">gnment. </w:t>
      </w:r>
    </w:p>
    <w:p w14:paraId="11A2EEE4" w14:textId="77777777" w:rsidR="00564917" w:rsidRPr="005271C4" w:rsidRDefault="00564917" w:rsidP="00564917">
      <w:pPr>
        <w:numPr>
          <w:ilvl w:val="0"/>
          <w:numId w:val="44"/>
        </w:numPr>
        <w:spacing w:after="200" w:line="276" w:lineRule="auto"/>
        <w:rPr>
          <w:rFonts w:ascii="Times New Roman" w:hAnsi="Times New Roman"/>
          <w:color w:val="000000"/>
          <w:sz w:val="24"/>
          <w:szCs w:val="24"/>
        </w:rPr>
      </w:pPr>
      <w:r w:rsidRPr="005271C4">
        <w:rPr>
          <w:rFonts w:ascii="Times New Roman" w:eastAsia="Calibri" w:hAnsi="Times New Roman"/>
          <w:b/>
          <w:bCs/>
          <w:color w:val="000000" w:themeColor="text1"/>
          <w:sz w:val="24"/>
          <w:szCs w:val="24"/>
        </w:rPr>
        <w:t>How will you determine whether those changes had an impact?</w:t>
      </w:r>
    </w:p>
    <w:p w14:paraId="22EB0C95" w14:textId="24D2D697" w:rsidR="5C8384B4" w:rsidRPr="005271C4" w:rsidRDefault="5C8384B4" w:rsidP="72C79386">
      <w:pPr>
        <w:numPr>
          <w:ilvl w:val="0"/>
          <w:numId w:val="44"/>
        </w:numPr>
        <w:spacing w:after="200" w:line="276" w:lineRule="auto"/>
        <w:rPr>
          <w:rFonts w:ascii="Times New Roman" w:hAnsi="Times New Roman"/>
          <w:color w:val="000000" w:themeColor="text1"/>
          <w:sz w:val="24"/>
          <w:szCs w:val="24"/>
        </w:rPr>
      </w:pPr>
      <w:r w:rsidRPr="005271C4">
        <w:rPr>
          <w:rFonts w:ascii="Times New Roman" w:hAnsi="Times New Roman"/>
          <w:color w:val="000000" w:themeColor="text1"/>
          <w:sz w:val="24"/>
          <w:szCs w:val="24"/>
        </w:rPr>
        <w:t>A comparison of the quality of the papers submitted in CY 2026</w:t>
      </w:r>
      <w:r w:rsidR="23411070" w:rsidRPr="005271C4">
        <w:rPr>
          <w:rFonts w:ascii="Times New Roman" w:hAnsi="Times New Roman"/>
          <w:color w:val="000000" w:themeColor="text1"/>
          <w:sz w:val="24"/>
          <w:szCs w:val="24"/>
        </w:rPr>
        <w:t xml:space="preserve"> can be made versus the quality of the papers submitted in CY 2023</w:t>
      </w:r>
      <w:r w:rsidR="7CAA3717" w:rsidRPr="005271C4">
        <w:rPr>
          <w:rFonts w:ascii="Times New Roman" w:hAnsi="Times New Roman"/>
          <w:color w:val="000000" w:themeColor="text1"/>
          <w:sz w:val="24"/>
          <w:szCs w:val="24"/>
        </w:rPr>
        <w:t xml:space="preserve"> attesting to the improved quality. Grades are already high for this assignment, so </w:t>
      </w:r>
      <w:r w:rsidR="51DE7B60" w:rsidRPr="005271C4">
        <w:rPr>
          <w:rFonts w:ascii="Times New Roman" w:hAnsi="Times New Roman"/>
          <w:color w:val="000000" w:themeColor="text1"/>
          <w:sz w:val="24"/>
          <w:szCs w:val="24"/>
        </w:rPr>
        <w:t>expecting a g</w:t>
      </w:r>
      <w:r w:rsidR="7CAA3717" w:rsidRPr="005271C4">
        <w:rPr>
          <w:rFonts w:ascii="Times New Roman" w:hAnsi="Times New Roman"/>
          <w:color w:val="000000" w:themeColor="text1"/>
          <w:sz w:val="24"/>
          <w:szCs w:val="24"/>
        </w:rPr>
        <w:t>r</w:t>
      </w:r>
      <w:r w:rsidR="2074D828" w:rsidRPr="005271C4">
        <w:rPr>
          <w:rFonts w:ascii="Times New Roman" w:hAnsi="Times New Roman"/>
          <w:color w:val="000000" w:themeColor="text1"/>
          <w:sz w:val="24"/>
          <w:szCs w:val="24"/>
        </w:rPr>
        <w:t>ade</w:t>
      </w:r>
      <w:r w:rsidR="7CAA3717" w:rsidRPr="005271C4">
        <w:rPr>
          <w:rFonts w:ascii="Times New Roman" w:hAnsi="Times New Roman"/>
          <w:color w:val="000000" w:themeColor="text1"/>
          <w:sz w:val="24"/>
          <w:szCs w:val="24"/>
        </w:rPr>
        <w:t xml:space="preserve"> improvement in thi</w:t>
      </w:r>
      <w:r w:rsidR="4028245C" w:rsidRPr="005271C4">
        <w:rPr>
          <w:rFonts w:ascii="Times New Roman" w:hAnsi="Times New Roman"/>
          <w:color w:val="000000" w:themeColor="text1"/>
          <w:sz w:val="24"/>
          <w:szCs w:val="24"/>
        </w:rPr>
        <w:t>s area does not seem prudent. I would expect a new (higher) standard</w:t>
      </w:r>
      <w:r w:rsidR="15061123" w:rsidRPr="005271C4">
        <w:rPr>
          <w:rFonts w:ascii="Times New Roman" w:hAnsi="Times New Roman"/>
          <w:color w:val="000000" w:themeColor="text1"/>
          <w:sz w:val="24"/>
          <w:szCs w:val="24"/>
        </w:rPr>
        <w:t xml:space="preserve"> </w:t>
      </w:r>
      <w:r w:rsidR="624B6C3D" w:rsidRPr="005271C4">
        <w:rPr>
          <w:rFonts w:ascii="Times New Roman" w:hAnsi="Times New Roman"/>
          <w:color w:val="000000" w:themeColor="text1"/>
          <w:sz w:val="24"/>
          <w:szCs w:val="24"/>
        </w:rPr>
        <w:t xml:space="preserve">in what is expected to receive an A would be present. </w:t>
      </w:r>
    </w:p>
    <w:p w14:paraId="1885596F" w14:textId="77777777" w:rsidR="00BD517F" w:rsidRPr="005271C4" w:rsidRDefault="00BD517F" w:rsidP="00BD517F">
      <w:pPr>
        <w:spacing w:after="200" w:line="276" w:lineRule="auto"/>
        <w:rPr>
          <w:rFonts w:ascii="Times New Roman" w:hAnsi="Times New Roman"/>
          <w:color w:val="000000"/>
          <w:sz w:val="24"/>
          <w:szCs w:val="24"/>
        </w:rPr>
      </w:pPr>
      <w:r w:rsidRPr="005271C4">
        <w:rPr>
          <w:rFonts w:ascii="Times New Roman" w:hAnsi="Times New Roman"/>
          <w:b/>
          <w:bCs/>
          <w:color w:val="000000" w:themeColor="text1"/>
          <w:sz w:val="24"/>
          <w:szCs w:val="24"/>
        </w:rPr>
        <w:t>Responses for this section should not exceed one page.</w:t>
      </w:r>
    </w:p>
    <w:p w14:paraId="77264171" w14:textId="3C768622" w:rsidR="00564917" w:rsidRPr="005271C4" w:rsidRDefault="35AE7080" w:rsidP="72C79386">
      <w:pPr>
        <w:spacing w:after="200" w:line="276" w:lineRule="auto"/>
        <w:rPr>
          <w:rFonts w:ascii="Times New Roman" w:hAnsi="Times New Roman"/>
          <w:b/>
          <w:bCs/>
          <w:color w:val="000000" w:themeColor="text1"/>
          <w:sz w:val="24"/>
          <w:szCs w:val="24"/>
        </w:rPr>
      </w:pPr>
      <w:r w:rsidRPr="005271C4">
        <w:rPr>
          <w:rFonts w:ascii="Times New Roman" w:hAnsi="Times New Roman"/>
          <w:b/>
          <w:bCs/>
          <w:color w:val="000000" w:themeColor="text1"/>
          <w:sz w:val="24"/>
          <w:szCs w:val="24"/>
        </w:rPr>
        <w:t>Summary of raw data from term papers for EMS 2150 (Paramedic 3 Lecture)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021"/>
        <w:gridCol w:w="1134"/>
        <w:gridCol w:w="2250"/>
        <w:gridCol w:w="2790"/>
        <w:gridCol w:w="990"/>
        <w:gridCol w:w="990"/>
      </w:tblGrid>
      <w:tr w:rsidR="72C79386" w:rsidRPr="005271C4" w14:paraId="7047FBCF" w14:textId="77777777" w:rsidTr="003058E0">
        <w:trPr>
          <w:trHeight w:val="300"/>
          <w:tblHeader/>
        </w:trPr>
        <w:tc>
          <w:tcPr>
            <w:tcW w:w="1021" w:type="dxa"/>
            <w:tcMar>
              <w:top w:w="15" w:type="dxa"/>
              <w:left w:w="15" w:type="dxa"/>
              <w:right w:w="15" w:type="dxa"/>
            </w:tcMar>
            <w:vAlign w:val="bottom"/>
          </w:tcPr>
          <w:p w14:paraId="758E3E31" w14:textId="58A89696" w:rsidR="72C79386" w:rsidRPr="005271C4" w:rsidRDefault="00947532">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Semester Assessed</w:t>
            </w:r>
          </w:p>
        </w:tc>
        <w:tc>
          <w:tcPr>
            <w:tcW w:w="1134" w:type="dxa"/>
            <w:tcMar>
              <w:top w:w="15" w:type="dxa"/>
              <w:left w:w="15" w:type="dxa"/>
              <w:right w:w="15" w:type="dxa"/>
            </w:tcMar>
            <w:vAlign w:val="bottom"/>
          </w:tcPr>
          <w:p w14:paraId="26C2F25D" w14:textId="56A5EFDA" w:rsidR="72C79386" w:rsidRPr="005271C4" w:rsidRDefault="00D82875">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t>
            </w:r>
            <w:r w:rsidR="72C79386" w:rsidRPr="005271C4">
              <w:rPr>
                <w:rFonts w:ascii="Times New Roman" w:eastAsia="Aptos Narrow" w:hAnsi="Times New Roman"/>
                <w:color w:val="000000" w:themeColor="text1"/>
                <w:sz w:val="24"/>
                <w:szCs w:val="24"/>
              </w:rPr>
              <w:t xml:space="preserve"> Students</w:t>
            </w:r>
          </w:p>
        </w:tc>
        <w:tc>
          <w:tcPr>
            <w:tcW w:w="2250" w:type="dxa"/>
            <w:tcMar>
              <w:top w:w="15" w:type="dxa"/>
              <w:left w:w="15" w:type="dxa"/>
              <w:right w:w="15" w:type="dxa"/>
            </w:tcMar>
            <w:vAlign w:val="bottom"/>
          </w:tcPr>
          <w:p w14:paraId="0AC9661D" w14:textId="36EF6599" w:rsidR="72C79386" w:rsidRPr="005271C4" w:rsidRDefault="001028A4">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 xml:space="preserve">Information Literacy Avg </w:t>
            </w:r>
            <w:r w:rsidR="72C79386" w:rsidRPr="005271C4">
              <w:rPr>
                <w:rFonts w:ascii="Times New Roman" w:eastAsia="Aptos Narrow" w:hAnsi="Times New Roman"/>
                <w:color w:val="000000" w:themeColor="text1"/>
                <w:sz w:val="24"/>
                <w:szCs w:val="24"/>
              </w:rPr>
              <w:t>Score</w:t>
            </w:r>
          </w:p>
        </w:tc>
        <w:tc>
          <w:tcPr>
            <w:tcW w:w="2790" w:type="dxa"/>
            <w:tcMar>
              <w:top w:w="15" w:type="dxa"/>
              <w:left w:w="15" w:type="dxa"/>
              <w:right w:w="15" w:type="dxa"/>
            </w:tcMar>
            <w:vAlign w:val="bottom"/>
          </w:tcPr>
          <w:p w14:paraId="3737598B" w14:textId="19196B89" w:rsidR="72C79386" w:rsidRPr="005271C4" w:rsidRDefault="001028A4">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Written Communication Avg</w:t>
            </w:r>
            <w:r w:rsidR="72C79386" w:rsidRPr="005271C4">
              <w:rPr>
                <w:rFonts w:ascii="Times New Roman" w:eastAsia="Aptos Narrow" w:hAnsi="Times New Roman"/>
                <w:color w:val="000000" w:themeColor="text1"/>
                <w:sz w:val="24"/>
                <w:szCs w:val="24"/>
              </w:rPr>
              <w:t xml:space="preserve"> Score</w:t>
            </w:r>
          </w:p>
        </w:tc>
        <w:tc>
          <w:tcPr>
            <w:tcW w:w="990" w:type="dxa"/>
            <w:tcMar>
              <w:top w:w="15" w:type="dxa"/>
              <w:left w:w="15" w:type="dxa"/>
              <w:right w:w="15" w:type="dxa"/>
            </w:tcMar>
            <w:vAlign w:val="bottom"/>
          </w:tcPr>
          <w:p w14:paraId="05C6B5F0" w14:textId="3A2128A6"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 xml:space="preserve">High </w:t>
            </w:r>
          </w:p>
        </w:tc>
        <w:tc>
          <w:tcPr>
            <w:tcW w:w="990" w:type="dxa"/>
            <w:tcMar>
              <w:top w:w="15" w:type="dxa"/>
              <w:left w:w="15" w:type="dxa"/>
              <w:right w:w="15" w:type="dxa"/>
            </w:tcMar>
            <w:vAlign w:val="bottom"/>
          </w:tcPr>
          <w:p w14:paraId="71879163" w14:textId="39AAF6A4"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Low</w:t>
            </w:r>
          </w:p>
        </w:tc>
      </w:tr>
      <w:tr w:rsidR="72C79386" w:rsidRPr="005271C4" w14:paraId="3E8FCBAC" w14:textId="77777777" w:rsidTr="003058E0">
        <w:trPr>
          <w:trHeight w:val="300"/>
        </w:trPr>
        <w:tc>
          <w:tcPr>
            <w:tcW w:w="1021" w:type="dxa"/>
            <w:tcMar>
              <w:top w:w="15" w:type="dxa"/>
              <w:left w:w="15" w:type="dxa"/>
              <w:right w:w="15" w:type="dxa"/>
            </w:tcMar>
            <w:vAlign w:val="bottom"/>
          </w:tcPr>
          <w:p w14:paraId="44BD90F9" w14:textId="449822BE"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Su 25</w:t>
            </w:r>
          </w:p>
        </w:tc>
        <w:tc>
          <w:tcPr>
            <w:tcW w:w="1134" w:type="dxa"/>
            <w:tcMar>
              <w:top w:w="15" w:type="dxa"/>
              <w:left w:w="15" w:type="dxa"/>
              <w:right w:w="15" w:type="dxa"/>
            </w:tcMar>
            <w:vAlign w:val="bottom"/>
          </w:tcPr>
          <w:p w14:paraId="68F12BD0" w14:textId="3D7C5251"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27</w:t>
            </w:r>
          </w:p>
        </w:tc>
        <w:tc>
          <w:tcPr>
            <w:tcW w:w="2250" w:type="dxa"/>
            <w:tcMar>
              <w:top w:w="15" w:type="dxa"/>
              <w:left w:w="15" w:type="dxa"/>
              <w:right w:w="15" w:type="dxa"/>
            </w:tcMar>
            <w:vAlign w:val="bottom"/>
          </w:tcPr>
          <w:p w14:paraId="1A0D150B" w14:textId="72B3FE06"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98.46</w:t>
            </w:r>
          </w:p>
        </w:tc>
        <w:tc>
          <w:tcPr>
            <w:tcW w:w="2790" w:type="dxa"/>
            <w:tcMar>
              <w:top w:w="15" w:type="dxa"/>
              <w:left w:w="15" w:type="dxa"/>
              <w:right w:w="15" w:type="dxa"/>
            </w:tcMar>
            <w:vAlign w:val="bottom"/>
          </w:tcPr>
          <w:p w14:paraId="754DAAEF" w14:textId="0918B53D"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97.45</w:t>
            </w:r>
          </w:p>
        </w:tc>
        <w:tc>
          <w:tcPr>
            <w:tcW w:w="990" w:type="dxa"/>
            <w:tcMar>
              <w:top w:w="15" w:type="dxa"/>
              <w:left w:w="15" w:type="dxa"/>
              <w:right w:w="15" w:type="dxa"/>
            </w:tcMar>
            <w:vAlign w:val="bottom"/>
          </w:tcPr>
          <w:p w14:paraId="79650D55" w14:textId="4DA046C3"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IL-Cr1</w:t>
            </w:r>
          </w:p>
        </w:tc>
        <w:tc>
          <w:tcPr>
            <w:tcW w:w="990" w:type="dxa"/>
            <w:tcMar>
              <w:top w:w="15" w:type="dxa"/>
              <w:left w:w="15" w:type="dxa"/>
              <w:right w:w="15" w:type="dxa"/>
            </w:tcMar>
            <w:vAlign w:val="bottom"/>
          </w:tcPr>
          <w:p w14:paraId="24837145" w14:textId="376A27C7"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WC-Cr3</w:t>
            </w:r>
          </w:p>
        </w:tc>
      </w:tr>
      <w:tr w:rsidR="72C79386" w:rsidRPr="005271C4" w14:paraId="18EEF0AD" w14:textId="77777777" w:rsidTr="003058E0">
        <w:trPr>
          <w:trHeight w:val="300"/>
        </w:trPr>
        <w:tc>
          <w:tcPr>
            <w:tcW w:w="1021" w:type="dxa"/>
            <w:tcMar>
              <w:top w:w="15" w:type="dxa"/>
              <w:left w:w="15" w:type="dxa"/>
              <w:right w:w="15" w:type="dxa"/>
            </w:tcMar>
            <w:vAlign w:val="bottom"/>
          </w:tcPr>
          <w:p w14:paraId="54AF5359" w14:textId="2FE28A73" w:rsidR="72C79386" w:rsidRPr="005271C4" w:rsidRDefault="72C79386">
            <w:pPr>
              <w:rPr>
                <w:rFonts w:ascii="Times New Roman" w:eastAsia="Aptos Narrow" w:hAnsi="Times New Roman"/>
                <w:color w:val="000000" w:themeColor="text1"/>
                <w:sz w:val="24"/>
                <w:szCs w:val="24"/>
              </w:rPr>
            </w:pPr>
            <w:proofErr w:type="spellStart"/>
            <w:r w:rsidRPr="005271C4">
              <w:rPr>
                <w:rFonts w:ascii="Times New Roman" w:eastAsia="Aptos Narrow" w:hAnsi="Times New Roman"/>
                <w:color w:val="000000" w:themeColor="text1"/>
                <w:sz w:val="24"/>
                <w:szCs w:val="24"/>
              </w:rPr>
              <w:t>Sp</w:t>
            </w:r>
            <w:proofErr w:type="spellEnd"/>
            <w:r w:rsidRPr="005271C4">
              <w:rPr>
                <w:rFonts w:ascii="Times New Roman" w:eastAsia="Aptos Narrow" w:hAnsi="Times New Roman"/>
                <w:color w:val="000000" w:themeColor="text1"/>
                <w:sz w:val="24"/>
                <w:szCs w:val="24"/>
              </w:rPr>
              <w:t xml:space="preserve"> 25</w:t>
            </w:r>
          </w:p>
        </w:tc>
        <w:tc>
          <w:tcPr>
            <w:tcW w:w="1134" w:type="dxa"/>
            <w:tcMar>
              <w:top w:w="15" w:type="dxa"/>
              <w:left w:w="15" w:type="dxa"/>
              <w:right w:w="15" w:type="dxa"/>
            </w:tcMar>
            <w:vAlign w:val="bottom"/>
          </w:tcPr>
          <w:p w14:paraId="228C9F52" w14:textId="3FCDB429"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39</w:t>
            </w:r>
          </w:p>
        </w:tc>
        <w:tc>
          <w:tcPr>
            <w:tcW w:w="2250" w:type="dxa"/>
            <w:tcMar>
              <w:top w:w="15" w:type="dxa"/>
              <w:left w:w="15" w:type="dxa"/>
              <w:right w:w="15" w:type="dxa"/>
            </w:tcMar>
            <w:vAlign w:val="bottom"/>
          </w:tcPr>
          <w:p w14:paraId="7083AF0B" w14:textId="7D371588"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99.36</w:t>
            </w:r>
          </w:p>
        </w:tc>
        <w:tc>
          <w:tcPr>
            <w:tcW w:w="2790" w:type="dxa"/>
            <w:tcMar>
              <w:top w:w="15" w:type="dxa"/>
              <w:left w:w="15" w:type="dxa"/>
              <w:right w:w="15" w:type="dxa"/>
            </w:tcMar>
            <w:vAlign w:val="bottom"/>
          </w:tcPr>
          <w:p w14:paraId="5A0BCC7D" w14:textId="59D94855"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96.31</w:t>
            </w:r>
          </w:p>
        </w:tc>
        <w:tc>
          <w:tcPr>
            <w:tcW w:w="990" w:type="dxa"/>
            <w:tcMar>
              <w:top w:w="15" w:type="dxa"/>
              <w:left w:w="15" w:type="dxa"/>
              <w:right w:w="15" w:type="dxa"/>
            </w:tcMar>
            <w:vAlign w:val="bottom"/>
          </w:tcPr>
          <w:p w14:paraId="1756A8DC" w14:textId="3FEB2B56"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IL-Cr3</w:t>
            </w:r>
          </w:p>
        </w:tc>
        <w:tc>
          <w:tcPr>
            <w:tcW w:w="990" w:type="dxa"/>
            <w:tcMar>
              <w:top w:w="15" w:type="dxa"/>
              <w:left w:w="15" w:type="dxa"/>
              <w:right w:w="15" w:type="dxa"/>
            </w:tcMar>
            <w:vAlign w:val="bottom"/>
          </w:tcPr>
          <w:p w14:paraId="52A2695B" w14:textId="33C0DB10"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WC-Cr3</w:t>
            </w:r>
          </w:p>
        </w:tc>
      </w:tr>
      <w:tr w:rsidR="72C79386" w:rsidRPr="005271C4" w14:paraId="5AB341F9" w14:textId="77777777" w:rsidTr="003058E0">
        <w:trPr>
          <w:trHeight w:val="300"/>
        </w:trPr>
        <w:tc>
          <w:tcPr>
            <w:tcW w:w="1021" w:type="dxa"/>
            <w:tcMar>
              <w:top w:w="15" w:type="dxa"/>
              <w:left w:w="15" w:type="dxa"/>
              <w:right w:w="15" w:type="dxa"/>
            </w:tcMar>
            <w:vAlign w:val="bottom"/>
          </w:tcPr>
          <w:p w14:paraId="5DB42136" w14:textId="1BEA4EBE"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Su 24</w:t>
            </w:r>
          </w:p>
        </w:tc>
        <w:tc>
          <w:tcPr>
            <w:tcW w:w="1134" w:type="dxa"/>
            <w:tcMar>
              <w:top w:w="15" w:type="dxa"/>
              <w:left w:w="15" w:type="dxa"/>
              <w:right w:w="15" w:type="dxa"/>
            </w:tcMar>
            <w:vAlign w:val="bottom"/>
          </w:tcPr>
          <w:p w14:paraId="5E0654E8" w14:textId="2325FEB9"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17</w:t>
            </w:r>
          </w:p>
        </w:tc>
        <w:tc>
          <w:tcPr>
            <w:tcW w:w="2250" w:type="dxa"/>
            <w:tcMar>
              <w:top w:w="15" w:type="dxa"/>
              <w:left w:w="15" w:type="dxa"/>
              <w:right w:w="15" w:type="dxa"/>
            </w:tcMar>
            <w:vAlign w:val="bottom"/>
          </w:tcPr>
          <w:p w14:paraId="6BB14ECA" w14:textId="2217C0C8"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100</w:t>
            </w:r>
          </w:p>
        </w:tc>
        <w:tc>
          <w:tcPr>
            <w:tcW w:w="2790" w:type="dxa"/>
            <w:tcMar>
              <w:top w:w="15" w:type="dxa"/>
              <w:left w:w="15" w:type="dxa"/>
              <w:right w:w="15" w:type="dxa"/>
            </w:tcMar>
            <w:vAlign w:val="bottom"/>
          </w:tcPr>
          <w:p w14:paraId="54E9CDE1" w14:textId="1966B800"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98.53</w:t>
            </w:r>
          </w:p>
        </w:tc>
        <w:tc>
          <w:tcPr>
            <w:tcW w:w="990" w:type="dxa"/>
            <w:tcMar>
              <w:top w:w="15" w:type="dxa"/>
              <w:left w:w="15" w:type="dxa"/>
              <w:right w:w="15" w:type="dxa"/>
            </w:tcMar>
            <w:vAlign w:val="bottom"/>
          </w:tcPr>
          <w:p w14:paraId="14F299CC" w14:textId="2A964034"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Several</w:t>
            </w:r>
          </w:p>
        </w:tc>
        <w:tc>
          <w:tcPr>
            <w:tcW w:w="990" w:type="dxa"/>
            <w:tcMar>
              <w:top w:w="15" w:type="dxa"/>
              <w:left w:w="15" w:type="dxa"/>
              <w:right w:w="15" w:type="dxa"/>
            </w:tcMar>
            <w:vAlign w:val="bottom"/>
          </w:tcPr>
          <w:p w14:paraId="1189C6EF" w14:textId="00540FF2"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WC-Cr3</w:t>
            </w:r>
          </w:p>
        </w:tc>
      </w:tr>
      <w:tr w:rsidR="72C79386" w:rsidRPr="005271C4" w14:paraId="6F57ED5A" w14:textId="77777777" w:rsidTr="003058E0">
        <w:trPr>
          <w:trHeight w:val="300"/>
        </w:trPr>
        <w:tc>
          <w:tcPr>
            <w:tcW w:w="1021" w:type="dxa"/>
            <w:tcMar>
              <w:top w:w="15" w:type="dxa"/>
              <w:left w:w="15" w:type="dxa"/>
              <w:right w:w="15" w:type="dxa"/>
            </w:tcMar>
            <w:vAlign w:val="bottom"/>
          </w:tcPr>
          <w:p w14:paraId="3F5D1604" w14:textId="404EA369" w:rsidR="72C79386" w:rsidRPr="005271C4" w:rsidRDefault="72C79386">
            <w:pPr>
              <w:rPr>
                <w:rFonts w:ascii="Times New Roman" w:eastAsia="Aptos Narrow" w:hAnsi="Times New Roman"/>
                <w:color w:val="000000" w:themeColor="text1"/>
                <w:sz w:val="24"/>
                <w:szCs w:val="24"/>
              </w:rPr>
            </w:pPr>
            <w:proofErr w:type="spellStart"/>
            <w:r w:rsidRPr="005271C4">
              <w:rPr>
                <w:rFonts w:ascii="Times New Roman" w:eastAsia="Aptos Narrow" w:hAnsi="Times New Roman"/>
                <w:color w:val="000000" w:themeColor="text1"/>
                <w:sz w:val="24"/>
                <w:szCs w:val="24"/>
              </w:rPr>
              <w:t>Sp</w:t>
            </w:r>
            <w:proofErr w:type="spellEnd"/>
            <w:r w:rsidRPr="005271C4">
              <w:rPr>
                <w:rFonts w:ascii="Times New Roman" w:eastAsia="Aptos Narrow" w:hAnsi="Times New Roman"/>
                <w:color w:val="000000" w:themeColor="text1"/>
                <w:sz w:val="24"/>
                <w:szCs w:val="24"/>
              </w:rPr>
              <w:t xml:space="preserve"> 24</w:t>
            </w:r>
          </w:p>
        </w:tc>
        <w:tc>
          <w:tcPr>
            <w:tcW w:w="1134" w:type="dxa"/>
            <w:tcMar>
              <w:top w:w="15" w:type="dxa"/>
              <w:left w:w="15" w:type="dxa"/>
              <w:right w:w="15" w:type="dxa"/>
            </w:tcMar>
            <w:vAlign w:val="bottom"/>
          </w:tcPr>
          <w:p w14:paraId="74B6F2E6" w14:textId="6B96A5E3"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37</w:t>
            </w:r>
          </w:p>
        </w:tc>
        <w:tc>
          <w:tcPr>
            <w:tcW w:w="2250" w:type="dxa"/>
            <w:tcMar>
              <w:top w:w="15" w:type="dxa"/>
              <w:left w:w="15" w:type="dxa"/>
              <w:right w:w="15" w:type="dxa"/>
            </w:tcMar>
            <w:vAlign w:val="bottom"/>
          </w:tcPr>
          <w:p w14:paraId="4286977D" w14:textId="5265440B"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99.54</w:t>
            </w:r>
          </w:p>
        </w:tc>
        <w:tc>
          <w:tcPr>
            <w:tcW w:w="2790" w:type="dxa"/>
            <w:tcMar>
              <w:top w:w="15" w:type="dxa"/>
              <w:left w:w="15" w:type="dxa"/>
              <w:right w:w="15" w:type="dxa"/>
            </w:tcMar>
            <w:vAlign w:val="bottom"/>
          </w:tcPr>
          <w:p w14:paraId="00659705" w14:textId="5D357FD8"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99.31</w:t>
            </w:r>
          </w:p>
        </w:tc>
        <w:tc>
          <w:tcPr>
            <w:tcW w:w="990" w:type="dxa"/>
            <w:tcMar>
              <w:top w:w="15" w:type="dxa"/>
              <w:left w:w="15" w:type="dxa"/>
              <w:right w:w="15" w:type="dxa"/>
            </w:tcMar>
            <w:vAlign w:val="bottom"/>
          </w:tcPr>
          <w:p w14:paraId="715C5C3E" w14:textId="390455A7"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Several</w:t>
            </w:r>
          </w:p>
        </w:tc>
        <w:tc>
          <w:tcPr>
            <w:tcW w:w="990" w:type="dxa"/>
            <w:tcMar>
              <w:top w:w="15" w:type="dxa"/>
              <w:left w:w="15" w:type="dxa"/>
              <w:right w:w="15" w:type="dxa"/>
            </w:tcMar>
            <w:vAlign w:val="bottom"/>
          </w:tcPr>
          <w:p w14:paraId="789830C4" w14:textId="5C543161"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WC-Cr3</w:t>
            </w:r>
          </w:p>
        </w:tc>
      </w:tr>
      <w:tr w:rsidR="72C79386" w:rsidRPr="005271C4" w14:paraId="7D066D91" w14:textId="77777777" w:rsidTr="003058E0">
        <w:trPr>
          <w:trHeight w:val="300"/>
        </w:trPr>
        <w:tc>
          <w:tcPr>
            <w:tcW w:w="1021" w:type="dxa"/>
            <w:tcMar>
              <w:top w:w="15" w:type="dxa"/>
              <w:left w:w="15" w:type="dxa"/>
              <w:right w:w="15" w:type="dxa"/>
            </w:tcMar>
            <w:vAlign w:val="bottom"/>
          </w:tcPr>
          <w:p w14:paraId="3A0064FC" w14:textId="1E9B36A7"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Su 23</w:t>
            </w:r>
          </w:p>
        </w:tc>
        <w:tc>
          <w:tcPr>
            <w:tcW w:w="1134" w:type="dxa"/>
            <w:tcMar>
              <w:top w:w="15" w:type="dxa"/>
              <w:left w:w="15" w:type="dxa"/>
              <w:right w:w="15" w:type="dxa"/>
            </w:tcMar>
            <w:vAlign w:val="bottom"/>
          </w:tcPr>
          <w:p w14:paraId="0AB8ABDF" w14:textId="58E725C5"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16</w:t>
            </w:r>
          </w:p>
        </w:tc>
        <w:tc>
          <w:tcPr>
            <w:tcW w:w="2250" w:type="dxa"/>
            <w:tcMar>
              <w:top w:w="15" w:type="dxa"/>
              <w:left w:w="15" w:type="dxa"/>
              <w:right w:w="15" w:type="dxa"/>
            </w:tcMar>
            <w:vAlign w:val="bottom"/>
          </w:tcPr>
          <w:p w14:paraId="6F8BA68C" w14:textId="249D1B31"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98.44</w:t>
            </w:r>
          </w:p>
        </w:tc>
        <w:tc>
          <w:tcPr>
            <w:tcW w:w="2790" w:type="dxa"/>
            <w:tcMar>
              <w:top w:w="15" w:type="dxa"/>
              <w:left w:w="15" w:type="dxa"/>
              <w:right w:w="15" w:type="dxa"/>
            </w:tcMar>
            <w:vAlign w:val="bottom"/>
          </w:tcPr>
          <w:p w14:paraId="1D4645B5" w14:textId="619E70CB"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97.66</w:t>
            </w:r>
          </w:p>
        </w:tc>
        <w:tc>
          <w:tcPr>
            <w:tcW w:w="990" w:type="dxa"/>
            <w:tcMar>
              <w:top w:w="15" w:type="dxa"/>
              <w:left w:w="15" w:type="dxa"/>
              <w:right w:w="15" w:type="dxa"/>
            </w:tcMar>
            <w:vAlign w:val="bottom"/>
          </w:tcPr>
          <w:p w14:paraId="1945BC77" w14:textId="6FE82079"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IL-Cr1</w:t>
            </w:r>
          </w:p>
        </w:tc>
        <w:tc>
          <w:tcPr>
            <w:tcW w:w="990" w:type="dxa"/>
            <w:tcMar>
              <w:top w:w="15" w:type="dxa"/>
              <w:left w:w="15" w:type="dxa"/>
              <w:right w:w="15" w:type="dxa"/>
            </w:tcMar>
            <w:vAlign w:val="bottom"/>
          </w:tcPr>
          <w:p w14:paraId="395457A7" w14:textId="57C23F35"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WC-Cr3</w:t>
            </w:r>
          </w:p>
        </w:tc>
      </w:tr>
      <w:tr w:rsidR="72C79386" w:rsidRPr="005271C4" w14:paraId="49D3FDB7" w14:textId="77777777" w:rsidTr="003058E0">
        <w:trPr>
          <w:trHeight w:val="300"/>
        </w:trPr>
        <w:tc>
          <w:tcPr>
            <w:tcW w:w="1021" w:type="dxa"/>
            <w:tcMar>
              <w:top w:w="15" w:type="dxa"/>
              <w:left w:w="15" w:type="dxa"/>
              <w:right w:w="15" w:type="dxa"/>
            </w:tcMar>
            <w:vAlign w:val="bottom"/>
          </w:tcPr>
          <w:p w14:paraId="2EC0BBB1" w14:textId="555B9F37" w:rsidR="72C79386" w:rsidRPr="005271C4" w:rsidRDefault="72C79386">
            <w:pPr>
              <w:rPr>
                <w:rFonts w:ascii="Times New Roman" w:eastAsia="Aptos Narrow" w:hAnsi="Times New Roman"/>
                <w:color w:val="000000" w:themeColor="text1"/>
                <w:sz w:val="24"/>
                <w:szCs w:val="24"/>
              </w:rPr>
            </w:pPr>
            <w:proofErr w:type="spellStart"/>
            <w:r w:rsidRPr="005271C4">
              <w:rPr>
                <w:rFonts w:ascii="Times New Roman" w:eastAsia="Aptos Narrow" w:hAnsi="Times New Roman"/>
                <w:color w:val="000000" w:themeColor="text1"/>
                <w:sz w:val="24"/>
                <w:szCs w:val="24"/>
              </w:rPr>
              <w:t>Sp</w:t>
            </w:r>
            <w:proofErr w:type="spellEnd"/>
            <w:r w:rsidRPr="005271C4">
              <w:rPr>
                <w:rFonts w:ascii="Times New Roman" w:eastAsia="Aptos Narrow" w:hAnsi="Times New Roman"/>
                <w:color w:val="000000" w:themeColor="text1"/>
                <w:sz w:val="24"/>
                <w:szCs w:val="24"/>
              </w:rPr>
              <w:t xml:space="preserve"> 23</w:t>
            </w:r>
          </w:p>
        </w:tc>
        <w:tc>
          <w:tcPr>
            <w:tcW w:w="1134" w:type="dxa"/>
            <w:tcMar>
              <w:top w:w="15" w:type="dxa"/>
              <w:left w:w="15" w:type="dxa"/>
              <w:right w:w="15" w:type="dxa"/>
            </w:tcMar>
            <w:vAlign w:val="bottom"/>
          </w:tcPr>
          <w:p w14:paraId="35BCE457" w14:textId="0E9093A5"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29</w:t>
            </w:r>
          </w:p>
        </w:tc>
        <w:tc>
          <w:tcPr>
            <w:tcW w:w="2250" w:type="dxa"/>
            <w:tcMar>
              <w:top w:w="15" w:type="dxa"/>
              <w:left w:w="15" w:type="dxa"/>
              <w:right w:w="15" w:type="dxa"/>
            </w:tcMar>
            <w:vAlign w:val="bottom"/>
          </w:tcPr>
          <w:p w14:paraId="0E231086" w14:textId="01683E23"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95.69</w:t>
            </w:r>
          </w:p>
        </w:tc>
        <w:tc>
          <w:tcPr>
            <w:tcW w:w="2790" w:type="dxa"/>
            <w:tcMar>
              <w:top w:w="15" w:type="dxa"/>
              <w:left w:w="15" w:type="dxa"/>
              <w:right w:w="15" w:type="dxa"/>
            </w:tcMar>
            <w:vAlign w:val="bottom"/>
          </w:tcPr>
          <w:p w14:paraId="53FA864E" w14:textId="1090A48E"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98.06</w:t>
            </w:r>
          </w:p>
        </w:tc>
        <w:tc>
          <w:tcPr>
            <w:tcW w:w="990" w:type="dxa"/>
            <w:tcMar>
              <w:top w:w="15" w:type="dxa"/>
              <w:left w:w="15" w:type="dxa"/>
              <w:right w:w="15" w:type="dxa"/>
            </w:tcMar>
            <w:vAlign w:val="bottom"/>
          </w:tcPr>
          <w:p w14:paraId="4A80F4F9" w14:textId="4C05F211"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WC-Cr1</w:t>
            </w:r>
          </w:p>
        </w:tc>
        <w:tc>
          <w:tcPr>
            <w:tcW w:w="990" w:type="dxa"/>
            <w:tcMar>
              <w:top w:w="15" w:type="dxa"/>
              <w:left w:w="15" w:type="dxa"/>
              <w:right w:w="15" w:type="dxa"/>
            </w:tcMar>
            <w:vAlign w:val="bottom"/>
          </w:tcPr>
          <w:p w14:paraId="5D0EEDF0" w14:textId="306C224B"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IL-Cr3</w:t>
            </w:r>
          </w:p>
        </w:tc>
      </w:tr>
      <w:tr w:rsidR="72C79386" w:rsidRPr="005271C4" w14:paraId="46D9ADE4" w14:textId="77777777" w:rsidTr="003058E0">
        <w:trPr>
          <w:trHeight w:val="300"/>
        </w:trPr>
        <w:tc>
          <w:tcPr>
            <w:tcW w:w="1021" w:type="dxa"/>
            <w:tcMar>
              <w:top w:w="15" w:type="dxa"/>
              <w:left w:w="15" w:type="dxa"/>
              <w:right w:w="15" w:type="dxa"/>
            </w:tcMar>
            <w:vAlign w:val="bottom"/>
          </w:tcPr>
          <w:p w14:paraId="248465CD" w14:textId="4F6E9E7A"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Su 22</w:t>
            </w:r>
          </w:p>
        </w:tc>
        <w:tc>
          <w:tcPr>
            <w:tcW w:w="1134" w:type="dxa"/>
            <w:tcMar>
              <w:top w:w="15" w:type="dxa"/>
              <w:left w:w="15" w:type="dxa"/>
              <w:right w:w="15" w:type="dxa"/>
            </w:tcMar>
            <w:vAlign w:val="bottom"/>
          </w:tcPr>
          <w:p w14:paraId="3F7D906B" w14:textId="3C4EC1D1"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23</w:t>
            </w:r>
          </w:p>
        </w:tc>
        <w:tc>
          <w:tcPr>
            <w:tcW w:w="2250" w:type="dxa"/>
            <w:tcMar>
              <w:top w:w="15" w:type="dxa"/>
              <w:left w:w="15" w:type="dxa"/>
              <w:right w:w="15" w:type="dxa"/>
            </w:tcMar>
            <w:vAlign w:val="bottom"/>
          </w:tcPr>
          <w:p w14:paraId="3D9E2CE7" w14:textId="3525AD3A"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97.83</w:t>
            </w:r>
          </w:p>
        </w:tc>
        <w:tc>
          <w:tcPr>
            <w:tcW w:w="2790" w:type="dxa"/>
            <w:tcMar>
              <w:top w:w="15" w:type="dxa"/>
              <w:left w:w="15" w:type="dxa"/>
              <w:right w:w="15" w:type="dxa"/>
            </w:tcMar>
            <w:vAlign w:val="bottom"/>
          </w:tcPr>
          <w:p w14:paraId="23B7D747" w14:textId="34A48120"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95.65</w:t>
            </w:r>
          </w:p>
        </w:tc>
        <w:tc>
          <w:tcPr>
            <w:tcW w:w="990" w:type="dxa"/>
            <w:tcMar>
              <w:top w:w="15" w:type="dxa"/>
              <w:left w:w="15" w:type="dxa"/>
              <w:right w:w="15" w:type="dxa"/>
            </w:tcMar>
            <w:vAlign w:val="bottom"/>
          </w:tcPr>
          <w:p w14:paraId="14646A8D" w14:textId="5132DEF1"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WC-Cr1</w:t>
            </w:r>
          </w:p>
        </w:tc>
        <w:tc>
          <w:tcPr>
            <w:tcW w:w="990" w:type="dxa"/>
            <w:tcMar>
              <w:top w:w="15" w:type="dxa"/>
              <w:left w:w="15" w:type="dxa"/>
              <w:right w:w="15" w:type="dxa"/>
            </w:tcMar>
            <w:vAlign w:val="bottom"/>
          </w:tcPr>
          <w:p w14:paraId="2C50757A" w14:textId="0D13CE11"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WC-Cr3</w:t>
            </w:r>
          </w:p>
        </w:tc>
      </w:tr>
      <w:tr w:rsidR="72C79386" w:rsidRPr="005271C4" w14:paraId="3A32A06A" w14:textId="77777777" w:rsidTr="003058E0">
        <w:trPr>
          <w:trHeight w:val="300"/>
        </w:trPr>
        <w:tc>
          <w:tcPr>
            <w:tcW w:w="1021" w:type="dxa"/>
            <w:tcMar>
              <w:top w:w="15" w:type="dxa"/>
              <w:left w:w="15" w:type="dxa"/>
              <w:right w:w="15" w:type="dxa"/>
            </w:tcMar>
            <w:vAlign w:val="bottom"/>
          </w:tcPr>
          <w:p w14:paraId="53F8B31A" w14:textId="4DA99ED9" w:rsidR="72C79386" w:rsidRPr="005271C4" w:rsidRDefault="72C79386">
            <w:pPr>
              <w:rPr>
                <w:rFonts w:ascii="Times New Roman" w:eastAsia="Aptos Narrow" w:hAnsi="Times New Roman"/>
                <w:color w:val="000000" w:themeColor="text1"/>
                <w:sz w:val="24"/>
                <w:szCs w:val="24"/>
              </w:rPr>
            </w:pPr>
            <w:proofErr w:type="spellStart"/>
            <w:r w:rsidRPr="005271C4">
              <w:rPr>
                <w:rFonts w:ascii="Times New Roman" w:eastAsia="Aptos Narrow" w:hAnsi="Times New Roman"/>
                <w:color w:val="000000" w:themeColor="text1"/>
                <w:sz w:val="24"/>
                <w:szCs w:val="24"/>
              </w:rPr>
              <w:t>Sp</w:t>
            </w:r>
            <w:proofErr w:type="spellEnd"/>
            <w:r w:rsidRPr="005271C4">
              <w:rPr>
                <w:rFonts w:ascii="Times New Roman" w:eastAsia="Aptos Narrow" w:hAnsi="Times New Roman"/>
                <w:color w:val="000000" w:themeColor="text1"/>
                <w:sz w:val="24"/>
                <w:szCs w:val="24"/>
              </w:rPr>
              <w:t xml:space="preserve"> 22</w:t>
            </w:r>
          </w:p>
        </w:tc>
        <w:tc>
          <w:tcPr>
            <w:tcW w:w="1134" w:type="dxa"/>
            <w:tcMar>
              <w:top w:w="15" w:type="dxa"/>
              <w:left w:w="15" w:type="dxa"/>
              <w:right w:w="15" w:type="dxa"/>
            </w:tcMar>
            <w:vAlign w:val="bottom"/>
          </w:tcPr>
          <w:p w14:paraId="0BBD5602" w14:textId="0CE957B7"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41</w:t>
            </w:r>
          </w:p>
        </w:tc>
        <w:tc>
          <w:tcPr>
            <w:tcW w:w="2250" w:type="dxa"/>
            <w:tcMar>
              <w:top w:w="15" w:type="dxa"/>
              <w:left w:w="15" w:type="dxa"/>
              <w:right w:w="15" w:type="dxa"/>
            </w:tcMar>
            <w:vAlign w:val="bottom"/>
          </w:tcPr>
          <w:p w14:paraId="514A38D5" w14:textId="7DD49A06"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100</w:t>
            </w:r>
          </w:p>
        </w:tc>
        <w:tc>
          <w:tcPr>
            <w:tcW w:w="2790" w:type="dxa"/>
            <w:tcMar>
              <w:top w:w="15" w:type="dxa"/>
              <w:left w:w="15" w:type="dxa"/>
              <w:right w:w="15" w:type="dxa"/>
            </w:tcMar>
            <w:vAlign w:val="bottom"/>
          </w:tcPr>
          <w:p w14:paraId="0858F62B" w14:textId="426D93F7" w:rsidR="72C79386" w:rsidRPr="005271C4" w:rsidRDefault="72C79386"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98.17</w:t>
            </w:r>
          </w:p>
        </w:tc>
        <w:tc>
          <w:tcPr>
            <w:tcW w:w="990" w:type="dxa"/>
            <w:tcMar>
              <w:top w:w="15" w:type="dxa"/>
              <w:left w:w="15" w:type="dxa"/>
              <w:right w:w="15" w:type="dxa"/>
            </w:tcMar>
            <w:vAlign w:val="bottom"/>
          </w:tcPr>
          <w:p w14:paraId="33C59306" w14:textId="5C597A1B"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Several</w:t>
            </w:r>
          </w:p>
        </w:tc>
        <w:tc>
          <w:tcPr>
            <w:tcW w:w="990" w:type="dxa"/>
            <w:tcMar>
              <w:top w:w="15" w:type="dxa"/>
              <w:left w:w="15" w:type="dxa"/>
              <w:right w:w="15" w:type="dxa"/>
            </w:tcMar>
            <w:vAlign w:val="bottom"/>
          </w:tcPr>
          <w:p w14:paraId="6F1A0FF5" w14:textId="3DE7C5D4" w:rsidR="72C79386" w:rsidRPr="005271C4" w:rsidRDefault="72C79386">
            <w:pPr>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WC-Cr3</w:t>
            </w:r>
          </w:p>
        </w:tc>
      </w:tr>
      <w:tr w:rsidR="72C79386" w:rsidRPr="005271C4" w14:paraId="24A00AB1" w14:textId="77777777" w:rsidTr="003058E0">
        <w:trPr>
          <w:trHeight w:val="300"/>
        </w:trPr>
        <w:tc>
          <w:tcPr>
            <w:tcW w:w="1021" w:type="dxa"/>
            <w:tcMar>
              <w:top w:w="15" w:type="dxa"/>
              <w:left w:w="15" w:type="dxa"/>
              <w:right w:w="15" w:type="dxa"/>
            </w:tcMar>
            <w:vAlign w:val="bottom"/>
          </w:tcPr>
          <w:p w14:paraId="3821923F" w14:textId="2BBAE709" w:rsidR="72C79386" w:rsidRPr="005271C4" w:rsidRDefault="72C79386">
            <w:pPr>
              <w:rPr>
                <w:rFonts w:ascii="Times New Roman" w:hAnsi="Times New Roman"/>
                <w:sz w:val="24"/>
                <w:szCs w:val="24"/>
              </w:rPr>
            </w:pPr>
          </w:p>
        </w:tc>
        <w:tc>
          <w:tcPr>
            <w:tcW w:w="1134" w:type="dxa"/>
            <w:tcMar>
              <w:top w:w="15" w:type="dxa"/>
              <w:left w:w="15" w:type="dxa"/>
              <w:right w:w="15" w:type="dxa"/>
            </w:tcMar>
            <w:vAlign w:val="bottom"/>
          </w:tcPr>
          <w:p w14:paraId="7D0D7BFB" w14:textId="18E5211B" w:rsidR="72C79386" w:rsidRPr="005271C4" w:rsidRDefault="003058E0" w:rsidP="00F87CB8">
            <w:pPr>
              <w:jc w:val="right"/>
              <w:rPr>
                <w:rFonts w:ascii="Times New Roman" w:eastAsia="Aptos Narrow" w:hAnsi="Times New Roman"/>
                <w:color w:val="000000" w:themeColor="text1"/>
                <w:sz w:val="24"/>
                <w:szCs w:val="24"/>
              </w:rPr>
            </w:pPr>
            <w:r w:rsidRPr="005271C4">
              <w:rPr>
                <w:rFonts w:ascii="Times New Roman" w:eastAsia="Aptos Narrow" w:hAnsi="Times New Roman"/>
                <w:color w:val="000000" w:themeColor="text1"/>
                <w:sz w:val="24"/>
                <w:szCs w:val="24"/>
              </w:rPr>
              <w:t xml:space="preserve">Total: </w:t>
            </w:r>
            <w:r w:rsidR="72C79386" w:rsidRPr="005271C4">
              <w:rPr>
                <w:rFonts w:ascii="Times New Roman" w:eastAsia="Aptos Narrow" w:hAnsi="Times New Roman"/>
                <w:color w:val="000000" w:themeColor="text1"/>
                <w:sz w:val="24"/>
                <w:szCs w:val="24"/>
              </w:rPr>
              <w:t>229</w:t>
            </w:r>
          </w:p>
        </w:tc>
        <w:tc>
          <w:tcPr>
            <w:tcW w:w="2250" w:type="dxa"/>
            <w:tcMar>
              <w:top w:w="15" w:type="dxa"/>
              <w:left w:w="15" w:type="dxa"/>
              <w:right w:w="15" w:type="dxa"/>
            </w:tcMar>
            <w:vAlign w:val="bottom"/>
          </w:tcPr>
          <w:p w14:paraId="325DA5FF" w14:textId="71F460E5" w:rsidR="72C79386" w:rsidRPr="005271C4" w:rsidRDefault="72C79386">
            <w:pPr>
              <w:rPr>
                <w:rFonts w:ascii="Times New Roman" w:hAnsi="Times New Roman"/>
                <w:sz w:val="24"/>
                <w:szCs w:val="24"/>
              </w:rPr>
            </w:pPr>
          </w:p>
        </w:tc>
        <w:tc>
          <w:tcPr>
            <w:tcW w:w="2790" w:type="dxa"/>
            <w:tcMar>
              <w:top w:w="15" w:type="dxa"/>
              <w:left w:w="15" w:type="dxa"/>
              <w:right w:w="15" w:type="dxa"/>
            </w:tcMar>
            <w:vAlign w:val="bottom"/>
          </w:tcPr>
          <w:p w14:paraId="71C1DE63" w14:textId="60D7BC41" w:rsidR="72C79386" w:rsidRPr="005271C4" w:rsidRDefault="72C79386">
            <w:pPr>
              <w:rPr>
                <w:rFonts w:ascii="Times New Roman" w:hAnsi="Times New Roman"/>
                <w:sz w:val="24"/>
                <w:szCs w:val="24"/>
              </w:rPr>
            </w:pPr>
          </w:p>
        </w:tc>
        <w:tc>
          <w:tcPr>
            <w:tcW w:w="990" w:type="dxa"/>
            <w:tcMar>
              <w:top w:w="15" w:type="dxa"/>
              <w:left w:w="15" w:type="dxa"/>
              <w:right w:w="15" w:type="dxa"/>
            </w:tcMar>
            <w:vAlign w:val="bottom"/>
          </w:tcPr>
          <w:p w14:paraId="7E56E2D9" w14:textId="66DD64D5" w:rsidR="72C79386" w:rsidRPr="005271C4" w:rsidRDefault="72C79386">
            <w:pPr>
              <w:rPr>
                <w:rFonts w:ascii="Times New Roman" w:hAnsi="Times New Roman"/>
                <w:sz w:val="24"/>
                <w:szCs w:val="24"/>
              </w:rPr>
            </w:pPr>
          </w:p>
        </w:tc>
        <w:tc>
          <w:tcPr>
            <w:tcW w:w="990" w:type="dxa"/>
            <w:tcMar>
              <w:top w:w="15" w:type="dxa"/>
              <w:left w:w="15" w:type="dxa"/>
              <w:right w:w="15" w:type="dxa"/>
            </w:tcMar>
            <w:vAlign w:val="bottom"/>
          </w:tcPr>
          <w:p w14:paraId="653ECA32" w14:textId="35F1A294" w:rsidR="72C79386" w:rsidRPr="005271C4" w:rsidRDefault="72C79386">
            <w:pPr>
              <w:rPr>
                <w:rFonts w:ascii="Times New Roman" w:hAnsi="Times New Roman"/>
                <w:sz w:val="24"/>
                <w:szCs w:val="24"/>
              </w:rPr>
            </w:pPr>
          </w:p>
        </w:tc>
      </w:tr>
    </w:tbl>
    <w:p w14:paraId="18D8BF11" w14:textId="77777777" w:rsidR="001615DE" w:rsidRPr="00FF4281" w:rsidRDefault="0080650D" w:rsidP="001615DE">
      <w:pPr>
        <w:rPr>
          <w:rFonts w:ascii="Times New Roman" w:hAnsi="Times New Roman"/>
          <w:i/>
          <w:iCs/>
          <w:color w:val="000000"/>
          <w:sz w:val="20"/>
          <w:szCs w:val="20"/>
        </w:rPr>
      </w:pPr>
      <w:r w:rsidRPr="00FF4281">
        <w:rPr>
          <w:rFonts w:ascii="Times New Roman" w:hAnsi="Times New Roman"/>
          <w:i/>
          <w:iCs/>
          <w:color w:val="000000"/>
          <w:sz w:val="20"/>
          <w:szCs w:val="20"/>
        </w:rPr>
        <w:t>Notes</w:t>
      </w:r>
      <w:r w:rsidR="001615DE" w:rsidRPr="00FF4281">
        <w:rPr>
          <w:rFonts w:ascii="Times New Roman" w:hAnsi="Times New Roman"/>
          <w:i/>
          <w:iCs/>
          <w:color w:val="000000"/>
          <w:sz w:val="20"/>
          <w:szCs w:val="20"/>
        </w:rPr>
        <w:t xml:space="preserve"> </w:t>
      </w:r>
    </w:p>
    <w:p w14:paraId="6D73867F" w14:textId="77777777" w:rsidR="003E0D4E" w:rsidRPr="00FF4281" w:rsidRDefault="0080650D" w:rsidP="001615DE">
      <w:pPr>
        <w:rPr>
          <w:rFonts w:ascii="Times New Roman" w:hAnsi="Times New Roman"/>
          <w:i/>
          <w:iCs/>
          <w:color w:val="000000"/>
          <w:sz w:val="20"/>
          <w:szCs w:val="20"/>
        </w:rPr>
      </w:pPr>
      <w:r w:rsidRPr="00FF4281">
        <w:rPr>
          <w:rFonts w:ascii="Times New Roman" w:hAnsi="Times New Roman"/>
          <w:i/>
          <w:iCs/>
          <w:color w:val="000000"/>
          <w:sz w:val="20"/>
          <w:szCs w:val="20"/>
        </w:rPr>
        <w:t>IL-Cr1 = Information Literacy</w:t>
      </w:r>
      <w:r w:rsidR="001615DE" w:rsidRPr="00FF4281">
        <w:rPr>
          <w:rFonts w:ascii="Times New Roman" w:hAnsi="Times New Roman"/>
          <w:i/>
          <w:iCs/>
          <w:color w:val="000000"/>
          <w:sz w:val="20"/>
          <w:szCs w:val="20"/>
        </w:rPr>
        <w:t xml:space="preserve"> Tool</w:t>
      </w:r>
      <w:r w:rsidR="00FD1B18" w:rsidRPr="00FF4281">
        <w:rPr>
          <w:rFonts w:ascii="Times New Roman" w:hAnsi="Times New Roman"/>
          <w:i/>
          <w:iCs/>
          <w:color w:val="000000"/>
          <w:sz w:val="20"/>
          <w:szCs w:val="20"/>
        </w:rPr>
        <w:t xml:space="preserve">, </w:t>
      </w:r>
      <w:r w:rsidR="001615DE" w:rsidRPr="00FF4281">
        <w:rPr>
          <w:rFonts w:ascii="Times New Roman" w:hAnsi="Times New Roman"/>
          <w:i/>
          <w:iCs/>
          <w:color w:val="000000"/>
          <w:sz w:val="20"/>
          <w:szCs w:val="20"/>
        </w:rPr>
        <w:t>C</w:t>
      </w:r>
      <w:r w:rsidR="00FD1B18" w:rsidRPr="00FF4281">
        <w:rPr>
          <w:rFonts w:ascii="Times New Roman" w:hAnsi="Times New Roman"/>
          <w:i/>
          <w:iCs/>
          <w:color w:val="000000"/>
          <w:sz w:val="20"/>
          <w:szCs w:val="20"/>
        </w:rPr>
        <w:t xml:space="preserve">riteria </w:t>
      </w:r>
    </w:p>
    <w:p w14:paraId="7D357074" w14:textId="718A9B44" w:rsidR="001615DE" w:rsidRPr="00FF4281" w:rsidRDefault="00FD1B18" w:rsidP="001615DE">
      <w:pPr>
        <w:rPr>
          <w:rFonts w:ascii="Times New Roman" w:hAnsi="Times New Roman"/>
          <w:i/>
          <w:iCs/>
          <w:color w:val="000000"/>
          <w:sz w:val="20"/>
          <w:szCs w:val="20"/>
        </w:rPr>
      </w:pPr>
      <w:r w:rsidRPr="00FF4281">
        <w:rPr>
          <w:rFonts w:ascii="Times New Roman" w:hAnsi="Times New Roman"/>
          <w:i/>
          <w:iCs/>
          <w:color w:val="000000"/>
          <w:sz w:val="20"/>
          <w:szCs w:val="20"/>
        </w:rPr>
        <w:t>1</w:t>
      </w:r>
      <w:r w:rsidR="001615DE" w:rsidRPr="00FF4281">
        <w:rPr>
          <w:rFonts w:ascii="Times New Roman" w:hAnsi="Times New Roman"/>
          <w:i/>
          <w:iCs/>
          <w:color w:val="000000"/>
          <w:sz w:val="20"/>
          <w:szCs w:val="20"/>
        </w:rPr>
        <w:t>IL-Cr3 = Information Literacy Tool, Criteria 3</w:t>
      </w:r>
    </w:p>
    <w:p w14:paraId="249986D6" w14:textId="637D0A00" w:rsidR="001615DE" w:rsidRPr="00FF4281" w:rsidRDefault="001615DE" w:rsidP="001615DE">
      <w:pPr>
        <w:rPr>
          <w:rFonts w:ascii="Times New Roman" w:hAnsi="Times New Roman"/>
          <w:i/>
          <w:iCs/>
          <w:color w:val="000000"/>
          <w:sz w:val="20"/>
          <w:szCs w:val="20"/>
        </w:rPr>
      </w:pPr>
      <w:r w:rsidRPr="00FF4281">
        <w:rPr>
          <w:rFonts w:ascii="Times New Roman" w:hAnsi="Times New Roman"/>
          <w:i/>
          <w:iCs/>
          <w:color w:val="000000"/>
          <w:sz w:val="20"/>
          <w:szCs w:val="20"/>
        </w:rPr>
        <w:t>WC-Cr1</w:t>
      </w:r>
      <w:r w:rsidR="003D14D9" w:rsidRPr="00FF4281">
        <w:rPr>
          <w:rFonts w:ascii="Times New Roman" w:hAnsi="Times New Roman"/>
          <w:i/>
          <w:iCs/>
          <w:color w:val="000000"/>
          <w:sz w:val="20"/>
          <w:szCs w:val="20"/>
        </w:rPr>
        <w:t xml:space="preserve"> = Written Communication Tool, Criteria 1</w:t>
      </w:r>
    </w:p>
    <w:p w14:paraId="5265B835" w14:textId="175B13E0" w:rsidR="003D14D9" w:rsidRPr="00FF4281" w:rsidRDefault="003D14D9" w:rsidP="001615DE">
      <w:pPr>
        <w:rPr>
          <w:rFonts w:ascii="Times New Roman" w:hAnsi="Times New Roman"/>
          <w:i/>
          <w:iCs/>
          <w:color w:val="000000"/>
          <w:sz w:val="20"/>
          <w:szCs w:val="20"/>
        </w:rPr>
      </w:pPr>
      <w:r w:rsidRPr="00FF4281">
        <w:rPr>
          <w:rFonts w:ascii="Times New Roman" w:hAnsi="Times New Roman"/>
          <w:i/>
          <w:iCs/>
          <w:color w:val="000000"/>
          <w:sz w:val="20"/>
          <w:szCs w:val="20"/>
        </w:rPr>
        <w:t>WC-Cr3 = Written Communication Tool, Criteria 3</w:t>
      </w:r>
    </w:p>
    <w:p w14:paraId="7E2A95DB" w14:textId="429EC06E" w:rsidR="00564917" w:rsidRPr="005271C4" w:rsidRDefault="00564917" w:rsidP="00564917">
      <w:pPr>
        <w:rPr>
          <w:rFonts w:ascii="Times New Roman" w:hAnsi="Times New Roman"/>
          <w:b/>
          <w:color w:val="000000"/>
          <w:sz w:val="24"/>
          <w:szCs w:val="24"/>
        </w:rPr>
      </w:pPr>
    </w:p>
    <w:p w14:paraId="42C3DF94" w14:textId="77777777" w:rsidR="00564917" w:rsidRPr="005271C4" w:rsidRDefault="00564917" w:rsidP="00564917">
      <w:pPr>
        <w:spacing w:after="200" w:line="276" w:lineRule="auto"/>
        <w:rPr>
          <w:rFonts w:ascii="Times New Roman" w:hAnsi="Times New Roman"/>
          <w:b/>
          <w:color w:val="000000"/>
          <w:sz w:val="24"/>
          <w:szCs w:val="24"/>
        </w:rPr>
      </w:pPr>
      <w:r w:rsidRPr="005271C4">
        <w:rPr>
          <w:rFonts w:ascii="Times New Roman" w:hAnsi="Times New Roman"/>
          <w:b/>
          <w:color w:val="000000"/>
          <w:sz w:val="24"/>
          <w:szCs w:val="24"/>
        </w:rPr>
        <w:t>Degree Program Outcomes</w:t>
      </w:r>
    </w:p>
    <w:p w14:paraId="1658878B" w14:textId="1F0D256D" w:rsidR="00564917" w:rsidRPr="005271C4" w:rsidRDefault="00564917" w:rsidP="00564917">
      <w:pPr>
        <w:spacing w:after="200" w:line="276" w:lineRule="auto"/>
        <w:rPr>
          <w:rFonts w:ascii="Times New Roman" w:hAnsi="Times New Roman"/>
          <w:color w:val="000000"/>
          <w:sz w:val="24"/>
          <w:szCs w:val="24"/>
        </w:rPr>
      </w:pPr>
      <w:r w:rsidRPr="005271C4">
        <w:rPr>
          <w:rFonts w:ascii="Times New Roman" w:hAnsi="Times New Roman"/>
          <w:color w:val="000000"/>
          <w:sz w:val="24"/>
          <w:szCs w:val="24"/>
        </w:rPr>
        <w:t xml:space="preserve">Your department’s most recent Annual Update report on assessment of program outcomes is provided in </w:t>
      </w:r>
      <w:r w:rsidRPr="005271C4">
        <w:rPr>
          <w:rFonts w:ascii="Times New Roman" w:hAnsi="Times New Roman"/>
          <w:b/>
          <w:color w:val="000000"/>
          <w:sz w:val="24"/>
          <w:szCs w:val="24"/>
        </w:rPr>
        <w:t>Appendix D</w:t>
      </w:r>
      <w:r w:rsidRPr="005271C4">
        <w:rPr>
          <w:rFonts w:ascii="Times New Roman" w:hAnsi="Times New Roman"/>
          <w:color w:val="000000"/>
          <w:sz w:val="24"/>
          <w:szCs w:val="24"/>
        </w:rPr>
        <w:t xml:space="preserve">.  Please provide </w:t>
      </w:r>
      <w:proofErr w:type="gramStart"/>
      <w:r w:rsidRPr="005271C4">
        <w:rPr>
          <w:rFonts w:ascii="Times New Roman" w:hAnsi="Times New Roman"/>
          <w:color w:val="000000"/>
          <w:sz w:val="24"/>
          <w:szCs w:val="24"/>
        </w:rPr>
        <w:t>a brief summary</w:t>
      </w:r>
      <w:proofErr w:type="gramEnd"/>
      <w:r w:rsidRPr="005271C4">
        <w:rPr>
          <w:rFonts w:ascii="Times New Roman" w:hAnsi="Times New Roman"/>
          <w:color w:val="000000"/>
          <w:sz w:val="24"/>
          <w:szCs w:val="24"/>
        </w:rPr>
        <w:t xml:space="preserve"> and analysis of assessment results for your program outcomes </w:t>
      </w:r>
      <w:proofErr w:type="gramStart"/>
      <w:r w:rsidRPr="005271C4">
        <w:rPr>
          <w:rFonts w:ascii="Times New Roman" w:hAnsi="Times New Roman"/>
          <w:color w:val="000000"/>
          <w:sz w:val="24"/>
          <w:szCs w:val="24"/>
        </w:rPr>
        <w:t>since</w:t>
      </w:r>
      <w:proofErr w:type="gramEnd"/>
      <w:r w:rsidRPr="005271C4">
        <w:rPr>
          <w:rFonts w:ascii="Times New Roman" w:hAnsi="Times New Roman"/>
          <w:color w:val="000000"/>
          <w:sz w:val="24"/>
          <w:szCs w:val="24"/>
        </w:rPr>
        <w:t xml:space="preserve"> the last Program Review.  </w:t>
      </w:r>
      <w:r w:rsidR="000F3BEA" w:rsidRPr="005271C4">
        <w:rPr>
          <w:rFonts w:ascii="Times New Roman" w:hAnsi="Times New Roman"/>
          <w:color w:val="000000"/>
          <w:sz w:val="24"/>
          <w:szCs w:val="24"/>
        </w:rPr>
        <w:t>Please address the following questions in your summary</w:t>
      </w:r>
      <w:r w:rsidRPr="005271C4">
        <w:rPr>
          <w:rFonts w:ascii="Times New Roman" w:hAnsi="Times New Roman"/>
          <w:color w:val="000000"/>
          <w:sz w:val="24"/>
          <w:szCs w:val="24"/>
        </w:rPr>
        <w:t>:</w:t>
      </w:r>
    </w:p>
    <w:p w14:paraId="5D54A660" w14:textId="1FC1A578" w:rsidR="00564917" w:rsidRPr="005271C4" w:rsidRDefault="00564917" w:rsidP="00564917">
      <w:pPr>
        <w:numPr>
          <w:ilvl w:val="0"/>
          <w:numId w:val="44"/>
        </w:numPr>
        <w:spacing w:after="200" w:line="276" w:lineRule="auto"/>
        <w:rPr>
          <w:rFonts w:ascii="Times New Roman" w:hAnsi="Times New Roman"/>
          <w:b/>
          <w:color w:val="000000"/>
          <w:sz w:val="24"/>
          <w:szCs w:val="24"/>
        </w:rPr>
      </w:pPr>
      <w:r w:rsidRPr="005271C4">
        <w:rPr>
          <w:rFonts w:ascii="Times New Roman" w:hAnsi="Times New Roman"/>
          <w:b/>
          <w:color w:val="000000"/>
          <w:sz w:val="24"/>
          <w:szCs w:val="24"/>
        </w:rPr>
        <w:lastRenderedPageBreak/>
        <w:t xml:space="preserve">Are there program outcomes </w:t>
      </w:r>
      <w:r w:rsidR="00C266C6" w:rsidRPr="005271C4">
        <w:rPr>
          <w:rFonts w:ascii="Times New Roman" w:hAnsi="Times New Roman"/>
          <w:b/>
          <w:color w:val="000000"/>
          <w:sz w:val="24"/>
          <w:szCs w:val="24"/>
        </w:rPr>
        <w:t xml:space="preserve">where additional support may be needed?  </w:t>
      </w:r>
      <w:r w:rsidRPr="005271C4">
        <w:rPr>
          <w:rFonts w:ascii="Times New Roman" w:hAnsi="Times New Roman"/>
          <w:b/>
          <w:color w:val="000000"/>
          <w:sz w:val="24"/>
          <w:szCs w:val="24"/>
        </w:rPr>
        <w:t xml:space="preserve">In other words, are there areas where your department should </w:t>
      </w:r>
      <w:r w:rsidR="00F107BC" w:rsidRPr="005271C4">
        <w:rPr>
          <w:rFonts w:ascii="Times New Roman" w:hAnsi="Times New Roman"/>
          <w:b/>
          <w:color w:val="000000"/>
          <w:sz w:val="24"/>
          <w:szCs w:val="24"/>
        </w:rPr>
        <w:t xml:space="preserve">make changes to </w:t>
      </w:r>
      <w:r w:rsidRPr="005271C4">
        <w:rPr>
          <w:rFonts w:ascii="Times New Roman" w:hAnsi="Times New Roman"/>
          <w:b/>
          <w:color w:val="000000"/>
          <w:sz w:val="24"/>
          <w:szCs w:val="24"/>
        </w:rPr>
        <w:t>support the program outcomes?</w:t>
      </w:r>
      <w:r w:rsidR="00F107BC" w:rsidRPr="005271C4">
        <w:rPr>
          <w:rFonts w:ascii="Times New Roman" w:hAnsi="Times New Roman"/>
          <w:b/>
          <w:color w:val="000000"/>
          <w:sz w:val="24"/>
          <w:szCs w:val="24"/>
        </w:rPr>
        <w:t xml:space="preserve">  </w:t>
      </w:r>
      <w:r w:rsidR="00C266C6" w:rsidRPr="005271C4">
        <w:rPr>
          <w:rFonts w:ascii="Times New Roman" w:hAnsi="Times New Roman"/>
          <w:b/>
          <w:color w:val="000000"/>
          <w:sz w:val="24"/>
          <w:szCs w:val="24"/>
        </w:rPr>
        <w:t xml:space="preserve">Are any changes to your program outcomes or assessment of outcomes appropriate?  </w:t>
      </w:r>
      <w:r w:rsidR="00F107BC" w:rsidRPr="005271C4">
        <w:rPr>
          <w:rFonts w:ascii="Times New Roman" w:hAnsi="Times New Roman"/>
          <w:b/>
          <w:color w:val="000000"/>
          <w:sz w:val="24"/>
          <w:szCs w:val="24"/>
        </w:rPr>
        <w:t>Please explain.</w:t>
      </w:r>
    </w:p>
    <w:p w14:paraId="23C1E910" w14:textId="77777777" w:rsidR="00564917" w:rsidRPr="005271C4" w:rsidRDefault="00564917" w:rsidP="00564917">
      <w:pPr>
        <w:numPr>
          <w:ilvl w:val="0"/>
          <w:numId w:val="44"/>
        </w:numPr>
        <w:spacing w:after="200" w:line="276" w:lineRule="auto"/>
        <w:rPr>
          <w:rFonts w:ascii="Times New Roman" w:hAnsi="Times New Roman"/>
          <w:color w:val="000000"/>
          <w:sz w:val="24"/>
          <w:szCs w:val="24"/>
        </w:rPr>
      </w:pPr>
      <w:r w:rsidRPr="005271C4">
        <w:rPr>
          <w:rFonts w:ascii="Times New Roman" w:eastAsia="Calibri" w:hAnsi="Times New Roman"/>
          <w:b/>
          <w:color w:val="000000"/>
          <w:sz w:val="24"/>
          <w:szCs w:val="24"/>
        </w:rPr>
        <w:t>How will you determine whether those changes had an impact?</w:t>
      </w:r>
    </w:p>
    <w:p w14:paraId="78C65667" w14:textId="5222EBE6" w:rsidR="00BD517F" w:rsidRPr="005271C4" w:rsidRDefault="00BD517F" w:rsidP="00BD517F">
      <w:pPr>
        <w:spacing w:after="200" w:line="276" w:lineRule="auto"/>
        <w:ind w:left="360"/>
        <w:rPr>
          <w:rFonts w:ascii="Times New Roman" w:hAnsi="Times New Roman"/>
          <w:sz w:val="24"/>
          <w:szCs w:val="24"/>
        </w:rPr>
      </w:pPr>
      <w:r w:rsidRPr="005271C4">
        <w:rPr>
          <w:rFonts w:ascii="Times New Roman" w:hAnsi="Times New Roman"/>
          <w:b/>
          <w:color w:val="000000"/>
          <w:sz w:val="24"/>
          <w:szCs w:val="24"/>
        </w:rPr>
        <w:t>Responses for this section should not exceed one page.</w:t>
      </w:r>
    </w:p>
    <w:p w14:paraId="55E82D51" w14:textId="41D45C5D" w:rsidR="00900C32" w:rsidRPr="005271C4" w:rsidRDefault="00900C32" w:rsidP="00900C32">
      <w:pPr>
        <w:rPr>
          <w:rFonts w:ascii="Times New Roman" w:hAnsi="Times New Roman"/>
          <w:bCs/>
          <w:sz w:val="24"/>
          <w:szCs w:val="24"/>
        </w:rPr>
      </w:pPr>
      <w:r w:rsidRPr="005271C4">
        <w:rPr>
          <w:rFonts w:ascii="Times New Roman" w:hAnsi="Times New Roman"/>
          <w:bCs/>
          <w:sz w:val="24"/>
          <w:szCs w:val="24"/>
        </w:rPr>
        <w:t xml:space="preserve">Below are the current outcomes. </w:t>
      </w:r>
    </w:p>
    <w:p w14:paraId="471F71B0" w14:textId="1CF6C445" w:rsidR="00900C32" w:rsidRPr="005271C4" w:rsidRDefault="003A400C" w:rsidP="00900C32">
      <w:pPr>
        <w:numPr>
          <w:ilvl w:val="0"/>
          <w:numId w:val="109"/>
        </w:numPr>
        <w:rPr>
          <w:rFonts w:ascii="Times New Roman" w:hAnsi="Times New Roman"/>
          <w:bCs/>
          <w:sz w:val="24"/>
          <w:szCs w:val="24"/>
        </w:rPr>
      </w:pPr>
      <w:r w:rsidRPr="005271C4">
        <w:rPr>
          <w:rFonts w:ascii="Times New Roman" w:hAnsi="Times New Roman"/>
          <w:bCs/>
          <w:sz w:val="24"/>
          <w:szCs w:val="24"/>
        </w:rPr>
        <w:t>Outcome</w:t>
      </w:r>
      <w:r w:rsidR="003D73A2" w:rsidRPr="005271C4">
        <w:rPr>
          <w:rFonts w:ascii="Times New Roman" w:hAnsi="Times New Roman"/>
          <w:bCs/>
          <w:sz w:val="24"/>
          <w:szCs w:val="24"/>
        </w:rPr>
        <w:t xml:space="preserve"> #1: </w:t>
      </w:r>
      <w:r w:rsidR="00900C32" w:rsidRPr="005271C4">
        <w:rPr>
          <w:rFonts w:ascii="Times New Roman" w:hAnsi="Times New Roman"/>
          <w:bCs/>
          <w:sz w:val="24"/>
          <w:szCs w:val="24"/>
        </w:rPr>
        <w:t>Discuss the behaviors of people when dealing with public service emergencies. Include characteristics related to EMS and fire and reflect on local, regional and historical perspectives.</w:t>
      </w:r>
    </w:p>
    <w:p w14:paraId="1602D1DA" w14:textId="77777777" w:rsidR="00985023" w:rsidRPr="005271C4" w:rsidRDefault="00985023" w:rsidP="00985023">
      <w:pPr>
        <w:numPr>
          <w:ilvl w:val="1"/>
          <w:numId w:val="109"/>
        </w:numPr>
        <w:rPr>
          <w:rFonts w:ascii="Times New Roman" w:hAnsi="Times New Roman"/>
          <w:sz w:val="24"/>
          <w:szCs w:val="24"/>
        </w:rPr>
      </w:pPr>
      <w:r w:rsidRPr="005271C4">
        <w:rPr>
          <w:rFonts w:ascii="Times New Roman" w:hAnsi="Times New Roman"/>
          <w:sz w:val="24"/>
          <w:szCs w:val="24"/>
        </w:rPr>
        <w:t>Public behavior during public service emergencies is influenced by risk perception, prior experience, and trust in responders. In many situations, individuals initially underestimate the seriousness of an emergency, leading to hesitation or delayed action. During medical emergencies, bystanders may provide incomplete information, crowd the scene, or expect immediate intervention regardless of call acuity. These behaviors reflect emotional stress but also a strong reliance on EMS as a trusted safety net.</w:t>
      </w:r>
    </w:p>
    <w:p w14:paraId="053943E2" w14:textId="77777777" w:rsidR="00985023" w:rsidRPr="005271C4" w:rsidRDefault="00985023" w:rsidP="00985023">
      <w:pPr>
        <w:pStyle w:val="ListParagraph"/>
        <w:numPr>
          <w:ilvl w:val="1"/>
          <w:numId w:val="109"/>
        </w:numPr>
      </w:pPr>
      <w:r w:rsidRPr="005271C4">
        <w:t xml:space="preserve">From an EMS and fire perspective, the public generally wants to help but often lacks confidence or training. When responders provide clear direction, bystanders frequently become effective partners through CPR, AED use, or bleeding control. Fire emergencies demonstrate similar behavioral patterns, including delayed evacuation or attempts to manage hazards beyond personal capability. </w:t>
      </w:r>
    </w:p>
    <w:p w14:paraId="20A3A809" w14:textId="3E4C2714" w:rsidR="00985023" w:rsidRPr="005271C4" w:rsidRDefault="00985023" w:rsidP="001D708A">
      <w:pPr>
        <w:pStyle w:val="ListParagraph"/>
        <w:numPr>
          <w:ilvl w:val="1"/>
          <w:numId w:val="109"/>
        </w:numPr>
      </w:pPr>
      <w:r w:rsidRPr="005271C4">
        <w:t xml:space="preserve">Locally, public trust plays a critical role. In the Dayton region, resident satisfaction surveys consistently show strong public confidence in fire and EMS services, with nearly 73% of residents reporting satisfaction with emergency response and response times (2024 Dayton Resident Satisfaction Survey), up from 64% satisfaction in 2022. This positive perception likely contributes to higher compliance, cooperation, and </w:t>
      </w:r>
      <w:r w:rsidR="0080657A" w:rsidRPr="005271C4">
        <w:t>calmness</w:t>
      </w:r>
      <w:r w:rsidRPr="005271C4">
        <w:t xml:space="preserve"> during emergencies. Fire and EMS services consistently rank among the most important city services to residents and one of the </w:t>
      </w:r>
      <w:proofErr w:type="gramStart"/>
      <w:r w:rsidRPr="005271C4">
        <w:t>highest-rated</w:t>
      </w:r>
      <w:proofErr w:type="gramEnd"/>
      <w:r w:rsidRPr="005271C4">
        <w:t xml:space="preserve"> in terms of satisfaction. Historically, public behavior has shifted from passive reliance on responders to shared responsibility, emphasizing preparedness and early action. Understanding these behavioral patterns is essential for effective EMS and fire operations.</w:t>
      </w:r>
    </w:p>
    <w:p w14:paraId="1C59510B" w14:textId="37B409B0" w:rsidR="00900C32" w:rsidRPr="005271C4" w:rsidRDefault="003D73A2" w:rsidP="00900C32">
      <w:pPr>
        <w:numPr>
          <w:ilvl w:val="0"/>
          <w:numId w:val="109"/>
        </w:numPr>
        <w:rPr>
          <w:rFonts w:ascii="Times New Roman" w:hAnsi="Times New Roman"/>
          <w:bCs/>
          <w:sz w:val="24"/>
          <w:szCs w:val="24"/>
        </w:rPr>
      </w:pPr>
      <w:r w:rsidRPr="005271C4">
        <w:rPr>
          <w:rFonts w:ascii="Times New Roman" w:hAnsi="Times New Roman"/>
          <w:bCs/>
          <w:sz w:val="24"/>
          <w:szCs w:val="24"/>
        </w:rPr>
        <w:t xml:space="preserve">Outcome #2: </w:t>
      </w:r>
      <w:r w:rsidR="00900C32" w:rsidRPr="005271C4">
        <w:rPr>
          <w:rFonts w:ascii="Times New Roman" w:hAnsi="Times New Roman"/>
          <w:bCs/>
          <w:sz w:val="24"/>
          <w:szCs w:val="24"/>
        </w:rPr>
        <w:t>Describe how EMS operates within a fire service model: Include characteristics of crew configurations, job duties, job satisfaction, cross training and delivery of health care services.</w:t>
      </w:r>
    </w:p>
    <w:p w14:paraId="0327B12E" w14:textId="62C4C295" w:rsidR="00443A6C" w:rsidRPr="005271C4" w:rsidRDefault="00443A6C" w:rsidP="00443A6C">
      <w:pPr>
        <w:numPr>
          <w:ilvl w:val="1"/>
          <w:numId w:val="109"/>
        </w:numPr>
        <w:rPr>
          <w:rFonts w:ascii="Times New Roman" w:hAnsi="Times New Roman"/>
          <w:sz w:val="24"/>
          <w:szCs w:val="24"/>
        </w:rPr>
      </w:pPr>
      <w:r w:rsidRPr="005271C4">
        <w:rPr>
          <w:rFonts w:ascii="Times New Roman" w:hAnsi="Times New Roman"/>
          <w:sz w:val="24"/>
          <w:szCs w:val="24"/>
        </w:rPr>
        <w:t xml:space="preserve">In the Dayton region, EMS primarily operates within a fire service–based model, reflecting both community expectations and call volume realities. Fire departments provide </w:t>
      </w:r>
      <w:r w:rsidR="0080657A" w:rsidRPr="005271C4">
        <w:rPr>
          <w:rFonts w:ascii="Times New Roman" w:hAnsi="Times New Roman"/>
          <w:sz w:val="24"/>
          <w:szCs w:val="24"/>
        </w:rPr>
        <w:t>most</w:t>
      </w:r>
      <w:r w:rsidRPr="005271C4">
        <w:rPr>
          <w:rFonts w:ascii="Times New Roman" w:hAnsi="Times New Roman"/>
          <w:sz w:val="24"/>
          <w:szCs w:val="24"/>
        </w:rPr>
        <w:t xml:space="preserve"> prehospital emergency care, with crews typically configured as cross-trained </w:t>
      </w:r>
      <w:proofErr w:type="gramStart"/>
      <w:r w:rsidRPr="005271C4">
        <w:rPr>
          <w:rFonts w:ascii="Times New Roman" w:hAnsi="Times New Roman"/>
          <w:sz w:val="24"/>
          <w:szCs w:val="24"/>
        </w:rPr>
        <w:t>firefighter</w:t>
      </w:r>
      <w:proofErr w:type="gramEnd"/>
      <w:r w:rsidRPr="005271C4">
        <w:rPr>
          <w:rFonts w:ascii="Times New Roman" w:hAnsi="Times New Roman"/>
          <w:sz w:val="24"/>
          <w:szCs w:val="24"/>
        </w:rPr>
        <w:t xml:space="preserve">/EMTs and </w:t>
      </w:r>
      <w:proofErr w:type="gramStart"/>
      <w:r w:rsidRPr="005271C4">
        <w:rPr>
          <w:rFonts w:ascii="Times New Roman" w:hAnsi="Times New Roman"/>
          <w:sz w:val="24"/>
          <w:szCs w:val="24"/>
        </w:rPr>
        <w:t>firefighter</w:t>
      </w:r>
      <w:proofErr w:type="gramEnd"/>
      <w:r w:rsidRPr="005271C4">
        <w:rPr>
          <w:rFonts w:ascii="Times New Roman" w:hAnsi="Times New Roman"/>
          <w:sz w:val="24"/>
          <w:szCs w:val="24"/>
        </w:rPr>
        <w:t>/paramedics. Common staffing models include two- or three-person engine companies and medic units, usually ensuring at least one paramedic is present on medical responses.</w:t>
      </w:r>
    </w:p>
    <w:p w14:paraId="24C4D4A1" w14:textId="77777777" w:rsidR="00443A6C" w:rsidRPr="005271C4" w:rsidRDefault="00443A6C" w:rsidP="00443A6C">
      <w:pPr>
        <w:pStyle w:val="ListParagraph"/>
        <w:numPr>
          <w:ilvl w:val="1"/>
          <w:numId w:val="109"/>
        </w:numPr>
      </w:pPr>
      <w:r w:rsidRPr="005271C4">
        <w:lastRenderedPageBreak/>
        <w:t>Operational data highlights the EMS-dominant nature of this model. Recent reports show that approximately 75–80% of Dayton Fire Department responses are EMS-related, while only about 20–25% involve fire or fire-related incidents (WHIO Report). This distribution mirrors national trends and has reshaped job duties, with firefighters spending most of their time delivering emergency medical care rather than fire suppression. As a result, ongoing medical training, protocol familiarity, and patient assessment skills are central to daily operations.</w:t>
      </w:r>
    </w:p>
    <w:p w14:paraId="4564C587" w14:textId="3BE236DA" w:rsidR="004A0444" w:rsidRPr="005271C4" w:rsidRDefault="00443A6C" w:rsidP="001D708A">
      <w:pPr>
        <w:pStyle w:val="ListParagraph"/>
        <w:numPr>
          <w:ilvl w:val="1"/>
          <w:numId w:val="109"/>
        </w:numPr>
      </w:pPr>
      <w:r w:rsidRPr="005271C4">
        <w:t>Cross training improves flexibility, scene safety, and continuity of care, allowing fire-based EMS systems to deliver rapid, integrated healthcare services. Job satisfaction is often supported by strong team culture and public trust, which remains high in the Dayton area, though challenges such as high call volume, medical fatigue, and burnout persist. Overall, the fire-based EMS model in Dayton reflects modern emergency service delivery, where healthcare response is the primary mission supported by fire service infrastructure.</w:t>
      </w:r>
    </w:p>
    <w:p w14:paraId="2986E040" w14:textId="058BFCB4" w:rsidR="00900C32" w:rsidRPr="005271C4" w:rsidRDefault="003D73A2" w:rsidP="00900C32">
      <w:pPr>
        <w:numPr>
          <w:ilvl w:val="0"/>
          <w:numId w:val="109"/>
        </w:numPr>
        <w:rPr>
          <w:rFonts w:ascii="Times New Roman" w:hAnsi="Times New Roman"/>
          <w:bCs/>
          <w:sz w:val="24"/>
          <w:szCs w:val="24"/>
        </w:rPr>
      </w:pPr>
      <w:r w:rsidRPr="005271C4">
        <w:rPr>
          <w:rFonts w:ascii="Times New Roman" w:hAnsi="Times New Roman"/>
          <w:bCs/>
          <w:sz w:val="24"/>
          <w:szCs w:val="24"/>
        </w:rPr>
        <w:t xml:space="preserve">Outcome #3: </w:t>
      </w:r>
      <w:r w:rsidR="00900C32" w:rsidRPr="005271C4">
        <w:rPr>
          <w:rFonts w:ascii="Times New Roman" w:hAnsi="Times New Roman"/>
          <w:bCs/>
          <w:sz w:val="24"/>
          <w:szCs w:val="24"/>
        </w:rPr>
        <w:t>Demonstrate entry-level competency in the cognitive, psychomotor and affective domains of paramedic education.</w:t>
      </w:r>
    </w:p>
    <w:p w14:paraId="258FAEFF" w14:textId="08F47E56" w:rsidR="000E683E" w:rsidRPr="005271C4" w:rsidRDefault="000E683E" w:rsidP="00F87CB8">
      <w:pPr>
        <w:pStyle w:val="ListParagraph"/>
        <w:numPr>
          <w:ilvl w:val="1"/>
          <w:numId w:val="89"/>
        </w:numPr>
        <w:rPr>
          <w:bCs/>
        </w:rPr>
      </w:pPr>
      <w:r w:rsidRPr="005271C4">
        <w:rPr>
          <w:bCs/>
        </w:rPr>
        <w:t xml:space="preserve">National Registry of EMT’s pass rates as of </w:t>
      </w:r>
      <w:r w:rsidR="0003432F" w:rsidRPr="005271C4">
        <w:rPr>
          <w:bCs/>
        </w:rPr>
        <w:t>01/10/2026</w:t>
      </w:r>
      <w:r w:rsidRPr="005271C4">
        <w:rPr>
          <w:bCs/>
        </w:rPr>
        <w:t>. Ordered by paramedic</w:t>
      </w:r>
      <w:r w:rsidR="006E7A22" w:rsidRPr="005271C4">
        <w:rPr>
          <w:bCs/>
        </w:rPr>
        <w:t xml:space="preserve"> </w:t>
      </w:r>
      <w:r w:rsidRPr="005271C4">
        <w:rPr>
          <w:bCs/>
        </w:rPr>
        <w:t>starting cohort. Aggregate passing scores</w:t>
      </w:r>
    </w:p>
    <w:p w14:paraId="14393DF0" w14:textId="3D2C1FAD" w:rsidR="000E683E" w:rsidRPr="005271C4" w:rsidRDefault="000E683E" w:rsidP="00F87CB8">
      <w:pPr>
        <w:pStyle w:val="ListParagraph"/>
        <w:numPr>
          <w:ilvl w:val="2"/>
          <w:numId w:val="89"/>
        </w:numPr>
        <w:rPr>
          <w:bCs/>
        </w:rPr>
      </w:pPr>
      <w:r w:rsidRPr="005271C4">
        <w:rPr>
          <w:bCs/>
        </w:rPr>
        <w:t>Spring 2021 = 100%</w:t>
      </w:r>
    </w:p>
    <w:p w14:paraId="7309D6BC" w14:textId="44C9DD5B" w:rsidR="000E683E" w:rsidRPr="005271C4" w:rsidRDefault="000E683E" w:rsidP="00F87CB8">
      <w:pPr>
        <w:pStyle w:val="ListParagraph"/>
        <w:numPr>
          <w:ilvl w:val="2"/>
          <w:numId w:val="89"/>
        </w:numPr>
        <w:rPr>
          <w:bCs/>
        </w:rPr>
      </w:pPr>
      <w:r w:rsidRPr="005271C4">
        <w:rPr>
          <w:bCs/>
        </w:rPr>
        <w:t>Fall 2021 = 93%</w:t>
      </w:r>
    </w:p>
    <w:p w14:paraId="5B7FCD20" w14:textId="397B8794" w:rsidR="000E683E" w:rsidRPr="005271C4" w:rsidRDefault="000E683E" w:rsidP="00F87CB8">
      <w:pPr>
        <w:pStyle w:val="ListParagraph"/>
        <w:numPr>
          <w:ilvl w:val="2"/>
          <w:numId w:val="89"/>
        </w:numPr>
        <w:rPr>
          <w:bCs/>
        </w:rPr>
      </w:pPr>
      <w:r w:rsidRPr="005271C4">
        <w:rPr>
          <w:bCs/>
        </w:rPr>
        <w:t>Spring 2022 = 95%</w:t>
      </w:r>
    </w:p>
    <w:p w14:paraId="50ED34F1" w14:textId="4C453C31" w:rsidR="000E683E" w:rsidRPr="005271C4" w:rsidRDefault="000E683E" w:rsidP="00F87CB8">
      <w:pPr>
        <w:pStyle w:val="ListParagraph"/>
        <w:numPr>
          <w:ilvl w:val="2"/>
          <w:numId w:val="89"/>
        </w:numPr>
        <w:rPr>
          <w:bCs/>
        </w:rPr>
      </w:pPr>
      <w:r w:rsidRPr="005271C4">
        <w:rPr>
          <w:bCs/>
        </w:rPr>
        <w:t>Fall 2022 = 93%</w:t>
      </w:r>
    </w:p>
    <w:p w14:paraId="3714E61B" w14:textId="5D62C602" w:rsidR="000E683E" w:rsidRPr="005271C4" w:rsidRDefault="000E683E" w:rsidP="00F87CB8">
      <w:pPr>
        <w:pStyle w:val="ListParagraph"/>
        <w:numPr>
          <w:ilvl w:val="2"/>
          <w:numId w:val="89"/>
        </w:numPr>
        <w:rPr>
          <w:bCs/>
        </w:rPr>
      </w:pPr>
      <w:r w:rsidRPr="005271C4">
        <w:rPr>
          <w:bCs/>
        </w:rPr>
        <w:t>Spring 2023 = 100%</w:t>
      </w:r>
    </w:p>
    <w:p w14:paraId="37CC6A82" w14:textId="3BFE51A5" w:rsidR="000E683E" w:rsidRPr="005271C4" w:rsidRDefault="000E683E" w:rsidP="00F87CB8">
      <w:pPr>
        <w:pStyle w:val="ListParagraph"/>
        <w:numPr>
          <w:ilvl w:val="2"/>
          <w:numId w:val="89"/>
        </w:numPr>
        <w:rPr>
          <w:bCs/>
        </w:rPr>
      </w:pPr>
      <w:r w:rsidRPr="005271C4">
        <w:rPr>
          <w:bCs/>
        </w:rPr>
        <w:t>Fall 2023 = 9</w:t>
      </w:r>
      <w:r w:rsidR="00B86473" w:rsidRPr="005271C4">
        <w:rPr>
          <w:bCs/>
        </w:rPr>
        <w:t>3</w:t>
      </w:r>
      <w:r w:rsidRPr="005271C4">
        <w:rPr>
          <w:bCs/>
        </w:rPr>
        <w:t>%</w:t>
      </w:r>
    </w:p>
    <w:p w14:paraId="1F7EB480" w14:textId="143E57CA" w:rsidR="000E683E" w:rsidRPr="005271C4" w:rsidRDefault="000E683E" w:rsidP="00B90A40">
      <w:pPr>
        <w:pStyle w:val="ListParagraph"/>
        <w:numPr>
          <w:ilvl w:val="2"/>
          <w:numId w:val="89"/>
        </w:numPr>
        <w:rPr>
          <w:bCs/>
        </w:rPr>
      </w:pPr>
      <w:r w:rsidRPr="005271C4">
        <w:rPr>
          <w:bCs/>
        </w:rPr>
        <w:t>Spring 2024 = 100%</w:t>
      </w:r>
    </w:p>
    <w:p w14:paraId="60E125D5" w14:textId="559782D7" w:rsidR="00127FE5" w:rsidRPr="005271C4" w:rsidRDefault="008F1EF2" w:rsidP="00F87CB8">
      <w:pPr>
        <w:pStyle w:val="ListParagraph"/>
        <w:numPr>
          <w:ilvl w:val="2"/>
          <w:numId w:val="89"/>
        </w:numPr>
        <w:rPr>
          <w:bCs/>
        </w:rPr>
      </w:pPr>
      <w:r w:rsidRPr="005271C4">
        <w:rPr>
          <w:bCs/>
        </w:rPr>
        <w:t xml:space="preserve">Fall 2024 = </w:t>
      </w:r>
      <w:r w:rsidR="009678C9" w:rsidRPr="005271C4">
        <w:rPr>
          <w:bCs/>
        </w:rPr>
        <w:t>95% (testing ongoing)</w:t>
      </w:r>
    </w:p>
    <w:p w14:paraId="6277C2A2" w14:textId="0D63272E" w:rsidR="00405501" w:rsidRPr="005271C4" w:rsidRDefault="00405501" w:rsidP="00F87CB8">
      <w:pPr>
        <w:pStyle w:val="ListParagraph"/>
        <w:numPr>
          <w:ilvl w:val="2"/>
          <w:numId w:val="89"/>
        </w:numPr>
        <w:rPr>
          <w:bCs/>
        </w:rPr>
      </w:pPr>
      <w:r w:rsidRPr="005271C4">
        <w:rPr>
          <w:bCs/>
        </w:rPr>
        <w:t xml:space="preserve">Spring 2025 = </w:t>
      </w:r>
      <w:r w:rsidR="002D5ED4" w:rsidRPr="005271C4">
        <w:rPr>
          <w:bCs/>
        </w:rPr>
        <w:t>95% (testing ongoing)</w:t>
      </w:r>
    </w:p>
    <w:p w14:paraId="42D15663" w14:textId="77777777" w:rsidR="000E683E" w:rsidRPr="005271C4" w:rsidRDefault="000E683E">
      <w:pPr>
        <w:rPr>
          <w:rFonts w:ascii="Times New Roman" w:hAnsi="Times New Roman"/>
          <w:bCs/>
          <w:sz w:val="24"/>
          <w:szCs w:val="24"/>
        </w:rPr>
      </w:pPr>
    </w:p>
    <w:p w14:paraId="1401A70C" w14:textId="0ACBDC36" w:rsidR="00340E24" w:rsidRPr="005271C4" w:rsidRDefault="00340E24" w:rsidP="00340E24">
      <w:pPr>
        <w:shd w:val="clear" w:color="auto" w:fill="E0E0E0"/>
        <w:spacing w:before="120" w:after="120"/>
        <w:rPr>
          <w:rFonts w:ascii="Times New Roman" w:hAnsi="Times New Roman"/>
          <w:b/>
          <w:sz w:val="24"/>
          <w:szCs w:val="24"/>
        </w:rPr>
      </w:pPr>
      <w:r w:rsidRPr="005271C4">
        <w:rPr>
          <w:rFonts w:ascii="Times New Roman" w:hAnsi="Times New Roman"/>
          <w:b/>
          <w:sz w:val="24"/>
          <w:szCs w:val="24"/>
        </w:rPr>
        <w:t>Section I</w:t>
      </w:r>
      <w:r w:rsidR="00564917" w:rsidRPr="005271C4">
        <w:rPr>
          <w:rFonts w:ascii="Times New Roman" w:hAnsi="Times New Roman"/>
          <w:b/>
          <w:sz w:val="24"/>
          <w:szCs w:val="24"/>
        </w:rPr>
        <w:t>V</w:t>
      </w:r>
      <w:proofErr w:type="gramStart"/>
      <w:r w:rsidRPr="005271C4">
        <w:rPr>
          <w:rFonts w:ascii="Times New Roman" w:hAnsi="Times New Roman"/>
          <w:b/>
          <w:sz w:val="24"/>
          <w:szCs w:val="24"/>
        </w:rPr>
        <w:t xml:space="preserve">:  </w:t>
      </w:r>
      <w:r w:rsidR="00CC7591" w:rsidRPr="005271C4">
        <w:rPr>
          <w:rFonts w:ascii="Times New Roman" w:hAnsi="Times New Roman"/>
          <w:b/>
          <w:sz w:val="24"/>
          <w:szCs w:val="24"/>
        </w:rPr>
        <w:t>Department</w:t>
      </w:r>
      <w:proofErr w:type="gramEnd"/>
      <w:r w:rsidR="00CC7591" w:rsidRPr="005271C4">
        <w:rPr>
          <w:rFonts w:ascii="Times New Roman" w:hAnsi="Times New Roman"/>
          <w:b/>
          <w:sz w:val="24"/>
          <w:szCs w:val="24"/>
        </w:rPr>
        <w:t xml:space="preserve"> Data Analysis</w:t>
      </w:r>
      <w:r w:rsidR="00383DAB" w:rsidRPr="005271C4">
        <w:rPr>
          <w:rFonts w:ascii="Times New Roman" w:hAnsi="Times New Roman"/>
          <w:b/>
          <w:sz w:val="24"/>
          <w:szCs w:val="24"/>
        </w:rPr>
        <w:t>:</w:t>
      </w:r>
    </w:p>
    <w:p w14:paraId="1E0D17F7" w14:textId="77777777" w:rsidR="0079585D" w:rsidRPr="005271C4" w:rsidRDefault="0079585D" w:rsidP="0079585D">
      <w:pPr>
        <w:rPr>
          <w:rFonts w:ascii="Times New Roman" w:hAnsi="Times New Roman"/>
          <w:b/>
          <w:color w:val="000000"/>
          <w:sz w:val="24"/>
          <w:szCs w:val="24"/>
          <w:u w:val="single"/>
        </w:rPr>
      </w:pPr>
    </w:p>
    <w:p w14:paraId="69C904C9" w14:textId="753052B9" w:rsidR="00DB2611" w:rsidRPr="005271C4" w:rsidRDefault="0079585D" w:rsidP="0087056F">
      <w:pPr>
        <w:rPr>
          <w:rFonts w:ascii="Times New Roman" w:hAnsi="Times New Roman"/>
          <w:b/>
          <w:color w:val="000000"/>
          <w:sz w:val="24"/>
          <w:szCs w:val="24"/>
        </w:rPr>
      </w:pPr>
      <w:r w:rsidRPr="005271C4">
        <w:rPr>
          <w:rFonts w:ascii="Times New Roman" w:hAnsi="Times New Roman"/>
          <w:b/>
          <w:color w:val="000000"/>
          <w:sz w:val="24"/>
          <w:szCs w:val="24"/>
        </w:rPr>
        <w:t>Degree and Certificate Completion Trend Data – OVERALL SUMMARY</w:t>
      </w:r>
    </w:p>
    <w:p w14:paraId="3A21C3E9" w14:textId="77777777" w:rsidR="00DB2611" w:rsidRPr="005271C4" w:rsidRDefault="00DB2611" w:rsidP="0087056F">
      <w:pPr>
        <w:rPr>
          <w:rFonts w:ascii="Times New Roman" w:hAnsi="Times New Roman"/>
          <w:b/>
          <w:color w:val="000000"/>
          <w:sz w:val="24"/>
          <w:szCs w:val="24"/>
        </w:rPr>
      </w:pPr>
    </w:p>
    <w:tbl>
      <w:tblPr>
        <w:tblW w:w="9973" w:type="dxa"/>
        <w:tblInd w:w="-15" w:type="dxa"/>
        <w:tblLook w:val="04A0" w:firstRow="1" w:lastRow="0" w:firstColumn="1" w:lastColumn="0" w:noHBand="0" w:noVBand="1"/>
      </w:tblPr>
      <w:tblGrid>
        <w:gridCol w:w="636"/>
        <w:gridCol w:w="770"/>
        <w:gridCol w:w="2680"/>
        <w:gridCol w:w="1750"/>
        <w:gridCol w:w="816"/>
        <w:gridCol w:w="810"/>
        <w:gridCol w:w="900"/>
        <w:gridCol w:w="990"/>
        <w:gridCol w:w="900"/>
      </w:tblGrid>
      <w:tr w:rsidR="00350085" w:rsidRPr="005271C4" w14:paraId="2351E668" w14:textId="77777777" w:rsidTr="00FF4281">
        <w:trPr>
          <w:trHeight w:val="339"/>
          <w:tblHeader/>
        </w:trPr>
        <w:tc>
          <w:tcPr>
            <w:tcW w:w="613" w:type="dxa"/>
            <w:tcBorders>
              <w:top w:val="single" w:sz="12" w:space="0" w:color="auto"/>
              <w:left w:val="single" w:sz="12" w:space="0" w:color="auto"/>
              <w:bottom w:val="nil"/>
              <w:right w:val="single" w:sz="4" w:space="0" w:color="auto"/>
            </w:tcBorders>
            <w:shd w:val="clear" w:color="000000" w:fill="000000"/>
            <w:hideMark/>
          </w:tcPr>
          <w:p w14:paraId="5063DD0B"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Div.</w:t>
            </w:r>
          </w:p>
        </w:tc>
        <w:tc>
          <w:tcPr>
            <w:tcW w:w="719" w:type="dxa"/>
            <w:tcBorders>
              <w:top w:val="single" w:sz="12" w:space="0" w:color="auto"/>
              <w:left w:val="nil"/>
              <w:bottom w:val="nil"/>
              <w:right w:val="single" w:sz="4" w:space="0" w:color="auto"/>
            </w:tcBorders>
            <w:shd w:val="clear" w:color="000000" w:fill="000000"/>
            <w:hideMark/>
          </w:tcPr>
          <w:p w14:paraId="2223BC67"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Dept.</w:t>
            </w:r>
          </w:p>
        </w:tc>
        <w:tc>
          <w:tcPr>
            <w:tcW w:w="2680" w:type="dxa"/>
            <w:tcBorders>
              <w:top w:val="single" w:sz="12" w:space="0" w:color="auto"/>
              <w:left w:val="nil"/>
              <w:bottom w:val="nil"/>
              <w:right w:val="single" w:sz="4" w:space="0" w:color="auto"/>
            </w:tcBorders>
            <w:shd w:val="clear" w:color="000000" w:fill="000000"/>
            <w:hideMark/>
          </w:tcPr>
          <w:p w14:paraId="4FFF77E2"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Dept. Name</w:t>
            </w:r>
          </w:p>
        </w:tc>
        <w:tc>
          <w:tcPr>
            <w:tcW w:w="1545" w:type="dxa"/>
            <w:tcBorders>
              <w:top w:val="single" w:sz="12" w:space="0" w:color="auto"/>
              <w:left w:val="nil"/>
              <w:bottom w:val="nil"/>
              <w:right w:val="single" w:sz="4" w:space="0" w:color="auto"/>
            </w:tcBorders>
            <w:shd w:val="clear" w:color="000000" w:fill="000000"/>
            <w:hideMark/>
          </w:tcPr>
          <w:p w14:paraId="16A70959"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Program Code</w:t>
            </w:r>
          </w:p>
        </w:tc>
        <w:tc>
          <w:tcPr>
            <w:tcW w:w="4416" w:type="dxa"/>
            <w:gridSpan w:val="5"/>
            <w:tcBorders>
              <w:top w:val="single" w:sz="12" w:space="0" w:color="auto"/>
              <w:left w:val="nil"/>
              <w:bottom w:val="single" w:sz="12" w:space="0" w:color="auto"/>
              <w:right w:val="single" w:sz="12" w:space="0" w:color="000000"/>
            </w:tcBorders>
            <w:shd w:val="clear" w:color="000000" w:fill="000000"/>
            <w:hideMark/>
          </w:tcPr>
          <w:p w14:paraId="211E528E" w14:textId="3E04FD90" w:rsidR="00152ACE" w:rsidRPr="005271C4" w:rsidRDefault="00911545" w:rsidP="00152ACE">
            <w:pPr>
              <w:jc w:val="center"/>
              <w:rPr>
                <w:rFonts w:ascii="Times New Roman" w:hAnsi="Times New Roman"/>
                <w:b/>
                <w:bCs/>
                <w:color w:val="FFFFFF"/>
                <w:sz w:val="24"/>
                <w:szCs w:val="24"/>
              </w:rPr>
            </w:pPr>
            <w:r w:rsidRPr="005271C4">
              <w:rPr>
                <w:rFonts w:ascii="Times New Roman" w:hAnsi="Times New Roman"/>
                <w:b/>
                <w:bCs/>
                <w:color w:val="FFFFFF"/>
                <w:sz w:val="24"/>
                <w:szCs w:val="24"/>
              </w:rPr>
              <w:t xml:space="preserve">FY </w:t>
            </w:r>
            <w:r w:rsidR="00152ACE" w:rsidRPr="005271C4">
              <w:rPr>
                <w:rFonts w:ascii="Times New Roman" w:hAnsi="Times New Roman"/>
                <w:b/>
                <w:bCs/>
                <w:color w:val="FFFFFF"/>
                <w:sz w:val="24"/>
                <w:szCs w:val="24"/>
              </w:rPr>
              <w:t>Completions</w:t>
            </w:r>
          </w:p>
        </w:tc>
      </w:tr>
      <w:tr w:rsidR="00350085" w:rsidRPr="005271C4" w14:paraId="0B5E1691" w14:textId="77777777" w:rsidTr="00FF4281">
        <w:trPr>
          <w:trHeight w:val="630"/>
          <w:tblHeader/>
        </w:trPr>
        <w:tc>
          <w:tcPr>
            <w:tcW w:w="613" w:type="dxa"/>
            <w:tcBorders>
              <w:top w:val="single" w:sz="12" w:space="0" w:color="auto"/>
              <w:left w:val="single" w:sz="12" w:space="0" w:color="auto"/>
              <w:bottom w:val="nil"/>
              <w:right w:val="single" w:sz="4" w:space="0" w:color="auto"/>
            </w:tcBorders>
            <w:shd w:val="clear" w:color="000000" w:fill="000000"/>
            <w:hideMark/>
          </w:tcPr>
          <w:p w14:paraId="1800EEF0"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 </w:t>
            </w:r>
          </w:p>
        </w:tc>
        <w:tc>
          <w:tcPr>
            <w:tcW w:w="719" w:type="dxa"/>
            <w:tcBorders>
              <w:top w:val="single" w:sz="12" w:space="0" w:color="auto"/>
              <w:left w:val="nil"/>
              <w:bottom w:val="nil"/>
              <w:right w:val="single" w:sz="4" w:space="0" w:color="auto"/>
            </w:tcBorders>
            <w:shd w:val="clear" w:color="000000" w:fill="000000"/>
            <w:hideMark/>
          </w:tcPr>
          <w:p w14:paraId="76DB27C7"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 </w:t>
            </w:r>
          </w:p>
        </w:tc>
        <w:tc>
          <w:tcPr>
            <w:tcW w:w="2680" w:type="dxa"/>
            <w:tcBorders>
              <w:top w:val="single" w:sz="12" w:space="0" w:color="auto"/>
              <w:left w:val="nil"/>
              <w:bottom w:val="nil"/>
              <w:right w:val="single" w:sz="4" w:space="0" w:color="auto"/>
            </w:tcBorders>
            <w:shd w:val="clear" w:color="000000" w:fill="000000"/>
            <w:hideMark/>
          </w:tcPr>
          <w:p w14:paraId="5091FF25"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 </w:t>
            </w:r>
          </w:p>
        </w:tc>
        <w:tc>
          <w:tcPr>
            <w:tcW w:w="1545" w:type="dxa"/>
            <w:tcBorders>
              <w:top w:val="single" w:sz="12" w:space="0" w:color="auto"/>
              <w:left w:val="nil"/>
              <w:bottom w:val="nil"/>
              <w:right w:val="single" w:sz="4" w:space="0" w:color="auto"/>
            </w:tcBorders>
            <w:shd w:val="clear" w:color="000000" w:fill="000000"/>
            <w:hideMark/>
          </w:tcPr>
          <w:p w14:paraId="0BF6000B"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 </w:t>
            </w:r>
          </w:p>
        </w:tc>
        <w:tc>
          <w:tcPr>
            <w:tcW w:w="816" w:type="dxa"/>
            <w:tcBorders>
              <w:top w:val="nil"/>
              <w:left w:val="nil"/>
              <w:bottom w:val="nil"/>
              <w:right w:val="single" w:sz="4" w:space="0" w:color="auto"/>
            </w:tcBorders>
            <w:shd w:val="clear" w:color="000000" w:fill="000000"/>
            <w:hideMark/>
          </w:tcPr>
          <w:p w14:paraId="776C520D" w14:textId="4F9F76FE"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2019-2020</w:t>
            </w:r>
          </w:p>
        </w:tc>
        <w:tc>
          <w:tcPr>
            <w:tcW w:w="810" w:type="dxa"/>
            <w:tcBorders>
              <w:top w:val="nil"/>
              <w:left w:val="nil"/>
              <w:bottom w:val="nil"/>
              <w:right w:val="single" w:sz="4" w:space="0" w:color="auto"/>
            </w:tcBorders>
            <w:shd w:val="clear" w:color="000000" w:fill="000000"/>
            <w:hideMark/>
          </w:tcPr>
          <w:p w14:paraId="1194B56F" w14:textId="33A4C2DF"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2020-2021</w:t>
            </w:r>
          </w:p>
        </w:tc>
        <w:tc>
          <w:tcPr>
            <w:tcW w:w="900" w:type="dxa"/>
            <w:tcBorders>
              <w:top w:val="nil"/>
              <w:left w:val="nil"/>
              <w:bottom w:val="nil"/>
              <w:right w:val="single" w:sz="4" w:space="0" w:color="auto"/>
            </w:tcBorders>
            <w:shd w:val="clear" w:color="000000" w:fill="000000"/>
            <w:hideMark/>
          </w:tcPr>
          <w:p w14:paraId="11012EC8"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 xml:space="preserve"> 2021-2022</w:t>
            </w:r>
          </w:p>
        </w:tc>
        <w:tc>
          <w:tcPr>
            <w:tcW w:w="990" w:type="dxa"/>
            <w:tcBorders>
              <w:top w:val="nil"/>
              <w:left w:val="nil"/>
              <w:bottom w:val="nil"/>
              <w:right w:val="single" w:sz="4" w:space="0" w:color="auto"/>
            </w:tcBorders>
            <w:shd w:val="clear" w:color="000000" w:fill="000000"/>
            <w:hideMark/>
          </w:tcPr>
          <w:p w14:paraId="756C5EC2"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 xml:space="preserve"> 2022-2023</w:t>
            </w:r>
          </w:p>
        </w:tc>
        <w:tc>
          <w:tcPr>
            <w:tcW w:w="900" w:type="dxa"/>
            <w:tcBorders>
              <w:top w:val="nil"/>
              <w:left w:val="nil"/>
              <w:bottom w:val="nil"/>
              <w:right w:val="single" w:sz="12" w:space="0" w:color="auto"/>
            </w:tcBorders>
            <w:shd w:val="clear" w:color="000000" w:fill="000000"/>
            <w:hideMark/>
          </w:tcPr>
          <w:p w14:paraId="597C29D8" w14:textId="77777777" w:rsidR="00152ACE" w:rsidRPr="005271C4" w:rsidRDefault="00152ACE" w:rsidP="00152ACE">
            <w:pPr>
              <w:rPr>
                <w:rFonts w:ascii="Times New Roman" w:hAnsi="Times New Roman"/>
                <w:b/>
                <w:bCs/>
                <w:color w:val="FFFFFF"/>
                <w:sz w:val="24"/>
                <w:szCs w:val="24"/>
              </w:rPr>
            </w:pPr>
            <w:r w:rsidRPr="005271C4">
              <w:rPr>
                <w:rFonts w:ascii="Times New Roman" w:hAnsi="Times New Roman"/>
                <w:b/>
                <w:bCs/>
                <w:color w:val="FFFFFF"/>
                <w:sz w:val="24"/>
                <w:szCs w:val="24"/>
              </w:rPr>
              <w:t xml:space="preserve"> 2023-2024</w:t>
            </w:r>
          </w:p>
        </w:tc>
      </w:tr>
      <w:tr w:rsidR="00BD3FA0" w:rsidRPr="005271C4" w14:paraId="73EA02AF" w14:textId="77777777" w:rsidTr="004D55B8">
        <w:trPr>
          <w:trHeight w:val="315"/>
        </w:trPr>
        <w:tc>
          <w:tcPr>
            <w:tcW w:w="613" w:type="dxa"/>
            <w:tcBorders>
              <w:top w:val="single" w:sz="12" w:space="0" w:color="auto"/>
              <w:left w:val="single" w:sz="12" w:space="0" w:color="auto"/>
              <w:bottom w:val="single" w:sz="4" w:space="0" w:color="auto"/>
              <w:right w:val="single" w:sz="4" w:space="0" w:color="auto"/>
            </w:tcBorders>
            <w:noWrap/>
          </w:tcPr>
          <w:p w14:paraId="33947D03" w14:textId="52C0EE7F"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HS</w:t>
            </w:r>
          </w:p>
        </w:tc>
        <w:tc>
          <w:tcPr>
            <w:tcW w:w="719" w:type="dxa"/>
            <w:tcBorders>
              <w:top w:val="single" w:sz="12" w:space="0" w:color="auto"/>
              <w:left w:val="nil"/>
              <w:bottom w:val="single" w:sz="4" w:space="0" w:color="auto"/>
              <w:right w:val="single" w:sz="4" w:space="0" w:color="auto"/>
            </w:tcBorders>
            <w:noWrap/>
          </w:tcPr>
          <w:p w14:paraId="628CA8BD" w14:textId="4E8A6B88"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0666</w:t>
            </w:r>
          </w:p>
        </w:tc>
        <w:tc>
          <w:tcPr>
            <w:tcW w:w="2680" w:type="dxa"/>
            <w:tcBorders>
              <w:top w:val="single" w:sz="12" w:space="0" w:color="auto"/>
              <w:left w:val="nil"/>
              <w:bottom w:val="single" w:sz="4" w:space="0" w:color="auto"/>
              <w:right w:val="single" w:sz="4" w:space="0" w:color="auto"/>
            </w:tcBorders>
            <w:noWrap/>
          </w:tcPr>
          <w:p w14:paraId="493253E5" w14:textId="2F4C21BD"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Emergency Medical Services</w:t>
            </w:r>
          </w:p>
        </w:tc>
        <w:tc>
          <w:tcPr>
            <w:tcW w:w="1545" w:type="dxa"/>
            <w:tcBorders>
              <w:top w:val="single" w:sz="12" w:space="0" w:color="auto"/>
              <w:left w:val="nil"/>
              <w:bottom w:val="single" w:sz="4" w:space="0" w:color="auto"/>
              <w:right w:val="single" w:sz="4" w:space="0" w:color="auto"/>
            </w:tcBorders>
            <w:noWrap/>
          </w:tcPr>
          <w:p w14:paraId="2AC94DFC" w14:textId="16B727A1"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EBST.S.STC</w:t>
            </w:r>
          </w:p>
        </w:tc>
        <w:tc>
          <w:tcPr>
            <w:tcW w:w="816" w:type="dxa"/>
            <w:tcBorders>
              <w:top w:val="single" w:sz="12" w:space="0" w:color="auto"/>
              <w:left w:val="nil"/>
              <w:bottom w:val="single" w:sz="4" w:space="0" w:color="auto"/>
              <w:right w:val="single" w:sz="4" w:space="0" w:color="auto"/>
            </w:tcBorders>
            <w:noWrap/>
          </w:tcPr>
          <w:p w14:paraId="07C19591" w14:textId="0B780869"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106</w:t>
            </w:r>
          </w:p>
        </w:tc>
        <w:tc>
          <w:tcPr>
            <w:tcW w:w="810" w:type="dxa"/>
            <w:tcBorders>
              <w:top w:val="single" w:sz="12" w:space="0" w:color="auto"/>
              <w:left w:val="nil"/>
              <w:bottom w:val="single" w:sz="4" w:space="0" w:color="auto"/>
              <w:right w:val="single" w:sz="4" w:space="0" w:color="auto"/>
            </w:tcBorders>
            <w:noWrap/>
          </w:tcPr>
          <w:p w14:paraId="28938710" w14:textId="16E74B1C"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112</w:t>
            </w:r>
          </w:p>
        </w:tc>
        <w:tc>
          <w:tcPr>
            <w:tcW w:w="900" w:type="dxa"/>
            <w:tcBorders>
              <w:top w:val="single" w:sz="12" w:space="0" w:color="auto"/>
              <w:left w:val="nil"/>
              <w:bottom w:val="single" w:sz="4" w:space="0" w:color="auto"/>
              <w:right w:val="single" w:sz="4" w:space="0" w:color="auto"/>
            </w:tcBorders>
            <w:noWrap/>
          </w:tcPr>
          <w:p w14:paraId="3EB12ACF" w14:textId="42393608"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119</w:t>
            </w:r>
          </w:p>
        </w:tc>
        <w:tc>
          <w:tcPr>
            <w:tcW w:w="990" w:type="dxa"/>
            <w:tcBorders>
              <w:top w:val="single" w:sz="12" w:space="0" w:color="auto"/>
              <w:left w:val="nil"/>
              <w:bottom w:val="single" w:sz="4" w:space="0" w:color="auto"/>
              <w:right w:val="single" w:sz="4" w:space="0" w:color="auto"/>
            </w:tcBorders>
            <w:noWrap/>
          </w:tcPr>
          <w:p w14:paraId="2DC4114E" w14:textId="27DAA7FA"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131</w:t>
            </w:r>
          </w:p>
        </w:tc>
        <w:tc>
          <w:tcPr>
            <w:tcW w:w="900" w:type="dxa"/>
            <w:tcBorders>
              <w:top w:val="single" w:sz="12" w:space="0" w:color="auto"/>
              <w:left w:val="nil"/>
              <w:bottom w:val="single" w:sz="4" w:space="0" w:color="auto"/>
              <w:right w:val="single" w:sz="12" w:space="0" w:color="auto"/>
            </w:tcBorders>
            <w:noWrap/>
          </w:tcPr>
          <w:p w14:paraId="55D8A976" w14:textId="0A6AD7D9"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155</w:t>
            </w:r>
          </w:p>
        </w:tc>
      </w:tr>
      <w:tr w:rsidR="00BD3FA0" w:rsidRPr="005271C4" w14:paraId="44E9D534" w14:textId="77777777" w:rsidTr="004D55B8">
        <w:trPr>
          <w:trHeight w:val="300"/>
        </w:trPr>
        <w:tc>
          <w:tcPr>
            <w:tcW w:w="613" w:type="dxa"/>
            <w:tcBorders>
              <w:top w:val="nil"/>
              <w:left w:val="single" w:sz="12" w:space="0" w:color="auto"/>
              <w:bottom w:val="single" w:sz="4" w:space="0" w:color="auto"/>
              <w:right w:val="single" w:sz="4" w:space="0" w:color="auto"/>
            </w:tcBorders>
            <w:noWrap/>
          </w:tcPr>
          <w:p w14:paraId="7375E636" w14:textId="3FE751E2"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HS</w:t>
            </w:r>
          </w:p>
        </w:tc>
        <w:tc>
          <w:tcPr>
            <w:tcW w:w="719" w:type="dxa"/>
            <w:tcBorders>
              <w:top w:val="nil"/>
              <w:left w:val="nil"/>
              <w:bottom w:val="single" w:sz="4" w:space="0" w:color="auto"/>
              <w:right w:val="single" w:sz="4" w:space="0" w:color="auto"/>
            </w:tcBorders>
            <w:noWrap/>
          </w:tcPr>
          <w:p w14:paraId="0D0DA287" w14:textId="283D31D4"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0666</w:t>
            </w:r>
          </w:p>
        </w:tc>
        <w:tc>
          <w:tcPr>
            <w:tcW w:w="2680" w:type="dxa"/>
            <w:tcBorders>
              <w:top w:val="nil"/>
              <w:left w:val="nil"/>
              <w:bottom w:val="single" w:sz="4" w:space="0" w:color="auto"/>
              <w:right w:val="single" w:sz="4" w:space="0" w:color="auto"/>
            </w:tcBorders>
            <w:noWrap/>
          </w:tcPr>
          <w:p w14:paraId="5F20C0B9" w14:textId="4EAD6CFA"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Emergency Medical Services</w:t>
            </w:r>
          </w:p>
        </w:tc>
        <w:tc>
          <w:tcPr>
            <w:tcW w:w="1545" w:type="dxa"/>
            <w:tcBorders>
              <w:top w:val="nil"/>
              <w:left w:val="nil"/>
              <w:bottom w:val="single" w:sz="4" w:space="0" w:color="auto"/>
              <w:right w:val="single" w:sz="4" w:space="0" w:color="auto"/>
            </w:tcBorders>
            <w:noWrap/>
          </w:tcPr>
          <w:p w14:paraId="068E7571" w14:textId="6E3AA04A"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EMR.S.STC</w:t>
            </w:r>
          </w:p>
        </w:tc>
        <w:tc>
          <w:tcPr>
            <w:tcW w:w="816" w:type="dxa"/>
            <w:tcBorders>
              <w:top w:val="nil"/>
              <w:left w:val="nil"/>
              <w:bottom w:val="single" w:sz="4" w:space="0" w:color="auto"/>
              <w:right w:val="single" w:sz="4" w:space="0" w:color="auto"/>
            </w:tcBorders>
            <w:noWrap/>
          </w:tcPr>
          <w:p w14:paraId="223C29AC" w14:textId="22EECF0C" w:rsidR="00BD3FA0" w:rsidRPr="005271C4" w:rsidRDefault="00BD3FA0" w:rsidP="00BD3FA0">
            <w:pPr>
              <w:jc w:val="right"/>
              <w:rPr>
                <w:rFonts w:ascii="Times New Roman" w:hAnsi="Times New Roman"/>
                <w:color w:val="000000"/>
                <w:sz w:val="24"/>
                <w:szCs w:val="24"/>
              </w:rPr>
            </w:pPr>
          </w:p>
        </w:tc>
        <w:tc>
          <w:tcPr>
            <w:tcW w:w="810" w:type="dxa"/>
            <w:tcBorders>
              <w:top w:val="nil"/>
              <w:left w:val="nil"/>
              <w:bottom w:val="single" w:sz="4" w:space="0" w:color="auto"/>
              <w:right w:val="single" w:sz="4" w:space="0" w:color="auto"/>
            </w:tcBorders>
            <w:noWrap/>
          </w:tcPr>
          <w:p w14:paraId="7917791B" w14:textId="36CD21EB"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3</w:t>
            </w:r>
          </w:p>
        </w:tc>
        <w:tc>
          <w:tcPr>
            <w:tcW w:w="900" w:type="dxa"/>
            <w:tcBorders>
              <w:top w:val="nil"/>
              <w:left w:val="nil"/>
              <w:bottom w:val="single" w:sz="4" w:space="0" w:color="auto"/>
              <w:right w:val="single" w:sz="4" w:space="0" w:color="auto"/>
            </w:tcBorders>
            <w:noWrap/>
          </w:tcPr>
          <w:p w14:paraId="148E07E8" w14:textId="4040963A" w:rsidR="00BD3FA0" w:rsidRPr="005271C4" w:rsidRDefault="00BD3FA0" w:rsidP="00BD3FA0">
            <w:pPr>
              <w:jc w:val="right"/>
              <w:rPr>
                <w:rFonts w:ascii="Times New Roman" w:hAnsi="Times New Roman"/>
                <w:color w:val="000000"/>
                <w:sz w:val="24"/>
                <w:szCs w:val="24"/>
              </w:rPr>
            </w:pPr>
          </w:p>
        </w:tc>
        <w:tc>
          <w:tcPr>
            <w:tcW w:w="990" w:type="dxa"/>
            <w:tcBorders>
              <w:top w:val="nil"/>
              <w:left w:val="nil"/>
              <w:bottom w:val="single" w:sz="4" w:space="0" w:color="auto"/>
              <w:right w:val="single" w:sz="4" w:space="0" w:color="auto"/>
            </w:tcBorders>
            <w:noWrap/>
          </w:tcPr>
          <w:p w14:paraId="27D215F1" w14:textId="45D96691" w:rsidR="00BD3FA0" w:rsidRPr="005271C4" w:rsidRDefault="00BD3FA0" w:rsidP="00BD3FA0">
            <w:pPr>
              <w:jc w:val="right"/>
              <w:rPr>
                <w:rFonts w:ascii="Times New Roman" w:hAnsi="Times New Roman"/>
                <w:color w:val="000000"/>
                <w:sz w:val="24"/>
                <w:szCs w:val="24"/>
              </w:rPr>
            </w:pPr>
          </w:p>
        </w:tc>
        <w:tc>
          <w:tcPr>
            <w:tcW w:w="900" w:type="dxa"/>
            <w:tcBorders>
              <w:top w:val="nil"/>
              <w:left w:val="nil"/>
              <w:bottom w:val="single" w:sz="4" w:space="0" w:color="auto"/>
              <w:right w:val="single" w:sz="12" w:space="0" w:color="auto"/>
            </w:tcBorders>
            <w:noWrap/>
          </w:tcPr>
          <w:p w14:paraId="41A07D0B" w14:textId="0562C307"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4</w:t>
            </w:r>
          </w:p>
        </w:tc>
      </w:tr>
      <w:tr w:rsidR="00BD3FA0" w:rsidRPr="005271C4" w14:paraId="79C961AA" w14:textId="77777777" w:rsidTr="004D55B8">
        <w:trPr>
          <w:trHeight w:val="300"/>
        </w:trPr>
        <w:tc>
          <w:tcPr>
            <w:tcW w:w="613" w:type="dxa"/>
            <w:tcBorders>
              <w:top w:val="nil"/>
              <w:left w:val="single" w:sz="12" w:space="0" w:color="auto"/>
              <w:bottom w:val="single" w:sz="4" w:space="0" w:color="auto"/>
              <w:right w:val="single" w:sz="4" w:space="0" w:color="auto"/>
            </w:tcBorders>
            <w:noWrap/>
          </w:tcPr>
          <w:p w14:paraId="59A50D4C" w14:textId="38E09D17"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HS</w:t>
            </w:r>
          </w:p>
        </w:tc>
        <w:tc>
          <w:tcPr>
            <w:tcW w:w="719" w:type="dxa"/>
            <w:tcBorders>
              <w:top w:val="nil"/>
              <w:left w:val="nil"/>
              <w:bottom w:val="single" w:sz="4" w:space="0" w:color="auto"/>
              <w:right w:val="single" w:sz="4" w:space="0" w:color="auto"/>
            </w:tcBorders>
            <w:noWrap/>
          </w:tcPr>
          <w:p w14:paraId="2BFBFB8C" w14:textId="1BF74204"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0666</w:t>
            </w:r>
          </w:p>
        </w:tc>
        <w:tc>
          <w:tcPr>
            <w:tcW w:w="2680" w:type="dxa"/>
            <w:tcBorders>
              <w:top w:val="nil"/>
              <w:left w:val="nil"/>
              <w:bottom w:val="single" w:sz="4" w:space="0" w:color="auto"/>
              <w:right w:val="single" w:sz="4" w:space="0" w:color="auto"/>
            </w:tcBorders>
            <w:noWrap/>
          </w:tcPr>
          <w:p w14:paraId="7CEDE2A7" w14:textId="77AC51F1"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Emergency Medical Services</w:t>
            </w:r>
          </w:p>
        </w:tc>
        <w:tc>
          <w:tcPr>
            <w:tcW w:w="1545" w:type="dxa"/>
            <w:tcBorders>
              <w:top w:val="nil"/>
              <w:left w:val="nil"/>
              <w:bottom w:val="single" w:sz="4" w:space="0" w:color="auto"/>
              <w:right w:val="single" w:sz="4" w:space="0" w:color="auto"/>
            </w:tcBorders>
            <w:noWrap/>
          </w:tcPr>
          <w:p w14:paraId="4D1D14BB" w14:textId="28D07720"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EMSFO.S.AAS</w:t>
            </w:r>
          </w:p>
        </w:tc>
        <w:tc>
          <w:tcPr>
            <w:tcW w:w="816" w:type="dxa"/>
            <w:tcBorders>
              <w:top w:val="nil"/>
              <w:left w:val="nil"/>
              <w:bottom w:val="single" w:sz="4" w:space="0" w:color="auto"/>
              <w:right w:val="single" w:sz="4" w:space="0" w:color="auto"/>
            </w:tcBorders>
            <w:noWrap/>
          </w:tcPr>
          <w:p w14:paraId="6FB131B5" w14:textId="6076C1BE"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61</w:t>
            </w:r>
          </w:p>
        </w:tc>
        <w:tc>
          <w:tcPr>
            <w:tcW w:w="810" w:type="dxa"/>
            <w:tcBorders>
              <w:top w:val="nil"/>
              <w:left w:val="nil"/>
              <w:bottom w:val="single" w:sz="4" w:space="0" w:color="auto"/>
              <w:right w:val="single" w:sz="4" w:space="0" w:color="auto"/>
            </w:tcBorders>
            <w:noWrap/>
          </w:tcPr>
          <w:p w14:paraId="7BCCDC8B" w14:textId="46F37BED"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41</w:t>
            </w:r>
          </w:p>
        </w:tc>
        <w:tc>
          <w:tcPr>
            <w:tcW w:w="900" w:type="dxa"/>
            <w:tcBorders>
              <w:top w:val="nil"/>
              <w:left w:val="nil"/>
              <w:bottom w:val="single" w:sz="4" w:space="0" w:color="auto"/>
              <w:right w:val="single" w:sz="4" w:space="0" w:color="auto"/>
            </w:tcBorders>
            <w:noWrap/>
          </w:tcPr>
          <w:p w14:paraId="7D35C0FF" w14:textId="05E60E24"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39</w:t>
            </w:r>
          </w:p>
        </w:tc>
        <w:tc>
          <w:tcPr>
            <w:tcW w:w="990" w:type="dxa"/>
            <w:tcBorders>
              <w:top w:val="nil"/>
              <w:left w:val="nil"/>
              <w:bottom w:val="single" w:sz="4" w:space="0" w:color="auto"/>
              <w:right w:val="single" w:sz="4" w:space="0" w:color="auto"/>
            </w:tcBorders>
            <w:noWrap/>
          </w:tcPr>
          <w:p w14:paraId="1239E443" w14:textId="65B922CA"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22</w:t>
            </w:r>
          </w:p>
        </w:tc>
        <w:tc>
          <w:tcPr>
            <w:tcW w:w="900" w:type="dxa"/>
            <w:tcBorders>
              <w:top w:val="nil"/>
              <w:left w:val="nil"/>
              <w:bottom w:val="single" w:sz="4" w:space="0" w:color="auto"/>
              <w:right w:val="single" w:sz="12" w:space="0" w:color="auto"/>
            </w:tcBorders>
            <w:noWrap/>
          </w:tcPr>
          <w:p w14:paraId="51F687ED" w14:textId="0A788391"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33</w:t>
            </w:r>
          </w:p>
        </w:tc>
      </w:tr>
      <w:tr w:rsidR="00BD3FA0" w:rsidRPr="005271C4" w14:paraId="1ABE94AE" w14:textId="77777777" w:rsidTr="004D55B8">
        <w:trPr>
          <w:trHeight w:val="300"/>
        </w:trPr>
        <w:tc>
          <w:tcPr>
            <w:tcW w:w="613" w:type="dxa"/>
            <w:tcBorders>
              <w:top w:val="nil"/>
              <w:left w:val="single" w:sz="12" w:space="0" w:color="auto"/>
              <w:bottom w:val="single" w:sz="4" w:space="0" w:color="auto"/>
              <w:right w:val="single" w:sz="4" w:space="0" w:color="auto"/>
            </w:tcBorders>
            <w:noWrap/>
          </w:tcPr>
          <w:p w14:paraId="4042E837" w14:textId="4C5BFF88"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HS</w:t>
            </w:r>
          </w:p>
        </w:tc>
        <w:tc>
          <w:tcPr>
            <w:tcW w:w="719" w:type="dxa"/>
            <w:tcBorders>
              <w:top w:val="nil"/>
              <w:left w:val="nil"/>
              <w:bottom w:val="single" w:sz="4" w:space="0" w:color="auto"/>
              <w:right w:val="single" w:sz="4" w:space="0" w:color="auto"/>
            </w:tcBorders>
            <w:noWrap/>
          </w:tcPr>
          <w:p w14:paraId="61D369B5" w14:textId="0066E48B"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0666</w:t>
            </w:r>
          </w:p>
        </w:tc>
        <w:tc>
          <w:tcPr>
            <w:tcW w:w="2680" w:type="dxa"/>
            <w:tcBorders>
              <w:top w:val="nil"/>
              <w:left w:val="nil"/>
              <w:bottom w:val="single" w:sz="4" w:space="0" w:color="auto"/>
              <w:right w:val="single" w:sz="4" w:space="0" w:color="auto"/>
            </w:tcBorders>
            <w:noWrap/>
          </w:tcPr>
          <w:p w14:paraId="068B3BE5" w14:textId="065A5DB3"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Emergency Medical Services</w:t>
            </w:r>
          </w:p>
        </w:tc>
        <w:tc>
          <w:tcPr>
            <w:tcW w:w="1545" w:type="dxa"/>
            <w:tcBorders>
              <w:top w:val="nil"/>
              <w:left w:val="nil"/>
              <w:bottom w:val="single" w:sz="4" w:space="0" w:color="auto"/>
              <w:right w:val="single" w:sz="4" w:space="0" w:color="auto"/>
            </w:tcBorders>
            <w:noWrap/>
          </w:tcPr>
          <w:p w14:paraId="26856C53" w14:textId="53C94E28"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EMSVS.S.AAS</w:t>
            </w:r>
          </w:p>
        </w:tc>
        <w:tc>
          <w:tcPr>
            <w:tcW w:w="816" w:type="dxa"/>
            <w:tcBorders>
              <w:top w:val="nil"/>
              <w:left w:val="nil"/>
              <w:bottom w:val="single" w:sz="4" w:space="0" w:color="auto"/>
              <w:right w:val="single" w:sz="4" w:space="0" w:color="auto"/>
            </w:tcBorders>
            <w:noWrap/>
          </w:tcPr>
          <w:p w14:paraId="67998577" w14:textId="6CC82A3C"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7</w:t>
            </w:r>
          </w:p>
        </w:tc>
        <w:tc>
          <w:tcPr>
            <w:tcW w:w="810" w:type="dxa"/>
            <w:tcBorders>
              <w:top w:val="nil"/>
              <w:left w:val="nil"/>
              <w:bottom w:val="single" w:sz="4" w:space="0" w:color="auto"/>
              <w:right w:val="single" w:sz="4" w:space="0" w:color="auto"/>
            </w:tcBorders>
            <w:noWrap/>
          </w:tcPr>
          <w:p w14:paraId="07A213DB" w14:textId="5609215A"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5</w:t>
            </w:r>
          </w:p>
        </w:tc>
        <w:tc>
          <w:tcPr>
            <w:tcW w:w="900" w:type="dxa"/>
            <w:tcBorders>
              <w:top w:val="nil"/>
              <w:left w:val="nil"/>
              <w:bottom w:val="single" w:sz="4" w:space="0" w:color="auto"/>
              <w:right w:val="single" w:sz="4" w:space="0" w:color="auto"/>
            </w:tcBorders>
            <w:noWrap/>
          </w:tcPr>
          <w:p w14:paraId="6FE06211" w14:textId="375166B8"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3</w:t>
            </w:r>
          </w:p>
        </w:tc>
        <w:tc>
          <w:tcPr>
            <w:tcW w:w="990" w:type="dxa"/>
            <w:tcBorders>
              <w:top w:val="nil"/>
              <w:left w:val="nil"/>
              <w:bottom w:val="single" w:sz="4" w:space="0" w:color="auto"/>
              <w:right w:val="single" w:sz="4" w:space="0" w:color="auto"/>
            </w:tcBorders>
            <w:noWrap/>
          </w:tcPr>
          <w:p w14:paraId="0E1F1825" w14:textId="48DE5F55"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4</w:t>
            </w:r>
          </w:p>
        </w:tc>
        <w:tc>
          <w:tcPr>
            <w:tcW w:w="900" w:type="dxa"/>
            <w:tcBorders>
              <w:top w:val="nil"/>
              <w:left w:val="nil"/>
              <w:bottom w:val="single" w:sz="4" w:space="0" w:color="auto"/>
              <w:right w:val="single" w:sz="12" w:space="0" w:color="auto"/>
            </w:tcBorders>
            <w:noWrap/>
          </w:tcPr>
          <w:p w14:paraId="59EE018E" w14:textId="15FC2C74"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1</w:t>
            </w:r>
          </w:p>
        </w:tc>
      </w:tr>
      <w:tr w:rsidR="00BD3FA0" w:rsidRPr="005271C4" w14:paraId="1D10DF5F" w14:textId="77777777" w:rsidTr="004D55B8">
        <w:trPr>
          <w:trHeight w:val="300"/>
        </w:trPr>
        <w:tc>
          <w:tcPr>
            <w:tcW w:w="613" w:type="dxa"/>
            <w:tcBorders>
              <w:top w:val="nil"/>
              <w:left w:val="single" w:sz="12" w:space="0" w:color="auto"/>
              <w:bottom w:val="single" w:sz="4" w:space="0" w:color="auto"/>
              <w:right w:val="single" w:sz="4" w:space="0" w:color="auto"/>
            </w:tcBorders>
            <w:noWrap/>
          </w:tcPr>
          <w:p w14:paraId="1C5AA6DD" w14:textId="06421930"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HS</w:t>
            </w:r>
          </w:p>
        </w:tc>
        <w:tc>
          <w:tcPr>
            <w:tcW w:w="719" w:type="dxa"/>
            <w:tcBorders>
              <w:top w:val="nil"/>
              <w:left w:val="nil"/>
              <w:bottom w:val="single" w:sz="4" w:space="0" w:color="auto"/>
              <w:right w:val="single" w:sz="4" w:space="0" w:color="auto"/>
            </w:tcBorders>
            <w:noWrap/>
          </w:tcPr>
          <w:p w14:paraId="5CC022FB" w14:textId="30CCFF02"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0666</w:t>
            </w:r>
          </w:p>
        </w:tc>
        <w:tc>
          <w:tcPr>
            <w:tcW w:w="2680" w:type="dxa"/>
            <w:tcBorders>
              <w:top w:val="nil"/>
              <w:left w:val="nil"/>
              <w:bottom w:val="single" w:sz="4" w:space="0" w:color="auto"/>
              <w:right w:val="single" w:sz="4" w:space="0" w:color="auto"/>
            </w:tcBorders>
            <w:noWrap/>
          </w:tcPr>
          <w:p w14:paraId="520AE7F3" w14:textId="435FCEE3"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Emergency Medical Services</w:t>
            </w:r>
          </w:p>
        </w:tc>
        <w:tc>
          <w:tcPr>
            <w:tcW w:w="1545" w:type="dxa"/>
            <w:tcBorders>
              <w:top w:val="nil"/>
              <w:left w:val="nil"/>
              <w:bottom w:val="single" w:sz="4" w:space="0" w:color="auto"/>
              <w:right w:val="single" w:sz="4" w:space="0" w:color="auto"/>
            </w:tcBorders>
            <w:noWrap/>
          </w:tcPr>
          <w:p w14:paraId="07713D48" w14:textId="4D90A82A" w:rsidR="00BD3FA0" w:rsidRPr="005271C4" w:rsidRDefault="00BD3FA0" w:rsidP="00BD3FA0">
            <w:pPr>
              <w:rPr>
                <w:rFonts w:ascii="Times New Roman" w:hAnsi="Times New Roman"/>
                <w:color w:val="000000"/>
                <w:sz w:val="24"/>
                <w:szCs w:val="24"/>
              </w:rPr>
            </w:pPr>
            <w:r w:rsidRPr="005271C4">
              <w:rPr>
                <w:rFonts w:ascii="Times New Roman" w:hAnsi="Times New Roman"/>
                <w:sz w:val="24"/>
                <w:szCs w:val="24"/>
              </w:rPr>
              <w:t>EPST.S.CRT</w:t>
            </w:r>
          </w:p>
        </w:tc>
        <w:tc>
          <w:tcPr>
            <w:tcW w:w="816" w:type="dxa"/>
            <w:tcBorders>
              <w:top w:val="nil"/>
              <w:left w:val="nil"/>
              <w:bottom w:val="single" w:sz="4" w:space="0" w:color="auto"/>
              <w:right w:val="single" w:sz="4" w:space="0" w:color="auto"/>
            </w:tcBorders>
            <w:noWrap/>
          </w:tcPr>
          <w:p w14:paraId="1E48AB21" w14:textId="41903AF5"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66</w:t>
            </w:r>
          </w:p>
        </w:tc>
        <w:tc>
          <w:tcPr>
            <w:tcW w:w="810" w:type="dxa"/>
            <w:tcBorders>
              <w:top w:val="nil"/>
              <w:left w:val="nil"/>
              <w:bottom w:val="single" w:sz="4" w:space="0" w:color="auto"/>
              <w:right w:val="single" w:sz="4" w:space="0" w:color="auto"/>
            </w:tcBorders>
            <w:noWrap/>
          </w:tcPr>
          <w:p w14:paraId="64D9DEC3" w14:textId="5532B1D4"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59</w:t>
            </w:r>
          </w:p>
        </w:tc>
        <w:tc>
          <w:tcPr>
            <w:tcW w:w="900" w:type="dxa"/>
            <w:tcBorders>
              <w:top w:val="nil"/>
              <w:left w:val="nil"/>
              <w:bottom w:val="single" w:sz="4" w:space="0" w:color="auto"/>
              <w:right w:val="single" w:sz="4" w:space="0" w:color="auto"/>
            </w:tcBorders>
            <w:noWrap/>
          </w:tcPr>
          <w:p w14:paraId="1543CD83" w14:textId="14DCF047"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57</w:t>
            </w:r>
          </w:p>
        </w:tc>
        <w:tc>
          <w:tcPr>
            <w:tcW w:w="990" w:type="dxa"/>
            <w:tcBorders>
              <w:top w:val="nil"/>
              <w:left w:val="nil"/>
              <w:bottom w:val="single" w:sz="4" w:space="0" w:color="auto"/>
              <w:right w:val="single" w:sz="4" w:space="0" w:color="auto"/>
            </w:tcBorders>
            <w:noWrap/>
          </w:tcPr>
          <w:p w14:paraId="652FD8EE" w14:textId="7AFA9A99"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29</w:t>
            </w:r>
          </w:p>
        </w:tc>
        <w:tc>
          <w:tcPr>
            <w:tcW w:w="900" w:type="dxa"/>
            <w:tcBorders>
              <w:top w:val="nil"/>
              <w:left w:val="nil"/>
              <w:bottom w:val="single" w:sz="4" w:space="0" w:color="auto"/>
              <w:right w:val="single" w:sz="12" w:space="0" w:color="auto"/>
            </w:tcBorders>
            <w:noWrap/>
          </w:tcPr>
          <w:p w14:paraId="77A20118" w14:textId="7B09D25E" w:rsidR="00BD3FA0" w:rsidRPr="005271C4" w:rsidRDefault="00BD3FA0" w:rsidP="00BD3FA0">
            <w:pPr>
              <w:jc w:val="right"/>
              <w:rPr>
                <w:rFonts w:ascii="Times New Roman" w:hAnsi="Times New Roman"/>
                <w:color w:val="000000"/>
                <w:sz w:val="24"/>
                <w:szCs w:val="24"/>
              </w:rPr>
            </w:pPr>
            <w:r w:rsidRPr="005271C4">
              <w:rPr>
                <w:rFonts w:ascii="Times New Roman" w:hAnsi="Times New Roman"/>
                <w:sz w:val="24"/>
                <w:szCs w:val="24"/>
              </w:rPr>
              <w:t>53</w:t>
            </w:r>
          </w:p>
        </w:tc>
      </w:tr>
      <w:tr w:rsidR="004D55B8" w:rsidRPr="005271C4" w14:paraId="6924BA17" w14:textId="77777777" w:rsidTr="004D55B8">
        <w:trPr>
          <w:trHeight w:val="315"/>
        </w:trPr>
        <w:tc>
          <w:tcPr>
            <w:tcW w:w="1332" w:type="dxa"/>
            <w:gridSpan w:val="2"/>
            <w:tcBorders>
              <w:top w:val="nil"/>
              <w:left w:val="single" w:sz="12" w:space="0" w:color="auto"/>
              <w:bottom w:val="single" w:sz="12" w:space="0" w:color="auto"/>
              <w:right w:val="nil"/>
            </w:tcBorders>
            <w:noWrap/>
            <w:vAlign w:val="bottom"/>
            <w:hideMark/>
          </w:tcPr>
          <w:p w14:paraId="337D37DC" w14:textId="77777777" w:rsidR="004D55B8" w:rsidRPr="005271C4" w:rsidRDefault="004D55B8" w:rsidP="004D55B8">
            <w:pPr>
              <w:rPr>
                <w:rFonts w:ascii="Times New Roman" w:hAnsi="Times New Roman"/>
                <w:b/>
                <w:bCs/>
                <w:color w:val="000000"/>
                <w:sz w:val="24"/>
                <w:szCs w:val="24"/>
              </w:rPr>
            </w:pPr>
            <w:r w:rsidRPr="005271C4">
              <w:rPr>
                <w:rFonts w:ascii="Times New Roman" w:hAnsi="Times New Roman"/>
                <w:b/>
                <w:bCs/>
                <w:color w:val="000000"/>
                <w:sz w:val="24"/>
                <w:szCs w:val="24"/>
              </w:rPr>
              <w:lastRenderedPageBreak/>
              <w:t>TOTAL</w:t>
            </w:r>
          </w:p>
        </w:tc>
        <w:tc>
          <w:tcPr>
            <w:tcW w:w="2680" w:type="dxa"/>
            <w:tcBorders>
              <w:top w:val="nil"/>
              <w:left w:val="nil"/>
              <w:bottom w:val="single" w:sz="12" w:space="0" w:color="auto"/>
              <w:right w:val="nil"/>
            </w:tcBorders>
            <w:noWrap/>
            <w:vAlign w:val="bottom"/>
            <w:hideMark/>
          </w:tcPr>
          <w:p w14:paraId="65D4C92A" w14:textId="77777777" w:rsidR="004D55B8" w:rsidRPr="005271C4" w:rsidRDefault="004D55B8" w:rsidP="004D55B8">
            <w:pPr>
              <w:rPr>
                <w:rFonts w:ascii="Times New Roman" w:hAnsi="Times New Roman"/>
                <w:b/>
                <w:bCs/>
                <w:color w:val="000000"/>
                <w:sz w:val="24"/>
                <w:szCs w:val="24"/>
              </w:rPr>
            </w:pPr>
            <w:r w:rsidRPr="005271C4">
              <w:rPr>
                <w:rFonts w:ascii="Times New Roman" w:hAnsi="Times New Roman"/>
                <w:b/>
                <w:bCs/>
                <w:color w:val="000000"/>
                <w:sz w:val="24"/>
                <w:szCs w:val="24"/>
              </w:rPr>
              <w:t> </w:t>
            </w:r>
          </w:p>
        </w:tc>
        <w:tc>
          <w:tcPr>
            <w:tcW w:w="1545" w:type="dxa"/>
            <w:tcBorders>
              <w:top w:val="nil"/>
              <w:left w:val="nil"/>
              <w:bottom w:val="single" w:sz="12" w:space="0" w:color="auto"/>
              <w:right w:val="nil"/>
            </w:tcBorders>
            <w:noWrap/>
            <w:vAlign w:val="bottom"/>
            <w:hideMark/>
          </w:tcPr>
          <w:p w14:paraId="2F362CB8" w14:textId="77777777" w:rsidR="004D55B8" w:rsidRPr="005271C4" w:rsidRDefault="004D55B8" w:rsidP="004D55B8">
            <w:pPr>
              <w:rPr>
                <w:rFonts w:ascii="Times New Roman" w:hAnsi="Times New Roman"/>
                <w:b/>
                <w:bCs/>
                <w:color w:val="000000"/>
                <w:sz w:val="24"/>
                <w:szCs w:val="24"/>
              </w:rPr>
            </w:pPr>
            <w:r w:rsidRPr="005271C4">
              <w:rPr>
                <w:rFonts w:ascii="Times New Roman" w:hAnsi="Times New Roman"/>
                <w:b/>
                <w:bCs/>
                <w:color w:val="000000"/>
                <w:sz w:val="24"/>
                <w:szCs w:val="24"/>
              </w:rPr>
              <w:t> </w:t>
            </w:r>
          </w:p>
        </w:tc>
        <w:tc>
          <w:tcPr>
            <w:tcW w:w="816" w:type="dxa"/>
            <w:tcBorders>
              <w:top w:val="nil"/>
              <w:left w:val="nil"/>
              <w:bottom w:val="single" w:sz="12" w:space="0" w:color="auto"/>
              <w:right w:val="nil"/>
            </w:tcBorders>
            <w:noWrap/>
          </w:tcPr>
          <w:p w14:paraId="4C5E6E3A" w14:textId="4829B9D1" w:rsidR="004D55B8" w:rsidRPr="005271C4" w:rsidRDefault="004D55B8" w:rsidP="004D55B8">
            <w:pPr>
              <w:jc w:val="right"/>
              <w:rPr>
                <w:rFonts w:ascii="Times New Roman" w:hAnsi="Times New Roman"/>
                <w:b/>
                <w:bCs/>
                <w:color w:val="000000"/>
                <w:sz w:val="24"/>
                <w:szCs w:val="24"/>
              </w:rPr>
            </w:pPr>
            <w:r w:rsidRPr="005271C4">
              <w:rPr>
                <w:rFonts w:ascii="Times New Roman" w:hAnsi="Times New Roman"/>
                <w:sz w:val="24"/>
                <w:szCs w:val="24"/>
              </w:rPr>
              <w:t>240</w:t>
            </w:r>
          </w:p>
        </w:tc>
        <w:tc>
          <w:tcPr>
            <w:tcW w:w="810" w:type="dxa"/>
            <w:tcBorders>
              <w:top w:val="nil"/>
              <w:left w:val="nil"/>
              <w:bottom w:val="single" w:sz="12" w:space="0" w:color="auto"/>
              <w:right w:val="nil"/>
            </w:tcBorders>
            <w:noWrap/>
          </w:tcPr>
          <w:p w14:paraId="5DB789AD" w14:textId="03CA61AB" w:rsidR="004D55B8" w:rsidRPr="005271C4" w:rsidRDefault="004D55B8" w:rsidP="004D55B8">
            <w:pPr>
              <w:jc w:val="right"/>
              <w:rPr>
                <w:rFonts w:ascii="Times New Roman" w:hAnsi="Times New Roman"/>
                <w:b/>
                <w:bCs/>
                <w:color w:val="000000"/>
                <w:sz w:val="24"/>
                <w:szCs w:val="24"/>
              </w:rPr>
            </w:pPr>
            <w:r w:rsidRPr="005271C4">
              <w:rPr>
                <w:rFonts w:ascii="Times New Roman" w:hAnsi="Times New Roman"/>
                <w:sz w:val="24"/>
                <w:szCs w:val="24"/>
              </w:rPr>
              <w:t>220</w:t>
            </w:r>
          </w:p>
        </w:tc>
        <w:tc>
          <w:tcPr>
            <w:tcW w:w="900" w:type="dxa"/>
            <w:tcBorders>
              <w:top w:val="nil"/>
              <w:left w:val="nil"/>
              <w:bottom w:val="single" w:sz="12" w:space="0" w:color="auto"/>
              <w:right w:val="nil"/>
            </w:tcBorders>
            <w:noWrap/>
          </w:tcPr>
          <w:p w14:paraId="65298D2F" w14:textId="06118F54" w:rsidR="004D55B8" w:rsidRPr="005271C4" w:rsidRDefault="004D55B8" w:rsidP="004D55B8">
            <w:pPr>
              <w:jc w:val="right"/>
              <w:rPr>
                <w:rFonts w:ascii="Times New Roman" w:hAnsi="Times New Roman"/>
                <w:b/>
                <w:bCs/>
                <w:color w:val="000000"/>
                <w:sz w:val="24"/>
                <w:szCs w:val="24"/>
              </w:rPr>
            </w:pPr>
            <w:r w:rsidRPr="005271C4">
              <w:rPr>
                <w:rFonts w:ascii="Times New Roman" w:hAnsi="Times New Roman"/>
                <w:sz w:val="24"/>
                <w:szCs w:val="24"/>
              </w:rPr>
              <w:t>218</w:t>
            </w:r>
          </w:p>
        </w:tc>
        <w:tc>
          <w:tcPr>
            <w:tcW w:w="990" w:type="dxa"/>
            <w:tcBorders>
              <w:top w:val="nil"/>
              <w:left w:val="nil"/>
              <w:bottom w:val="single" w:sz="12" w:space="0" w:color="auto"/>
              <w:right w:val="nil"/>
            </w:tcBorders>
            <w:noWrap/>
          </w:tcPr>
          <w:p w14:paraId="061A2E07" w14:textId="6AB43173" w:rsidR="004D55B8" w:rsidRPr="005271C4" w:rsidRDefault="004D55B8" w:rsidP="004D55B8">
            <w:pPr>
              <w:jc w:val="right"/>
              <w:rPr>
                <w:rFonts w:ascii="Times New Roman" w:hAnsi="Times New Roman"/>
                <w:b/>
                <w:bCs/>
                <w:color w:val="000000"/>
                <w:sz w:val="24"/>
                <w:szCs w:val="24"/>
              </w:rPr>
            </w:pPr>
            <w:r w:rsidRPr="005271C4">
              <w:rPr>
                <w:rFonts w:ascii="Times New Roman" w:hAnsi="Times New Roman"/>
                <w:sz w:val="24"/>
                <w:szCs w:val="24"/>
              </w:rPr>
              <w:t>186</w:t>
            </w:r>
          </w:p>
        </w:tc>
        <w:tc>
          <w:tcPr>
            <w:tcW w:w="900" w:type="dxa"/>
            <w:tcBorders>
              <w:top w:val="nil"/>
              <w:left w:val="nil"/>
              <w:bottom w:val="single" w:sz="12" w:space="0" w:color="auto"/>
              <w:right w:val="single" w:sz="12" w:space="0" w:color="auto"/>
            </w:tcBorders>
            <w:noWrap/>
          </w:tcPr>
          <w:p w14:paraId="35646FE0" w14:textId="1DDA01DD" w:rsidR="004D55B8" w:rsidRPr="005271C4" w:rsidRDefault="004D55B8" w:rsidP="004D55B8">
            <w:pPr>
              <w:jc w:val="right"/>
              <w:rPr>
                <w:rFonts w:ascii="Times New Roman" w:hAnsi="Times New Roman"/>
                <w:b/>
                <w:bCs/>
                <w:color w:val="000000"/>
                <w:sz w:val="24"/>
                <w:szCs w:val="24"/>
              </w:rPr>
            </w:pPr>
            <w:r w:rsidRPr="005271C4">
              <w:rPr>
                <w:rFonts w:ascii="Times New Roman" w:hAnsi="Times New Roman"/>
                <w:sz w:val="24"/>
                <w:szCs w:val="24"/>
              </w:rPr>
              <w:t>246</w:t>
            </w:r>
          </w:p>
        </w:tc>
      </w:tr>
    </w:tbl>
    <w:p w14:paraId="750FF306" w14:textId="4DDAD141" w:rsidR="00CC7591" w:rsidRPr="005271C4" w:rsidRDefault="00CC7591" w:rsidP="0079585D">
      <w:pPr>
        <w:rPr>
          <w:rFonts w:ascii="Times New Roman" w:hAnsi="Times New Roman"/>
          <w:noProof/>
          <w:color w:val="000000"/>
          <w:sz w:val="24"/>
          <w:szCs w:val="24"/>
        </w:rPr>
      </w:pPr>
    </w:p>
    <w:p w14:paraId="1B4DD5FD" w14:textId="5F9F58DA" w:rsidR="00D52478" w:rsidRPr="005271C4" w:rsidRDefault="00CC7591" w:rsidP="00DB2611">
      <w:pPr>
        <w:rPr>
          <w:rFonts w:ascii="Times New Roman" w:hAnsi="Times New Roman"/>
          <w:color w:val="000000"/>
          <w:sz w:val="24"/>
          <w:szCs w:val="24"/>
        </w:rPr>
      </w:pPr>
      <w:r w:rsidRPr="005271C4">
        <w:rPr>
          <w:rFonts w:ascii="Times New Roman" w:hAnsi="Times New Roman"/>
          <w:noProof/>
          <w:color w:val="000000"/>
          <w:sz w:val="24"/>
          <w:szCs w:val="24"/>
        </w:rPr>
        <w:t xml:space="preserve">Overall completion data </w:t>
      </w:r>
      <w:r w:rsidR="0087056F" w:rsidRPr="005271C4">
        <w:rPr>
          <w:rFonts w:ascii="Times New Roman" w:hAnsi="Times New Roman"/>
          <w:noProof/>
          <w:color w:val="000000"/>
          <w:sz w:val="24"/>
          <w:szCs w:val="24"/>
        </w:rPr>
        <w:t xml:space="preserve">for the past five years </w:t>
      </w:r>
      <w:r w:rsidRPr="005271C4">
        <w:rPr>
          <w:rFonts w:ascii="Times New Roman" w:hAnsi="Times New Roman"/>
          <w:noProof/>
          <w:color w:val="000000"/>
          <w:sz w:val="24"/>
          <w:szCs w:val="24"/>
        </w:rPr>
        <w:t>by budget code</w:t>
      </w:r>
      <w:r w:rsidR="0087056F" w:rsidRPr="005271C4">
        <w:rPr>
          <w:rFonts w:ascii="Times New Roman" w:hAnsi="Times New Roman"/>
          <w:noProof/>
          <w:color w:val="000000"/>
          <w:sz w:val="24"/>
          <w:szCs w:val="24"/>
        </w:rPr>
        <w:t xml:space="preserve"> for your department</w:t>
      </w:r>
      <w:r w:rsidRPr="005271C4">
        <w:rPr>
          <w:rFonts w:ascii="Times New Roman" w:hAnsi="Times New Roman"/>
          <w:noProof/>
          <w:color w:val="000000"/>
          <w:sz w:val="24"/>
          <w:szCs w:val="24"/>
        </w:rPr>
        <w:t xml:space="preserve"> is provided above.  In the space below, please briefly discuss completion trends in your department.  For additional information, p</w:t>
      </w:r>
      <w:r w:rsidR="00C55921" w:rsidRPr="005271C4">
        <w:rPr>
          <w:rFonts w:ascii="Times New Roman" w:hAnsi="Times New Roman"/>
          <w:noProof/>
          <w:color w:val="000000"/>
          <w:sz w:val="24"/>
          <w:szCs w:val="24"/>
        </w:rPr>
        <w:t xml:space="preserve">lease login to the </w:t>
      </w:r>
      <w:r w:rsidR="00C55921" w:rsidRPr="005271C4">
        <w:rPr>
          <w:rFonts w:ascii="Times New Roman" w:hAnsi="Times New Roman"/>
          <w:b/>
          <w:noProof/>
          <w:color w:val="000000"/>
          <w:sz w:val="24"/>
          <w:szCs w:val="24"/>
        </w:rPr>
        <w:t>Program Review Dashboard</w:t>
      </w:r>
      <w:r w:rsidR="00C55921" w:rsidRPr="005271C4">
        <w:rPr>
          <w:rFonts w:ascii="Times New Roman" w:hAnsi="Times New Roman"/>
          <w:noProof/>
          <w:color w:val="000000"/>
          <w:sz w:val="24"/>
          <w:szCs w:val="24"/>
        </w:rPr>
        <w:t xml:space="preserve"> in </w:t>
      </w:r>
      <w:r w:rsidR="00471C92" w:rsidRPr="005271C4">
        <w:rPr>
          <w:rFonts w:ascii="Times New Roman" w:hAnsi="Times New Roman"/>
          <w:noProof/>
          <w:color w:val="000000"/>
          <w:sz w:val="24"/>
          <w:szCs w:val="24"/>
        </w:rPr>
        <w:t xml:space="preserve">SAS Visual Analytics </w:t>
      </w:r>
      <w:r w:rsidR="00C55921" w:rsidRPr="005271C4">
        <w:rPr>
          <w:rFonts w:ascii="Times New Roman" w:hAnsi="Times New Roman"/>
          <w:noProof/>
          <w:color w:val="000000"/>
          <w:sz w:val="24"/>
          <w:szCs w:val="24"/>
        </w:rPr>
        <w:t>and review the “</w:t>
      </w:r>
      <w:r w:rsidR="00C55921" w:rsidRPr="005271C4">
        <w:rPr>
          <w:rFonts w:ascii="Times New Roman" w:hAnsi="Times New Roman"/>
          <w:b/>
          <w:noProof/>
          <w:color w:val="000000"/>
          <w:sz w:val="24"/>
          <w:szCs w:val="24"/>
        </w:rPr>
        <w:t>Credential Completion</w:t>
      </w:r>
      <w:r w:rsidR="00C55921" w:rsidRPr="005271C4">
        <w:rPr>
          <w:rFonts w:ascii="Times New Roman" w:hAnsi="Times New Roman"/>
          <w:noProof/>
          <w:color w:val="000000"/>
          <w:sz w:val="24"/>
          <w:szCs w:val="24"/>
        </w:rPr>
        <w:t>” tab</w:t>
      </w:r>
      <w:r w:rsidR="00033E47" w:rsidRPr="005271C4">
        <w:rPr>
          <w:rFonts w:ascii="Times New Roman" w:hAnsi="Times New Roman"/>
          <w:noProof/>
          <w:color w:val="000000"/>
          <w:sz w:val="24"/>
          <w:szCs w:val="24"/>
        </w:rPr>
        <w:t xml:space="preserve"> after selecting your division and department</w:t>
      </w:r>
      <w:r w:rsidR="00C55921" w:rsidRPr="005271C4">
        <w:rPr>
          <w:rFonts w:ascii="Times New Roman" w:hAnsi="Times New Roman"/>
          <w:noProof/>
          <w:color w:val="000000"/>
          <w:sz w:val="24"/>
          <w:szCs w:val="24"/>
        </w:rPr>
        <w:t xml:space="preserve">.  </w:t>
      </w:r>
    </w:p>
    <w:p w14:paraId="174E331D" w14:textId="77777777" w:rsidR="003F0144" w:rsidRPr="005271C4" w:rsidRDefault="003F0144" w:rsidP="003F0144">
      <w:pPr>
        <w:rPr>
          <w:rFonts w:ascii="Times New Roman" w:hAnsi="Times New Roman"/>
          <w:b/>
          <w:color w:val="000000"/>
          <w:sz w:val="24"/>
          <w:szCs w:val="24"/>
        </w:rPr>
      </w:pPr>
    </w:p>
    <w:p w14:paraId="2E0B9C9A" w14:textId="77777777" w:rsidR="003F0144" w:rsidRPr="005271C4" w:rsidRDefault="003F0144" w:rsidP="003F0144">
      <w:pPr>
        <w:pStyle w:val="ListParagraph"/>
        <w:numPr>
          <w:ilvl w:val="0"/>
          <w:numId w:val="56"/>
        </w:numPr>
        <w:rPr>
          <w:b/>
          <w:color w:val="000000"/>
        </w:rPr>
      </w:pPr>
      <w:r w:rsidRPr="005271C4">
        <w:rPr>
          <w:b/>
          <w:color w:val="000000"/>
        </w:rPr>
        <w:t xml:space="preserve">What overall trends do you see, and what factors account for them? </w:t>
      </w:r>
    </w:p>
    <w:p w14:paraId="0E839B36" w14:textId="0A0FEA5C" w:rsidR="003F0144" w:rsidRPr="005271C4" w:rsidRDefault="003F0144" w:rsidP="003F0144">
      <w:pPr>
        <w:pStyle w:val="ListParagraph"/>
        <w:numPr>
          <w:ilvl w:val="0"/>
          <w:numId w:val="56"/>
        </w:numPr>
        <w:rPr>
          <w:b/>
          <w:color w:val="000000"/>
        </w:rPr>
      </w:pPr>
      <w:r w:rsidRPr="005271C4">
        <w:rPr>
          <w:b/>
          <w:color w:val="000000"/>
        </w:rPr>
        <w:t>Are any changes planned based on this information?</w:t>
      </w:r>
      <w:r w:rsidR="00341D98" w:rsidRPr="005271C4">
        <w:rPr>
          <w:b/>
          <w:color w:val="000000"/>
        </w:rPr>
        <w:t xml:space="preserve"> Please explain.</w:t>
      </w:r>
    </w:p>
    <w:p w14:paraId="1F9E923B" w14:textId="58A48976" w:rsidR="0032486A" w:rsidRPr="005271C4" w:rsidRDefault="0032486A" w:rsidP="003F0144">
      <w:pPr>
        <w:pStyle w:val="ListParagraph"/>
        <w:numPr>
          <w:ilvl w:val="0"/>
          <w:numId w:val="56"/>
        </w:numPr>
        <w:rPr>
          <w:b/>
          <w:color w:val="000000"/>
        </w:rPr>
      </w:pPr>
      <w:r w:rsidRPr="005271C4">
        <w:rPr>
          <w:rFonts w:eastAsia="Calibri"/>
          <w:b/>
          <w:color w:val="000000"/>
        </w:rPr>
        <w:t>How will you determine whether those changes had an impact?</w:t>
      </w:r>
    </w:p>
    <w:p w14:paraId="69E6233B" w14:textId="77777777" w:rsidR="003F0144" w:rsidRPr="005271C4" w:rsidRDefault="003F0144" w:rsidP="003F0144">
      <w:pPr>
        <w:rPr>
          <w:rFonts w:ascii="Times New Roman" w:hAnsi="Times New Roman"/>
          <w:b/>
          <w:color w:val="000000"/>
          <w:sz w:val="24"/>
          <w:szCs w:val="24"/>
        </w:rPr>
      </w:pPr>
    </w:p>
    <w:p w14:paraId="3CE28C9D" w14:textId="77777777" w:rsidR="003F0144" w:rsidRPr="005271C4" w:rsidRDefault="003F0144" w:rsidP="003F0144">
      <w:pPr>
        <w:rPr>
          <w:rFonts w:ascii="Times New Roman" w:hAnsi="Times New Roman"/>
          <w:b/>
          <w:color w:val="000000"/>
          <w:sz w:val="24"/>
          <w:szCs w:val="24"/>
        </w:rPr>
      </w:pPr>
      <w:r w:rsidRPr="005271C4">
        <w:rPr>
          <w:rFonts w:ascii="Times New Roman" w:hAnsi="Times New Roman"/>
          <w:b/>
          <w:color w:val="000000"/>
          <w:sz w:val="24"/>
          <w:szCs w:val="24"/>
        </w:rPr>
        <w:t>Responses for this section should not exceed two pages.</w:t>
      </w:r>
    </w:p>
    <w:p w14:paraId="71A3EB03" w14:textId="77777777" w:rsidR="00042024" w:rsidRPr="005271C4" w:rsidRDefault="00042024" w:rsidP="0079585D">
      <w:pPr>
        <w:rPr>
          <w:rFonts w:ascii="Times New Roman" w:hAnsi="Times New Roman"/>
          <w:b/>
          <w:color w:val="000000"/>
          <w:sz w:val="24"/>
          <w:szCs w:val="24"/>
        </w:rPr>
      </w:pPr>
    </w:p>
    <w:p w14:paraId="29EB3260" w14:textId="6B92967B" w:rsidR="006B6DC1" w:rsidRPr="005271C4" w:rsidRDefault="00042024" w:rsidP="0079585D">
      <w:pPr>
        <w:rPr>
          <w:rFonts w:ascii="Times New Roman" w:hAnsi="Times New Roman"/>
          <w:bCs/>
          <w:sz w:val="24"/>
          <w:szCs w:val="24"/>
          <w:u w:val="single"/>
        </w:rPr>
      </w:pPr>
      <w:r w:rsidRPr="005271C4">
        <w:rPr>
          <w:rFonts w:ascii="Times New Roman" w:hAnsi="Times New Roman"/>
          <w:bCs/>
          <w:sz w:val="24"/>
          <w:szCs w:val="24"/>
          <w:u w:val="single"/>
        </w:rPr>
        <w:t>Total Completions Overview</w:t>
      </w:r>
    </w:p>
    <w:p w14:paraId="2F294068" w14:textId="77777777" w:rsidR="00DB2611" w:rsidRPr="005271C4" w:rsidRDefault="00DB2611" w:rsidP="0079585D">
      <w:pPr>
        <w:rPr>
          <w:rFonts w:ascii="Times New Roman" w:hAnsi="Times New Roman"/>
          <w:b/>
          <w:sz w:val="24"/>
          <w:szCs w:val="24"/>
        </w:rPr>
      </w:pPr>
    </w:p>
    <w:p w14:paraId="7A5EC816" w14:textId="77777777" w:rsidR="009215C6" w:rsidRPr="005271C4" w:rsidRDefault="009215C6">
      <w:pPr>
        <w:rPr>
          <w:rFonts w:ascii="Times New Roman" w:hAnsi="Times New Roman"/>
          <w:bCs/>
          <w:sz w:val="24"/>
          <w:szCs w:val="24"/>
        </w:rPr>
      </w:pPr>
      <w:r w:rsidRPr="005271C4">
        <w:rPr>
          <w:rFonts w:ascii="Times New Roman" w:hAnsi="Times New Roman"/>
          <w:bCs/>
          <w:sz w:val="24"/>
          <w:szCs w:val="24"/>
        </w:rPr>
        <w:t>Observation: After a three-year decline (FY2020–FY2022), total completions rebounded sharply in FY2023–24, rising 32.3% from the previous year and exceeding FY2019–20 levels.</w:t>
      </w:r>
    </w:p>
    <w:p w14:paraId="208BFD39" w14:textId="77777777" w:rsidR="009215C6" w:rsidRPr="005271C4" w:rsidRDefault="009215C6">
      <w:pPr>
        <w:rPr>
          <w:rFonts w:ascii="Times New Roman" w:hAnsi="Times New Roman"/>
          <w:bCs/>
          <w:sz w:val="24"/>
          <w:szCs w:val="24"/>
        </w:rPr>
      </w:pPr>
    </w:p>
    <w:p w14:paraId="79556202" w14:textId="77777777" w:rsidR="009215C6" w:rsidRPr="005271C4" w:rsidRDefault="009215C6" w:rsidP="009215C6">
      <w:pPr>
        <w:rPr>
          <w:rFonts w:ascii="Times New Roman" w:hAnsi="Times New Roman"/>
          <w:bCs/>
          <w:sz w:val="24"/>
          <w:szCs w:val="24"/>
          <w:u w:val="single"/>
        </w:rPr>
      </w:pPr>
      <w:r w:rsidRPr="005271C4">
        <w:rPr>
          <w:rFonts w:ascii="Times New Roman" w:hAnsi="Times New Roman"/>
          <w:bCs/>
          <w:sz w:val="24"/>
          <w:szCs w:val="24"/>
          <w:u w:val="single"/>
        </w:rPr>
        <w:t>Program-Level Completion Trends</w:t>
      </w:r>
    </w:p>
    <w:p w14:paraId="451C38C7" w14:textId="77777777" w:rsidR="009215C6" w:rsidRPr="005271C4" w:rsidRDefault="009215C6" w:rsidP="009215C6">
      <w:pPr>
        <w:rPr>
          <w:rFonts w:ascii="Times New Roman" w:hAnsi="Times New Roman"/>
          <w:bCs/>
          <w:sz w:val="24"/>
          <w:szCs w:val="24"/>
        </w:rPr>
      </w:pPr>
    </w:p>
    <w:p w14:paraId="31D7DD6D" w14:textId="515BD719" w:rsidR="00BC2F77" w:rsidRPr="005271C4" w:rsidRDefault="002F66DA" w:rsidP="00F87CB8">
      <w:pPr>
        <w:pStyle w:val="ListParagraph"/>
        <w:numPr>
          <w:ilvl w:val="0"/>
          <w:numId w:val="113"/>
        </w:numPr>
        <w:rPr>
          <w:bCs/>
        </w:rPr>
      </w:pPr>
      <w:r w:rsidRPr="005271C4">
        <w:rPr>
          <w:bCs/>
        </w:rPr>
        <w:t xml:space="preserve">EBST.S.STC – Largest member of the EMS curriculum family. Solid </w:t>
      </w:r>
      <w:r w:rsidR="007E48B3" w:rsidRPr="005271C4">
        <w:rPr>
          <w:bCs/>
        </w:rPr>
        <w:t>enrollment with sharp increases noted in 23-24</w:t>
      </w:r>
    </w:p>
    <w:p w14:paraId="15FB6AEA" w14:textId="040082BF" w:rsidR="007E48B3" w:rsidRPr="005271C4" w:rsidRDefault="007E48B3" w:rsidP="00F87CB8">
      <w:pPr>
        <w:pStyle w:val="ListParagraph"/>
        <w:numPr>
          <w:ilvl w:val="0"/>
          <w:numId w:val="113"/>
        </w:numPr>
        <w:rPr>
          <w:bCs/>
        </w:rPr>
      </w:pPr>
      <w:r w:rsidRPr="005271C4">
        <w:rPr>
          <w:bCs/>
        </w:rPr>
        <w:t>EMR</w:t>
      </w:r>
      <w:r w:rsidR="00B1125C" w:rsidRPr="005271C4">
        <w:rPr>
          <w:bCs/>
        </w:rPr>
        <w:t>.S.STC – Niche certification. Program does not require any additional equipment / materials to teach</w:t>
      </w:r>
      <w:r w:rsidR="003410B0" w:rsidRPr="005271C4">
        <w:rPr>
          <w:bCs/>
        </w:rPr>
        <w:t xml:space="preserve"> than is already found within the other EMS programs. </w:t>
      </w:r>
      <w:r w:rsidR="002C082D" w:rsidRPr="005271C4">
        <w:rPr>
          <w:bCs/>
        </w:rPr>
        <w:t>This d</w:t>
      </w:r>
      <w:r w:rsidR="003410B0" w:rsidRPr="005271C4">
        <w:rPr>
          <w:bCs/>
        </w:rPr>
        <w:t xml:space="preserve">oes require allocation of faculty to teach. </w:t>
      </w:r>
    </w:p>
    <w:p w14:paraId="76F87F34" w14:textId="32E4B5D0" w:rsidR="003410B0" w:rsidRPr="005271C4" w:rsidRDefault="00AA44D1" w:rsidP="00F87CB8">
      <w:pPr>
        <w:pStyle w:val="ListParagraph"/>
        <w:numPr>
          <w:ilvl w:val="0"/>
          <w:numId w:val="113"/>
        </w:numPr>
        <w:rPr>
          <w:bCs/>
        </w:rPr>
      </w:pPr>
      <w:r w:rsidRPr="005271C4">
        <w:rPr>
          <w:bCs/>
        </w:rPr>
        <w:t>EMSFO.S.AAS – Degree has a solid base of graduates. This degree is well positioned for the long term</w:t>
      </w:r>
      <w:r w:rsidR="00C5616E" w:rsidRPr="005271C4">
        <w:rPr>
          <w:bCs/>
        </w:rPr>
        <w:t xml:space="preserve">. It is clearly meeting a need within the EMS community. </w:t>
      </w:r>
    </w:p>
    <w:p w14:paraId="567D3B66" w14:textId="79CF57AE" w:rsidR="00C5616E" w:rsidRPr="005271C4" w:rsidRDefault="00C5616E" w:rsidP="00F87CB8">
      <w:pPr>
        <w:pStyle w:val="ListParagraph"/>
        <w:numPr>
          <w:ilvl w:val="0"/>
          <w:numId w:val="113"/>
        </w:numPr>
        <w:rPr>
          <w:bCs/>
        </w:rPr>
      </w:pPr>
      <w:r w:rsidRPr="005271C4">
        <w:rPr>
          <w:bCs/>
        </w:rPr>
        <w:t>EMSVS.S.AAS – Based on the last 3 years of enrollment, this degree is being deactivated. Senate Bill 1</w:t>
      </w:r>
    </w:p>
    <w:p w14:paraId="39D0DA44" w14:textId="52D4A6B9" w:rsidR="00C5616E" w:rsidRPr="005271C4" w:rsidRDefault="0053575F" w:rsidP="00F87CB8">
      <w:pPr>
        <w:pStyle w:val="ListParagraph"/>
        <w:numPr>
          <w:ilvl w:val="0"/>
          <w:numId w:val="113"/>
        </w:numPr>
        <w:rPr>
          <w:bCs/>
        </w:rPr>
      </w:pPr>
      <w:r w:rsidRPr="005271C4">
        <w:rPr>
          <w:bCs/>
        </w:rPr>
        <w:t xml:space="preserve">EPST.S.CRT – </w:t>
      </w:r>
      <w:r w:rsidR="00805D77" w:rsidRPr="005271C4">
        <w:rPr>
          <w:bCs/>
        </w:rPr>
        <w:t>Growing</w:t>
      </w:r>
      <w:r w:rsidRPr="005271C4">
        <w:rPr>
          <w:bCs/>
        </w:rPr>
        <w:t xml:space="preserve"> enrollment for the paramedic program. </w:t>
      </w:r>
      <w:r w:rsidR="00805D77" w:rsidRPr="005271C4">
        <w:rPr>
          <w:bCs/>
        </w:rPr>
        <w:t xml:space="preserve">Spring 2026 shows the largest cohort for Spring enrollment </w:t>
      </w:r>
    </w:p>
    <w:p w14:paraId="1E0D6693" w14:textId="77777777" w:rsidR="006777ED" w:rsidRPr="005271C4" w:rsidRDefault="006777ED" w:rsidP="009215C6">
      <w:pPr>
        <w:rPr>
          <w:rFonts w:ascii="Times New Roman" w:hAnsi="Times New Roman"/>
          <w:bCs/>
          <w:sz w:val="24"/>
          <w:szCs w:val="24"/>
        </w:rPr>
      </w:pPr>
    </w:p>
    <w:p w14:paraId="4E22E287" w14:textId="29364E65" w:rsidR="00872318" w:rsidRPr="005271C4" w:rsidRDefault="00872318" w:rsidP="009215C6">
      <w:pPr>
        <w:rPr>
          <w:rFonts w:ascii="Times New Roman" w:hAnsi="Times New Roman"/>
          <w:bCs/>
          <w:sz w:val="24"/>
          <w:szCs w:val="24"/>
          <w:u w:val="single"/>
        </w:rPr>
      </w:pPr>
      <w:r w:rsidRPr="005271C4">
        <w:rPr>
          <w:rFonts w:ascii="Times New Roman" w:hAnsi="Times New Roman"/>
          <w:bCs/>
          <w:sz w:val="24"/>
          <w:szCs w:val="24"/>
          <w:u w:val="single"/>
        </w:rPr>
        <w:t xml:space="preserve">Changes planned based on </w:t>
      </w:r>
      <w:r w:rsidR="00FE0F93" w:rsidRPr="005271C4">
        <w:rPr>
          <w:rFonts w:ascii="Times New Roman" w:hAnsi="Times New Roman"/>
          <w:bCs/>
          <w:sz w:val="24"/>
          <w:szCs w:val="24"/>
          <w:u w:val="single"/>
        </w:rPr>
        <w:t xml:space="preserve">Completion </w:t>
      </w:r>
      <w:r w:rsidR="005E6004" w:rsidRPr="005271C4">
        <w:rPr>
          <w:rFonts w:ascii="Times New Roman" w:hAnsi="Times New Roman"/>
          <w:bCs/>
          <w:sz w:val="24"/>
          <w:szCs w:val="24"/>
          <w:u w:val="single"/>
        </w:rPr>
        <w:t>Trend Data</w:t>
      </w:r>
    </w:p>
    <w:p w14:paraId="55FF92B1" w14:textId="77777777" w:rsidR="005E6004" w:rsidRPr="005271C4" w:rsidRDefault="005E6004" w:rsidP="009215C6">
      <w:pPr>
        <w:rPr>
          <w:rFonts w:ascii="Times New Roman" w:hAnsi="Times New Roman"/>
          <w:bCs/>
          <w:sz w:val="24"/>
          <w:szCs w:val="24"/>
        </w:rPr>
      </w:pPr>
    </w:p>
    <w:p w14:paraId="39F51410" w14:textId="35600010" w:rsidR="006777ED" w:rsidRPr="005271C4" w:rsidRDefault="006777ED" w:rsidP="009215C6">
      <w:pPr>
        <w:rPr>
          <w:rFonts w:ascii="Times New Roman" w:hAnsi="Times New Roman"/>
          <w:bCs/>
          <w:sz w:val="24"/>
          <w:szCs w:val="24"/>
        </w:rPr>
      </w:pPr>
      <w:r w:rsidRPr="005271C4">
        <w:rPr>
          <w:rFonts w:ascii="Times New Roman" w:hAnsi="Times New Roman"/>
          <w:bCs/>
          <w:sz w:val="24"/>
          <w:szCs w:val="24"/>
        </w:rPr>
        <w:t xml:space="preserve">To meet these </w:t>
      </w:r>
      <w:r w:rsidR="003555FD" w:rsidRPr="005271C4">
        <w:rPr>
          <w:rFonts w:ascii="Times New Roman" w:hAnsi="Times New Roman"/>
          <w:bCs/>
          <w:sz w:val="24"/>
          <w:szCs w:val="24"/>
        </w:rPr>
        <w:t xml:space="preserve">demands listed above, </w:t>
      </w:r>
      <w:r w:rsidRPr="005271C4">
        <w:rPr>
          <w:rFonts w:ascii="Times New Roman" w:hAnsi="Times New Roman"/>
          <w:bCs/>
          <w:sz w:val="24"/>
          <w:szCs w:val="24"/>
        </w:rPr>
        <w:t xml:space="preserve">the department </w:t>
      </w:r>
      <w:r w:rsidR="007D6F75" w:rsidRPr="005271C4">
        <w:rPr>
          <w:rFonts w:ascii="Times New Roman" w:hAnsi="Times New Roman"/>
          <w:bCs/>
          <w:sz w:val="24"/>
          <w:szCs w:val="24"/>
        </w:rPr>
        <w:t xml:space="preserve">relies extensively on adjunct faculty. </w:t>
      </w:r>
    </w:p>
    <w:p w14:paraId="1D2E17E5" w14:textId="77777777" w:rsidR="007D6F75" w:rsidRPr="005271C4" w:rsidRDefault="007D6F75" w:rsidP="00F87CB8">
      <w:pPr>
        <w:numPr>
          <w:ilvl w:val="0"/>
          <w:numId w:val="112"/>
        </w:numPr>
        <w:rPr>
          <w:rFonts w:ascii="Times New Roman" w:hAnsi="Times New Roman"/>
          <w:bCs/>
          <w:color w:val="000000"/>
          <w:sz w:val="24"/>
          <w:szCs w:val="24"/>
        </w:rPr>
      </w:pPr>
      <w:r w:rsidRPr="005271C4">
        <w:rPr>
          <w:rFonts w:ascii="Times New Roman" w:hAnsi="Times New Roman"/>
          <w:bCs/>
          <w:color w:val="000000"/>
          <w:sz w:val="24"/>
          <w:szCs w:val="24"/>
        </w:rPr>
        <w:t>Utilization of adjuncts for last complete academic year</w:t>
      </w:r>
    </w:p>
    <w:p w14:paraId="0C576A03" w14:textId="16879BBA" w:rsidR="007D6F75" w:rsidRPr="005271C4" w:rsidRDefault="007D6F75" w:rsidP="00F87CB8">
      <w:pPr>
        <w:numPr>
          <w:ilvl w:val="1"/>
          <w:numId w:val="112"/>
        </w:numPr>
        <w:rPr>
          <w:rFonts w:ascii="Times New Roman" w:hAnsi="Times New Roman"/>
          <w:bCs/>
          <w:color w:val="000000"/>
          <w:sz w:val="24"/>
          <w:szCs w:val="24"/>
        </w:rPr>
      </w:pPr>
      <w:r w:rsidRPr="005271C4">
        <w:rPr>
          <w:rFonts w:ascii="Times New Roman" w:hAnsi="Times New Roman"/>
          <w:bCs/>
          <w:color w:val="000000"/>
          <w:sz w:val="24"/>
          <w:szCs w:val="24"/>
        </w:rPr>
        <w:t xml:space="preserve">Average payload </w:t>
      </w:r>
      <w:r w:rsidR="0092799A" w:rsidRPr="005271C4">
        <w:rPr>
          <w:rFonts w:ascii="Times New Roman" w:hAnsi="Times New Roman"/>
          <w:bCs/>
          <w:color w:val="000000"/>
          <w:sz w:val="24"/>
          <w:szCs w:val="24"/>
        </w:rPr>
        <w:t xml:space="preserve">for adjuncts </w:t>
      </w:r>
      <w:r w:rsidR="00311494" w:rsidRPr="005271C4">
        <w:rPr>
          <w:rFonts w:ascii="Times New Roman" w:hAnsi="Times New Roman"/>
          <w:bCs/>
          <w:color w:val="000000"/>
          <w:sz w:val="24"/>
          <w:szCs w:val="24"/>
        </w:rPr>
        <w:t xml:space="preserve">Fall and Spring </w:t>
      </w:r>
      <w:r w:rsidRPr="005271C4">
        <w:rPr>
          <w:rFonts w:ascii="Times New Roman" w:hAnsi="Times New Roman"/>
          <w:bCs/>
          <w:color w:val="000000"/>
          <w:sz w:val="24"/>
          <w:szCs w:val="24"/>
        </w:rPr>
        <w:t>= 1</w:t>
      </w:r>
      <w:r w:rsidR="00311494" w:rsidRPr="005271C4">
        <w:rPr>
          <w:rFonts w:ascii="Times New Roman" w:hAnsi="Times New Roman"/>
          <w:bCs/>
          <w:color w:val="000000"/>
          <w:sz w:val="24"/>
          <w:szCs w:val="24"/>
        </w:rPr>
        <w:t>3.45</w:t>
      </w:r>
    </w:p>
    <w:p w14:paraId="108AA2F3" w14:textId="15AD66A2" w:rsidR="007D6F75" w:rsidRPr="005271C4" w:rsidRDefault="007D6F75" w:rsidP="00AF7F56">
      <w:pPr>
        <w:numPr>
          <w:ilvl w:val="2"/>
          <w:numId w:val="112"/>
        </w:numPr>
        <w:rPr>
          <w:rFonts w:ascii="Times New Roman" w:hAnsi="Times New Roman"/>
          <w:bCs/>
          <w:color w:val="000000"/>
          <w:sz w:val="24"/>
          <w:szCs w:val="24"/>
        </w:rPr>
      </w:pPr>
      <w:r w:rsidRPr="005271C4">
        <w:rPr>
          <w:rFonts w:ascii="Times New Roman" w:hAnsi="Times New Roman"/>
          <w:bCs/>
          <w:color w:val="000000"/>
          <w:sz w:val="24"/>
          <w:szCs w:val="24"/>
        </w:rPr>
        <w:t>This demonstrates consistent use of adjuncts</w:t>
      </w:r>
      <w:r w:rsidR="00311494" w:rsidRPr="005271C4">
        <w:rPr>
          <w:rFonts w:ascii="Times New Roman" w:hAnsi="Times New Roman"/>
          <w:bCs/>
          <w:color w:val="000000"/>
          <w:sz w:val="24"/>
          <w:szCs w:val="24"/>
        </w:rPr>
        <w:t xml:space="preserve"> and </w:t>
      </w:r>
      <w:r w:rsidR="00797529" w:rsidRPr="005271C4">
        <w:rPr>
          <w:rFonts w:ascii="Times New Roman" w:hAnsi="Times New Roman"/>
          <w:bCs/>
          <w:color w:val="000000"/>
          <w:sz w:val="24"/>
          <w:szCs w:val="24"/>
        </w:rPr>
        <w:t>cost-effective</w:t>
      </w:r>
      <w:r w:rsidR="00311494" w:rsidRPr="005271C4">
        <w:rPr>
          <w:rFonts w:ascii="Times New Roman" w:hAnsi="Times New Roman"/>
          <w:bCs/>
          <w:color w:val="000000"/>
          <w:sz w:val="24"/>
          <w:szCs w:val="24"/>
        </w:rPr>
        <w:t xml:space="preserve"> use of </w:t>
      </w:r>
      <w:r w:rsidR="00582446" w:rsidRPr="005271C4">
        <w:rPr>
          <w:rFonts w:ascii="Times New Roman" w:hAnsi="Times New Roman"/>
          <w:bCs/>
          <w:color w:val="000000"/>
          <w:sz w:val="24"/>
          <w:szCs w:val="24"/>
        </w:rPr>
        <w:t xml:space="preserve">instructional resources. </w:t>
      </w:r>
    </w:p>
    <w:p w14:paraId="082B50BC" w14:textId="77777777" w:rsidR="00582446" w:rsidRPr="005271C4" w:rsidRDefault="007D6F75" w:rsidP="00F87CB8">
      <w:pPr>
        <w:numPr>
          <w:ilvl w:val="1"/>
          <w:numId w:val="112"/>
        </w:numPr>
        <w:rPr>
          <w:rFonts w:ascii="Times New Roman" w:hAnsi="Times New Roman"/>
          <w:bCs/>
          <w:color w:val="000000"/>
          <w:sz w:val="24"/>
          <w:szCs w:val="24"/>
        </w:rPr>
      </w:pPr>
      <w:r w:rsidRPr="005271C4">
        <w:rPr>
          <w:rFonts w:ascii="Times New Roman" w:hAnsi="Times New Roman"/>
          <w:bCs/>
          <w:color w:val="000000"/>
          <w:sz w:val="24"/>
          <w:szCs w:val="24"/>
        </w:rPr>
        <w:t>Current number of adjunct</w:t>
      </w:r>
      <w:r w:rsidR="00A14C16" w:rsidRPr="005271C4">
        <w:rPr>
          <w:rFonts w:ascii="Times New Roman" w:hAnsi="Times New Roman"/>
          <w:bCs/>
          <w:color w:val="000000"/>
          <w:sz w:val="24"/>
          <w:szCs w:val="24"/>
        </w:rPr>
        <w:t>s</w:t>
      </w:r>
      <w:r w:rsidRPr="005271C4">
        <w:rPr>
          <w:rFonts w:ascii="Times New Roman" w:hAnsi="Times New Roman"/>
          <w:bCs/>
          <w:color w:val="000000"/>
          <w:sz w:val="24"/>
          <w:szCs w:val="24"/>
        </w:rPr>
        <w:t xml:space="preserve"> within the department = 25. </w:t>
      </w:r>
    </w:p>
    <w:p w14:paraId="3199FE0C" w14:textId="2789A5B2" w:rsidR="007D6F75" w:rsidRDefault="002D12D0" w:rsidP="00AF7F56">
      <w:pPr>
        <w:numPr>
          <w:ilvl w:val="2"/>
          <w:numId w:val="112"/>
        </w:numPr>
        <w:rPr>
          <w:rFonts w:ascii="Times New Roman" w:hAnsi="Times New Roman"/>
          <w:bCs/>
          <w:color w:val="000000"/>
          <w:sz w:val="24"/>
          <w:szCs w:val="24"/>
        </w:rPr>
      </w:pPr>
      <w:r w:rsidRPr="005271C4">
        <w:rPr>
          <w:rFonts w:ascii="Times New Roman" w:hAnsi="Times New Roman"/>
          <w:bCs/>
          <w:color w:val="000000"/>
          <w:sz w:val="24"/>
          <w:szCs w:val="24"/>
        </w:rPr>
        <w:lastRenderedPageBreak/>
        <w:t>Only 20 adjunct</w:t>
      </w:r>
      <w:r w:rsidR="00A14C16" w:rsidRPr="005271C4">
        <w:rPr>
          <w:rFonts w:ascii="Times New Roman" w:hAnsi="Times New Roman"/>
          <w:bCs/>
          <w:color w:val="000000"/>
          <w:sz w:val="24"/>
          <w:szCs w:val="24"/>
        </w:rPr>
        <w:t>s</w:t>
      </w:r>
      <w:r w:rsidRPr="005271C4">
        <w:rPr>
          <w:rFonts w:ascii="Times New Roman" w:hAnsi="Times New Roman"/>
          <w:bCs/>
          <w:color w:val="000000"/>
          <w:sz w:val="24"/>
          <w:szCs w:val="24"/>
        </w:rPr>
        <w:t xml:space="preserve"> </w:t>
      </w:r>
      <w:proofErr w:type="gramStart"/>
      <w:r w:rsidRPr="005271C4">
        <w:rPr>
          <w:rFonts w:ascii="Times New Roman" w:hAnsi="Times New Roman"/>
          <w:bCs/>
          <w:color w:val="000000"/>
          <w:sz w:val="24"/>
          <w:szCs w:val="24"/>
        </w:rPr>
        <w:t>shown</w:t>
      </w:r>
      <w:proofErr w:type="gramEnd"/>
      <w:r w:rsidRPr="005271C4">
        <w:rPr>
          <w:rFonts w:ascii="Times New Roman" w:hAnsi="Times New Roman"/>
          <w:bCs/>
          <w:color w:val="000000"/>
          <w:sz w:val="24"/>
          <w:szCs w:val="24"/>
        </w:rPr>
        <w:t xml:space="preserve"> below. </w:t>
      </w:r>
      <w:r w:rsidR="00AF7F56" w:rsidRPr="005271C4">
        <w:rPr>
          <w:rFonts w:ascii="Times New Roman" w:hAnsi="Times New Roman"/>
          <w:bCs/>
          <w:color w:val="000000"/>
          <w:sz w:val="24"/>
          <w:szCs w:val="24"/>
        </w:rPr>
        <w:t>Five</w:t>
      </w:r>
      <w:r w:rsidR="00582446" w:rsidRPr="005271C4">
        <w:rPr>
          <w:rFonts w:ascii="Times New Roman" w:hAnsi="Times New Roman"/>
          <w:bCs/>
          <w:color w:val="000000"/>
          <w:sz w:val="24"/>
          <w:szCs w:val="24"/>
        </w:rPr>
        <w:t xml:space="preserve"> additional faculty hired over </w:t>
      </w:r>
      <w:r w:rsidR="00797529" w:rsidRPr="005271C4">
        <w:rPr>
          <w:rFonts w:ascii="Times New Roman" w:hAnsi="Times New Roman"/>
          <w:bCs/>
          <w:color w:val="000000"/>
          <w:sz w:val="24"/>
          <w:szCs w:val="24"/>
        </w:rPr>
        <w:t>S</w:t>
      </w:r>
      <w:r w:rsidR="00AF7F56" w:rsidRPr="005271C4">
        <w:rPr>
          <w:rFonts w:ascii="Times New Roman" w:hAnsi="Times New Roman"/>
          <w:bCs/>
          <w:color w:val="000000"/>
          <w:sz w:val="24"/>
          <w:szCs w:val="24"/>
        </w:rPr>
        <w:t>ummer</w:t>
      </w:r>
      <w:r w:rsidR="00845E56" w:rsidRPr="005271C4">
        <w:rPr>
          <w:rFonts w:ascii="Times New Roman" w:hAnsi="Times New Roman"/>
          <w:bCs/>
          <w:color w:val="000000"/>
          <w:sz w:val="24"/>
          <w:szCs w:val="24"/>
        </w:rPr>
        <w:t xml:space="preserve"> 25</w:t>
      </w:r>
      <w:r w:rsidR="00AF7F56" w:rsidRPr="005271C4">
        <w:rPr>
          <w:rFonts w:ascii="Times New Roman" w:hAnsi="Times New Roman"/>
          <w:bCs/>
          <w:color w:val="000000"/>
          <w:sz w:val="24"/>
          <w:szCs w:val="24"/>
        </w:rPr>
        <w:t xml:space="preserve"> and Fall 25. </w:t>
      </w:r>
    </w:p>
    <w:p w14:paraId="3BDAA4D3" w14:textId="77777777" w:rsidR="005271C4" w:rsidRPr="005271C4" w:rsidRDefault="005271C4" w:rsidP="005271C4">
      <w:pPr>
        <w:rPr>
          <w:rFonts w:ascii="Times New Roman" w:hAnsi="Times New Roman"/>
          <w:bCs/>
          <w:color w:val="000000"/>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603"/>
        <w:gridCol w:w="1656"/>
        <w:gridCol w:w="1114"/>
        <w:gridCol w:w="980"/>
        <w:gridCol w:w="1240"/>
        <w:gridCol w:w="2156"/>
      </w:tblGrid>
      <w:tr w:rsidR="007D6F75" w:rsidRPr="005271C4" w14:paraId="50EAD678" w14:textId="77777777" w:rsidTr="002046C5">
        <w:trPr>
          <w:trHeight w:val="240"/>
          <w:tblHeader/>
        </w:trPr>
        <w:tc>
          <w:tcPr>
            <w:tcW w:w="105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B3EDEB" w14:textId="77777777" w:rsidR="007D6F75" w:rsidRPr="005271C4" w:rsidRDefault="007D6F75" w:rsidP="002046C5">
            <w:pPr>
              <w:rPr>
                <w:rFonts w:ascii="Times New Roman" w:hAnsi="Times New Roman"/>
                <w:b/>
                <w:color w:val="000000"/>
                <w:sz w:val="24"/>
                <w:szCs w:val="24"/>
                <w:u w:val="single"/>
              </w:rPr>
            </w:pPr>
            <w:r w:rsidRPr="005271C4">
              <w:rPr>
                <w:rFonts w:ascii="Times New Roman" w:hAnsi="Times New Roman"/>
                <w:b/>
                <w:color w:val="000000"/>
                <w:sz w:val="24"/>
                <w:szCs w:val="24"/>
                <w:u w:val="single"/>
              </w:rPr>
              <w:t>Tartan Id</w:t>
            </w:r>
          </w:p>
        </w:tc>
        <w:tc>
          <w:tcPr>
            <w:tcW w:w="16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BB4F3A" w14:textId="77777777" w:rsidR="007D6F75" w:rsidRPr="005271C4" w:rsidRDefault="007D6F75" w:rsidP="002046C5">
            <w:pPr>
              <w:rPr>
                <w:rFonts w:ascii="Times New Roman" w:hAnsi="Times New Roman"/>
                <w:b/>
                <w:color w:val="000000"/>
                <w:sz w:val="24"/>
                <w:szCs w:val="24"/>
                <w:u w:val="single"/>
              </w:rPr>
            </w:pPr>
            <w:r w:rsidRPr="005271C4">
              <w:rPr>
                <w:rFonts w:ascii="Times New Roman" w:hAnsi="Times New Roman"/>
                <w:b/>
                <w:color w:val="000000"/>
                <w:sz w:val="24"/>
                <w:szCs w:val="24"/>
                <w:u w:val="single"/>
              </w:rPr>
              <w:t>Last Name</w:t>
            </w:r>
          </w:p>
        </w:tc>
        <w:tc>
          <w:tcPr>
            <w:tcW w:w="165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DB2B79" w14:textId="77777777" w:rsidR="007D6F75" w:rsidRPr="005271C4" w:rsidRDefault="007D6F75" w:rsidP="002046C5">
            <w:pPr>
              <w:rPr>
                <w:rFonts w:ascii="Times New Roman" w:hAnsi="Times New Roman"/>
                <w:b/>
                <w:color w:val="000000"/>
                <w:sz w:val="24"/>
                <w:szCs w:val="24"/>
                <w:u w:val="single"/>
              </w:rPr>
            </w:pPr>
            <w:r w:rsidRPr="005271C4">
              <w:rPr>
                <w:rFonts w:ascii="Times New Roman" w:hAnsi="Times New Roman"/>
                <w:b/>
                <w:color w:val="000000"/>
                <w:sz w:val="24"/>
                <w:szCs w:val="24"/>
                <w:u w:val="single"/>
              </w:rPr>
              <w:t>First Name</w:t>
            </w:r>
          </w:p>
        </w:tc>
        <w:tc>
          <w:tcPr>
            <w:tcW w:w="111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1FC522" w14:textId="77777777" w:rsidR="007D6F75" w:rsidRPr="005271C4" w:rsidRDefault="007D6F75" w:rsidP="002046C5">
            <w:pPr>
              <w:rPr>
                <w:rFonts w:ascii="Times New Roman" w:hAnsi="Times New Roman"/>
                <w:b/>
                <w:color w:val="000000"/>
                <w:sz w:val="24"/>
                <w:szCs w:val="24"/>
                <w:u w:val="single"/>
              </w:rPr>
            </w:pPr>
            <w:r w:rsidRPr="005271C4">
              <w:rPr>
                <w:rFonts w:ascii="Times New Roman" w:hAnsi="Times New Roman"/>
                <w:b/>
                <w:color w:val="000000"/>
                <w:sz w:val="24"/>
                <w:szCs w:val="24"/>
                <w:u w:val="single"/>
              </w:rPr>
              <w:t>Summer 2024</w:t>
            </w:r>
          </w:p>
        </w:tc>
        <w:tc>
          <w:tcPr>
            <w:tcW w:w="9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DA6CB6" w14:textId="77777777" w:rsidR="007D6F75" w:rsidRPr="005271C4" w:rsidRDefault="007D6F75" w:rsidP="002046C5">
            <w:pPr>
              <w:rPr>
                <w:rFonts w:ascii="Times New Roman" w:hAnsi="Times New Roman"/>
                <w:b/>
                <w:color w:val="000000"/>
                <w:sz w:val="24"/>
                <w:szCs w:val="24"/>
                <w:u w:val="single"/>
              </w:rPr>
            </w:pPr>
            <w:r w:rsidRPr="005271C4">
              <w:rPr>
                <w:rFonts w:ascii="Times New Roman" w:hAnsi="Times New Roman"/>
                <w:b/>
                <w:color w:val="000000"/>
                <w:sz w:val="24"/>
                <w:szCs w:val="24"/>
                <w:u w:val="single"/>
              </w:rPr>
              <w:t>Fall 2024</w:t>
            </w:r>
          </w:p>
        </w:tc>
        <w:tc>
          <w:tcPr>
            <w:tcW w:w="12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896746" w14:textId="77777777" w:rsidR="007D6F75" w:rsidRPr="005271C4" w:rsidRDefault="007D6F75" w:rsidP="002046C5">
            <w:pPr>
              <w:rPr>
                <w:rFonts w:ascii="Times New Roman" w:hAnsi="Times New Roman"/>
                <w:b/>
                <w:color w:val="000000"/>
                <w:sz w:val="24"/>
                <w:szCs w:val="24"/>
                <w:u w:val="single"/>
              </w:rPr>
            </w:pPr>
            <w:r w:rsidRPr="005271C4">
              <w:rPr>
                <w:rFonts w:ascii="Times New Roman" w:hAnsi="Times New Roman"/>
                <w:b/>
                <w:color w:val="000000"/>
                <w:sz w:val="24"/>
                <w:szCs w:val="24"/>
                <w:u w:val="single"/>
              </w:rPr>
              <w:t>Spring 2025</w:t>
            </w:r>
          </w:p>
        </w:tc>
        <w:tc>
          <w:tcPr>
            <w:tcW w:w="215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4BA44C" w14:textId="77777777" w:rsidR="007D6F75" w:rsidRPr="005271C4" w:rsidRDefault="007D6F75" w:rsidP="002046C5">
            <w:pPr>
              <w:rPr>
                <w:rFonts w:ascii="Times New Roman" w:hAnsi="Times New Roman"/>
                <w:b/>
                <w:color w:val="000000"/>
                <w:sz w:val="24"/>
                <w:szCs w:val="24"/>
                <w:u w:val="single"/>
              </w:rPr>
            </w:pPr>
            <w:r w:rsidRPr="005271C4">
              <w:rPr>
                <w:rFonts w:ascii="Times New Roman" w:hAnsi="Times New Roman"/>
                <w:b/>
                <w:color w:val="000000"/>
                <w:sz w:val="24"/>
                <w:szCs w:val="24"/>
                <w:u w:val="single"/>
              </w:rPr>
              <w:t>Total Payload for Fall 2024 and Spring 2025</w:t>
            </w:r>
          </w:p>
        </w:tc>
      </w:tr>
      <w:tr w:rsidR="007D6F75" w:rsidRPr="005271C4" w14:paraId="10BCAA35"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5C3291C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0743896</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1B0F9DD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Ables</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4127286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Katlyn</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646F04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1.28</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3A7DD33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8.72</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81C36D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5.1</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3D701AB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13.82</w:t>
            </w:r>
          </w:p>
        </w:tc>
      </w:tr>
      <w:tr w:rsidR="007D6F75" w:rsidRPr="005271C4" w14:paraId="7732DAD2"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30DA65A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0323089</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457BA76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Alexander</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33D27A3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Kristopher</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CA7F26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420BA333"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380BB6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11.9</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0CA37E59"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11.9</w:t>
            </w:r>
          </w:p>
        </w:tc>
      </w:tr>
      <w:tr w:rsidR="007D6F75" w:rsidRPr="005271C4" w14:paraId="552014F3"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750196D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0523161</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5905576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Anderson</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3CF6F065"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Randall</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687134B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59FF80F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0.84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A0401B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10.19</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46C3805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11.03</w:t>
            </w:r>
          </w:p>
        </w:tc>
      </w:tr>
      <w:tr w:rsidR="007D6F75" w:rsidRPr="005271C4" w14:paraId="35437038"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4AD08BB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0665047</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3D8CB25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Bender</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59A36D2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Jeffrey</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6DA05DE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0.21</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3C3FE2E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1.91</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9F08C5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3.4</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1C459A7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5.31</w:t>
            </w:r>
          </w:p>
        </w:tc>
      </w:tr>
      <w:tr w:rsidR="007D6F75" w:rsidRPr="005271C4" w14:paraId="668EFF35"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734D58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1100614</w:t>
            </w:r>
          </w:p>
        </w:tc>
        <w:tc>
          <w:tcPr>
            <w:tcW w:w="1603"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0F09D4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Boyes</w:t>
            </w:r>
          </w:p>
        </w:tc>
        <w:tc>
          <w:tcPr>
            <w:tcW w:w="16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69CF2CD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David</w:t>
            </w:r>
          </w:p>
        </w:tc>
        <w:tc>
          <w:tcPr>
            <w:tcW w:w="1114"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BF767A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3.62</w:t>
            </w:r>
          </w:p>
        </w:tc>
        <w:tc>
          <w:tcPr>
            <w:tcW w:w="98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6D514D8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9.99</w:t>
            </w:r>
          </w:p>
        </w:tc>
        <w:tc>
          <w:tcPr>
            <w:tcW w:w="1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63194E8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6.16</w:t>
            </w:r>
          </w:p>
        </w:tc>
        <w:tc>
          <w:tcPr>
            <w:tcW w:w="21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CE55F89"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16.15</w:t>
            </w:r>
          </w:p>
        </w:tc>
      </w:tr>
      <w:tr w:rsidR="007D6F75" w:rsidRPr="005271C4" w14:paraId="25DAD4C4"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16E1787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0029156</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62D60E8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Clary</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48F8CAA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Rodney</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0B825E0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235EF13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7.23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C58925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7.01</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3CF1DDE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14.24</w:t>
            </w:r>
          </w:p>
        </w:tc>
      </w:tr>
      <w:tr w:rsidR="007D6F75" w:rsidRPr="005271C4" w14:paraId="39975A74"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5721219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0241652</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2D13900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Deal</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6288358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John</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E7A5A9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0.49</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56F2A8A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3.83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63BE46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6.8</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32B735C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10.63</w:t>
            </w:r>
          </w:p>
        </w:tc>
      </w:tr>
      <w:tr w:rsidR="007D6F75" w:rsidRPr="005271C4" w14:paraId="664E41D6"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E75E655"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0632480</w:t>
            </w:r>
          </w:p>
        </w:tc>
        <w:tc>
          <w:tcPr>
            <w:tcW w:w="1603"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C12550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Hunsaker</w:t>
            </w:r>
          </w:p>
        </w:tc>
        <w:tc>
          <w:tcPr>
            <w:tcW w:w="16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655851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Kyle</w:t>
            </w:r>
          </w:p>
        </w:tc>
        <w:tc>
          <w:tcPr>
            <w:tcW w:w="1114"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9E004D3"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98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225C5F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6.8</w:t>
            </w:r>
          </w:p>
        </w:tc>
        <w:tc>
          <w:tcPr>
            <w:tcW w:w="1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E28F1E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9.78</w:t>
            </w:r>
          </w:p>
        </w:tc>
        <w:tc>
          <w:tcPr>
            <w:tcW w:w="21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3D5A60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16.58</w:t>
            </w:r>
          </w:p>
        </w:tc>
      </w:tr>
      <w:tr w:rsidR="007D6F75" w:rsidRPr="005271C4" w14:paraId="35991055"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6340A80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0019942</w:t>
            </w:r>
          </w:p>
        </w:tc>
        <w:tc>
          <w:tcPr>
            <w:tcW w:w="1603"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27BD77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Irvin</w:t>
            </w:r>
          </w:p>
        </w:tc>
        <w:tc>
          <w:tcPr>
            <w:tcW w:w="16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40684F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Ermelinda</w:t>
            </w:r>
          </w:p>
        </w:tc>
        <w:tc>
          <w:tcPr>
            <w:tcW w:w="1114"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926E3A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7.71</w:t>
            </w:r>
          </w:p>
        </w:tc>
        <w:tc>
          <w:tcPr>
            <w:tcW w:w="98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3F91A5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22.1</w:t>
            </w:r>
          </w:p>
        </w:tc>
        <w:tc>
          <w:tcPr>
            <w:tcW w:w="1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67397A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9.98</w:t>
            </w:r>
          </w:p>
        </w:tc>
        <w:tc>
          <w:tcPr>
            <w:tcW w:w="21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6B8DAFA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32.08</w:t>
            </w:r>
          </w:p>
        </w:tc>
      </w:tr>
      <w:tr w:rsidR="007D6F75" w:rsidRPr="005271C4" w14:paraId="5A15E009"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4C14653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0198837</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457BF51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Kidd</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3F76C58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Robert</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4A84B923"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4.25</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60BF5F89"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8.73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8C0F339"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7.87</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0D3F8D2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16.6</w:t>
            </w:r>
          </w:p>
        </w:tc>
      </w:tr>
      <w:tr w:rsidR="007D6F75" w:rsidRPr="005271C4" w14:paraId="497DEF05"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1440AA3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0149943</w:t>
            </w:r>
          </w:p>
        </w:tc>
        <w:tc>
          <w:tcPr>
            <w:tcW w:w="1603"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FCDC30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Kozlowski</w:t>
            </w:r>
          </w:p>
        </w:tc>
        <w:tc>
          <w:tcPr>
            <w:tcW w:w="16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3BF202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Dominika</w:t>
            </w:r>
          </w:p>
        </w:tc>
        <w:tc>
          <w:tcPr>
            <w:tcW w:w="1114"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642799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6.7</w:t>
            </w:r>
          </w:p>
        </w:tc>
        <w:tc>
          <w:tcPr>
            <w:tcW w:w="9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F3FCA3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17.01</w:t>
            </w:r>
          </w:p>
        </w:tc>
        <w:tc>
          <w:tcPr>
            <w:tcW w:w="12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D3D351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17.8</w:t>
            </w:r>
          </w:p>
        </w:tc>
        <w:tc>
          <w:tcPr>
            <w:tcW w:w="21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02B558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34.81</w:t>
            </w:r>
          </w:p>
        </w:tc>
      </w:tr>
      <w:tr w:rsidR="007D6F75" w:rsidRPr="005271C4" w14:paraId="77F872B8"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7F4762C3"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0342994</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70A4CBC5" w14:textId="77777777" w:rsidR="007D6F75" w:rsidRPr="005271C4" w:rsidRDefault="007D6F75" w:rsidP="002046C5">
            <w:pPr>
              <w:rPr>
                <w:rFonts w:ascii="Times New Roman" w:hAnsi="Times New Roman"/>
                <w:bCs/>
                <w:color w:val="000000"/>
                <w:sz w:val="24"/>
                <w:szCs w:val="24"/>
                <w:u w:val="single"/>
              </w:rPr>
            </w:pPr>
            <w:proofErr w:type="spellStart"/>
            <w:r w:rsidRPr="005271C4">
              <w:rPr>
                <w:rFonts w:ascii="Times New Roman" w:hAnsi="Times New Roman"/>
                <w:bCs/>
                <w:color w:val="000000"/>
                <w:sz w:val="24"/>
                <w:szCs w:val="24"/>
                <w:u w:val="single"/>
              </w:rPr>
              <w:t>MacKellar</w:t>
            </w:r>
            <w:proofErr w:type="spellEnd"/>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7D2A4B5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Justin</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A99FFE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60FC42D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2.98</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489E570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4.56</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7D7E791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7.54</w:t>
            </w:r>
          </w:p>
        </w:tc>
      </w:tr>
      <w:tr w:rsidR="007D6F75" w:rsidRPr="005271C4" w14:paraId="73820D63"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1155F75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0044803</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29FF10F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Marriott</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3939877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William</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6F0F275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3.31</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336419A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6.24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239039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5.48</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004BB59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11.72</w:t>
            </w:r>
          </w:p>
        </w:tc>
      </w:tr>
      <w:tr w:rsidR="007D6F75" w:rsidRPr="005271C4" w14:paraId="540DDCE8"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5F487D4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0358208</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7AFA439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Marshall</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6DFFBFE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Sarah</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07732A2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4.62</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6824535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7.65</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49ED7A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6.69</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6CC4C6D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14.34</w:t>
            </w:r>
          </w:p>
        </w:tc>
      </w:tr>
      <w:tr w:rsidR="007D6F75" w:rsidRPr="005271C4" w14:paraId="29A4A6E1"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32E09B3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0124055</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6DAEFB7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Martin</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6CF1314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William</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7BFC948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23DA3B1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619783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1.28</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1A257275"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1.28</w:t>
            </w:r>
          </w:p>
        </w:tc>
      </w:tr>
      <w:tr w:rsidR="007D6F75" w:rsidRPr="005271C4" w14:paraId="1E9C6805"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2CA2DE4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0347136</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7F3724A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Maxwell</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018553F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Mark</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72F1E60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2.12</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4513154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9.36</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8233B2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3.09</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4AA1072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12.45</w:t>
            </w:r>
          </w:p>
        </w:tc>
      </w:tr>
      <w:tr w:rsidR="007D6F75" w:rsidRPr="005271C4" w14:paraId="5E2A558A"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714F3D2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0489913</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07EA5AB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Oaster</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44A5D11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Michael</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853B10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2DBA560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20.43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083C64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20.57</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3A5B5DC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41</w:t>
            </w:r>
          </w:p>
        </w:tc>
      </w:tr>
      <w:tr w:rsidR="007D6F75" w:rsidRPr="005271C4" w14:paraId="7E989360"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192087B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0199285</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1002751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Sage</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4953648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Steven</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F45439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1.7</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3F3F1E4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3792729"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3.4</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09E057E5"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6.8</w:t>
            </w:r>
          </w:p>
        </w:tc>
      </w:tr>
      <w:tr w:rsidR="007D6F75" w:rsidRPr="005271C4" w14:paraId="64D8C095"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E5ACA0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0124297</w:t>
            </w:r>
          </w:p>
        </w:tc>
        <w:tc>
          <w:tcPr>
            <w:tcW w:w="1603"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C04533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Shartle</w:t>
            </w:r>
          </w:p>
        </w:tc>
        <w:tc>
          <w:tcPr>
            <w:tcW w:w="16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CF9506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Alexander</w:t>
            </w:r>
          </w:p>
        </w:tc>
        <w:tc>
          <w:tcPr>
            <w:tcW w:w="1114"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38F519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3.82</w:t>
            </w:r>
          </w:p>
        </w:tc>
        <w:tc>
          <w:tcPr>
            <w:tcW w:w="98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C391E1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10.19</w:t>
            </w:r>
          </w:p>
        </w:tc>
        <w:tc>
          <w:tcPr>
            <w:tcW w:w="1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6432559"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5.74</w:t>
            </w:r>
          </w:p>
        </w:tc>
        <w:tc>
          <w:tcPr>
            <w:tcW w:w="21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8FCC9DC"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15.93</w:t>
            </w:r>
          </w:p>
        </w:tc>
      </w:tr>
      <w:tr w:rsidR="007D6F75" w:rsidRPr="005271C4" w14:paraId="6AFFA8E7"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A60EEC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0129735</w:t>
            </w:r>
          </w:p>
        </w:tc>
        <w:tc>
          <w:tcPr>
            <w:tcW w:w="1603"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3B5B35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Simonson</w:t>
            </w:r>
          </w:p>
        </w:tc>
        <w:tc>
          <w:tcPr>
            <w:tcW w:w="16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CAE0965"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James</w:t>
            </w:r>
          </w:p>
        </w:tc>
        <w:tc>
          <w:tcPr>
            <w:tcW w:w="1114"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BAB13A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19.02</w:t>
            </w:r>
          </w:p>
        </w:tc>
        <w:tc>
          <w:tcPr>
            <w:tcW w:w="9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D1E9F3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25.64</w:t>
            </w:r>
          </w:p>
        </w:tc>
        <w:tc>
          <w:tcPr>
            <w:tcW w:w="12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ACF439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24.54</w:t>
            </w:r>
          </w:p>
        </w:tc>
        <w:tc>
          <w:tcPr>
            <w:tcW w:w="21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C600729"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50.18</w:t>
            </w:r>
          </w:p>
        </w:tc>
      </w:tr>
      <w:tr w:rsidR="007D6F75" w:rsidRPr="005271C4" w14:paraId="50D832C5"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CFF8D2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0365962</w:t>
            </w:r>
          </w:p>
        </w:tc>
        <w:tc>
          <w:tcPr>
            <w:tcW w:w="1603"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2D7902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Sowerbrower</w:t>
            </w:r>
          </w:p>
        </w:tc>
        <w:tc>
          <w:tcPr>
            <w:tcW w:w="16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2C1E07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Chuck</w:t>
            </w:r>
          </w:p>
        </w:tc>
        <w:tc>
          <w:tcPr>
            <w:tcW w:w="1114"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2CC125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8</w:t>
            </w:r>
          </w:p>
        </w:tc>
        <w:tc>
          <w:tcPr>
            <w:tcW w:w="9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9E84B6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26.7</w:t>
            </w:r>
          </w:p>
        </w:tc>
        <w:tc>
          <w:tcPr>
            <w:tcW w:w="12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FA27AC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21</w:t>
            </w:r>
          </w:p>
        </w:tc>
        <w:tc>
          <w:tcPr>
            <w:tcW w:w="21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74DDB0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47.7</w:t>
            </w:r>
          </w:p>
        </w:tc>
      </w:tr>
      <w:tr w:rsidR="007D6F75" w:rsidRPr="005271C4" w14:paraId="7BAF44C9"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noWrap/>
            <w:vAlign w:val="bottom"/>
            <w:hideMark/>
          </w:tcPr>
          <w:p w14:paraId="1120953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0320571</w:t>
            </w:r>
          </w:p>
        </w:tc>
        <w:tc>
          <w:tcPr>
            <w:tcW w:w="1603" w:type="dxa"/>
            <w:tcBorders>
              <w:top w:val="single" w:sz="4" w:space="0" w:color="auto"/>
              <w:left w:val="single" w:sz="4" w:space="0" w:color="auto"/>
              <w:bottom w:val="single" w:sz="4" w:space="0" w:color="auto"/>
              <w:right w:val="single" w:sz="4" w:space="0" w:color="auto"/>
            </w:tcBorders>
            <w:noWrap/>
            <w:vAlign w:val="bottom"/>
            <w:hideMark/>
          </w:tcPr>
          <w:p w14:paraId="2A0A5805"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Sweet</w:t>
            </w:r>
          </w:p>
        </w:tc>
        <w:tc>
          <w:tcPr>
            <w:tcW w:w="1656" w:type="dxa"/>
            <w:tcBorders>
              <w:top w:val="single" w:sz="4" w:space="0" w:color="auto"/>
              <w:left w:val="single" w:sz="4" w:space="0" w:color="auto"/>
              <w:bottom w:val="single" w:sz="4" w:space="0" w:color="auto"/>
              <w:right w:val="single" w:sz="4" w:space="0" w:color="auto"/>
            </w:tcBorders>
            <w:noWrap/>
            <w:vAlign w:val="bottom"/>
            <w:hideMark/>
          </w:tcPr>
          <w:p w14:paraId="69DF924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Russell</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40FAAAA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0.49</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6B7240E7"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3.05</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930D582"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3.4</w:t>
            </w:r>
          </w:p>
        </w:tc>
        <w:tc>
          <w:tcPr>
            <w:tcW w:w="2156" w:type="dxa"/>
            <w:tcBorders>
              <w:top w:val="single" w:sz="4" w:space="0" w:color="auto"/>
              <w:left w:val="single" w:sz="4" w:space="0" w:color="auto"/>
              <w:bottom w:val="single" w:sz="4" w:space="0" w:color="auto"/>
              <w:right w:val="single" w:sz="4" w:space="0" w:color="auto"/>
            </w:tcBorders>
            <w:noWrap/>
            <w:vAlign w:val="bottom"/>
            <w:hideMark/>
          </w:tcPr>
          <w:p w14:paraId="017B8BCF"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6.45</w:t>
            </w:r>
          </w:p>
        </w:tc>
      </w:tr>
      <w:tr w:rsidR="007D6F75" w:rsidRPr="005271C4" w14:paraId="096D2ECA"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DEEC2E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0687510</w:t>
            </w:r>
          </w:p>
        </w:tc>
        <w:tc>
          <w:tcPr>
            <w:tcW w:w="1603"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1BB76B3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Wagner</w:t>
            </w:r>
          </w:p>
        </w:tc>
        <w:tc>
          <w:tcPr>
            <w:tcW w:w="16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697D96A"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Katherine</w:t>
            </w:r>
          </w:p>
        </w:tc>
        <w:tc>
          <w:tcPr>
            <w:tcW w:w="1114"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A7CB49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6.7</w:t>
            </w:r>
          </w:p>
        </w:tc>
        <w:tc>
          <w:tcPr>
            <w:tcW w:w="9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D27D83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17.13</w:t>
            </w:r>
          </w:p>
        </w:tc>
        <w:tc>
          <w:tcPr>
            <w:tcW w:w="12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C9EC95E"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18.4</w:t>
            </w:r>
          </w:p>
        </w:tc>
        <w:tc>
          <w:tcPr>
            <w:tcW w:w="2156"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29FD9A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35.53</w:t>
            </w:r>
          </w:p>
        </w:tc>
      </w:tr>
      <w:tr w:rsidR="007D6F75" w:rsidRPr="005271C4" w14:paraId="28EBA2B0"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CA8B66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0514225</w:t>
            </w:r>
          </w:p>
        </w:tc>
        <w:tc>
          <w:tcPr>
            <w:tcW w:w="1603"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F6B5288"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Wagoner</w:t>
            </w:r>
          </w:p>
        </w:tc>
        <w:tc>
          <w:tcPr>
            <w:tcW w:w="16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34A0A9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Rickey</w:t>
            </w:r>
          </w:p>
        </w:tc>
        <w:tc>
          <w:tcPr>
            <w:tcW w:w="1114"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A842A6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3.4</w:t>
            </w:r>
          </w:p>
        </w:tc>
        <w:tc>
          <w:tcPr>
            <w:tcW w:w="98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B5A8C9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12.21</w:t>
            </w:r>
          </w:p>
        </w:tc>
        <w:tc>
          <w:tcPr>
            <w:tcW w:w="1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BCFCC3B"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10.2</w:t>
            </w:r>
          </w:p>
        </w:tc>
        <w:tc>
          <w:tcPr>
            <w:tcW w:w="21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DDAAB5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22.41</w:t>
            </w:r>
          </w:p>
        </w:tc>
      </w:tr>
      <w:tr w:rsidR="007D6F75" w:rsidRPr="005271C4" w14:paraId="1CCD8F67" w14:textId="77777777" w:rsidTr="002046C5">
        <w:trPr>
          <w:trHeight w:val="240"/>
        </w:trPr>
        <w:tc>
          <w:tcPr>
            <w:tcW w:w="10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2CD065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0843829</w:t>
            </w:r>
          </w:p>
        </w:tc>
        <w:tc>
          <w:tcPr>
            <w:tcW w:w="1603"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E7A021D"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Zedaker</w:t>
            </w:r>
          </w:p>
        </w:tc>
        <w:tc>
          <w:tcPr>
            <w:tcW w:w="16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69AFF4C4"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Brenton</w:t>
            </w:r>
          </w:p>
        </w:tc>
        <w:tc>
          <w:tcPr>
            <w:tcW w:w="1114"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E4DE21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3.89</w:t>
            </w:r>
          </w:p>
        </w:tc>
        <w:tc>
          <w:tcPr>
            <w:tcW w:w="98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CE65801"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11.9</w:t>
            </w:r>
          </w:p>
        </w:tc>
        <w:tc>
          <w:tcPr>
            <w:tcW w:w="1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BCAF030"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9.77</w:t>
            </w:r>
          </w:p>
        </w:tc>
        <w:tc>
          <w:tcPr>
            <w:tcW w:w="215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36D2266" w14:textId="77777777" w:rsidR="007D6F75" w:rsidRPr="005271C4" w:rsidRDefault="007D6F75" w:rsidP="002046C5">
            <w:pPr>
              <w:rPr>
                <w:rFonts w:ascii="Times New Roman" w:hAnsi="Times New Roman"/>
                <w:bCs/>
                <w:color w:val="000000"/>
                <w:sz w:val="24"/>
                <w:szCs w:val="24"/>
                <w:u w:val="single"/>
              </w:rPr>
            </w:pPr>
            <w:r w:rsidRPr="005271C4">
              <w:rPr>
                <w:rFonts w:ascii="Times New Roman" w:hAnsi="Times New Roman"/>
                <w:bCs/>
                <w:color w:val="000000"/>
                <w:sz w:val="24"/>
                <w:szCs w:val="24"/>
                <w:u w:val="single"/>
              </w:rPr>
              <w:t>21.67</w:t>
            </w:r>
          </w:p>
        </w:tc>
      </w:tr>
    </w:tbl>
    <w:p w14:paraId="3B801D6B" w14:textId="498425DF" w:rsidR="000E4A65" w:rsidRPr="00FF4281" w:rsidRDefault="000E4A65" w:rsidP="000E4A65">
      <w:pPr>
        <w:rPr>
          <w:rFonts w:ascii="Times New Roman" w:hAnsi="Times New Roman"/>
          <w:bCs/>
          <w:i/>
          <w:iCs/>
          <w:color w:val="000000"/>
          <w:sz w:val="20"/>
          <w:szCs w:val="20"/>
        </w:rPr>
      </w:pPr>
      <w:r w:rsidRPr="00FF4281">
        <w:rPr>
          <w:rFonts w:ascii="Times New Roman" w:hAnsi="Times New Roman"/>
          <w:bCs/>
          <w:i/>
          <w:iCs/>
          <w:color w:val="000000"/>
          <w:sz w:val="20"/>
          <w:szCs w:val="20"/>
        </w:rPr>
        <w:t>Note</w:t>
      </w:r>
    </w:p>
    <w:p w14:paraId="3DDB2A36" w14:textId="6723DE3C" w:rsidR="000E4A65" w:rsidRPr="00FF4281" w:rsidRDefault="000E4A65" w:rsidP="000E4A65">
      <w:pPr>
        <w:rPr>
          <w:rFonts w:ascii="Times New Roman" w:hAnsi="Times New Roman"/>
          <w:bCs/>
          <w:i/>
          <w:iCs/>
          <w:color w:val="000000"/>
          <w:sz w:val="20"/>
          <w:szCs w:val="20"/>
        </w:rPr>
      </w:pPr>
      <w:r w:rsidRPr="00FF4281">
        <w:rPr>
          <w:rFonts w:ascii="Times New Roman" w:hAnsi="Times New Roman"/>
          <w:bCs/>
          <w:i/>
          <w:iCs/>
          <w:color w:val="000000"/>
          <w:sz w:val="20"/>
          <w:szCs w:val="20"/>
        </w:rPr>
        <w:t>Yellow indicates full time</w:t>
      </w:r>
    </w:p>
    <w:p w14:paraId="48C59F9C" w14:textId="51E01460" w:rsidR="000E4A65" w:rsidRPr="00FF4281" w:rsidRDefault="000E4A65" w:rsidP="000E4A65">
      <w:pPr>
        <w:rPr>
          <w:rFonts w:ascii="Times New Roman" w:hAnsi="Times New Roman"/>
          <w:bCs/>
          <w:i/>
          <w:iCs/>
          <w:color w:val="000000"/>
          <w:sz w:val="20"/>
          <w:szCs w:val="20"/>
        </w:rPr>
      </w:pPr>
      <w:r w:rsidRPr="00FF4281">
        <w:rPr>
          <w:rFonts w:ascii="Times New Roman" w:hAnsi="Times New Roman"/>
          <w:bCs/>
          <w:i/>
          <w:iCs/>
          <w:color w:val="000000"/>
          <w:sz w:val="20"/>
          <w:szCs w:val="20"/>
        </w:rPr>
        <w:t>Green indicates adjunct faculty working greater than 15 payload hours</w:t>
      </w:r>
    </w:p>
    <w:p w14:paraId="24DC24CE" w14:textId="77777777" w:rsidR="000E4A65" w:rsidRDefault="000E4A65" w:rsidP="000E4A65">
      <w:pPr>
        <w:rPr>
          <w:rFonts w:ascii="Times New Roman" w:hAnsi="Times New Roman"/>
          <w:bCs/>
          <w:color w:val="000000"/>
          <w:sz w:val="24"/>
          <w:szCs w:val="24"/>
        </w:rPr>
      </w:pPr>
    </w:p>
    <w:p w14:paraId="5D1B4276" w14:textId="5017C8D3" w:rsidR="0093351A" w:rsidRPr="005271C4" w:rsidRDefault="0069145D" w:rsidP="0093351A">
      <w:pPr>
        <w:numPr>
          <w:ilvl w:val="1"/>
          <w:numId w:val="112"/>
        </w:numPr>
        <w:rPr>
          <w:rFonts w:ascii="Times New Roman" w:hAnsi="Times New Roman"/>
          <w:bCs/>
          <w:color w:val="000000"/>
          <w:sz w:val="24"/>
          <w:szCs w:val="24"/>
        </w:rPr>
      </w:pPr>
      <w:r w:rsidRPr="005271C4">
        <w:rPr>
          <w:rFonts w:ascii="Times New Roman" w:hAnsi="Times New Roman"/>
          <w:bCs/>
          <w:color w:val="000000"/>
          <w:sz w:val="24"/>
          <w:szCs w:val="24"/>
        </w:rPr>
        <w:t xml:space="preserve">This number of adjunct faculty creates a span of control concern. </w:t>
      </w:r>
    </w:p>
    <w:p w14:paraId="131DD38B" w14:textId="142ABECE" w:rsidR="0069145D" w:rsidRPr="005271C4" w:rsidRDefault="0069145D" w:rsidP="00F87CB8">
      <w:pPr>
        <w:numPr>
          <w:ilvl w:val="2"/>
          <w:numId w:val="112"/>
        </w:numPr>
        <w:rPr>
          <w:rFonts w:ascii="Times New Roman" w:hAnsi="Times New Roman"/>
          <w:bCs/>
          <w:color w:val="000000"/>
          <w:sz w:val="24"/>
          <w:szCs w:val="24"/>
        </w:rPr>
      </w:pPr>
      <w:r w:rsidRPr="005271C4">
        <w:rPr>
          <w:rFonts w:ascii="Times New Roman" w:hAnsi="Times New Roman"/>
          <w:bCs/>
          <w:color w:val="000000"/>
          <w:sz w:val="24"/>
          <w:szCs w:val="24"/>
        </w:rPr>
        <w:t xml:space="preserve">How to ensure consistency? </w:t>
      </w:r>
      <w:r w:rsidR="008E7965" w:rsidRPr="005271C4">
        <w:rPr>
          <w:rFonts w:ascii="Times New Roman" w:hAnsi="Times New Roman"/>
          <w:bCs/>
          <w:color w:val="000000"/>
          <w:sz w:val="24"/>
          <w:szCs w:val="24"/>
        </w:rPr>
        <w:t>How to m</w:t>
      </w:r>
      <w:r w:rsidRPr="005271C4">
        <w:rPr>
          <w:rFonts w:ascii="Times New Roman" w:hAnsi="Times New Roman"/>
          <w:bCs/>
          <w:color w:val="000000"/>
          <w:sz w:val="24"/>
          <w:szCs w:val="24"/>
        </w:rPr>
        <w:t>aint</w:t>
      </w:r>
      <w:r w:rsidR="0027773D" w:rsidRPr="005271C4">
        <w:rPr>
          <w:rFonts w:ascii="Times New Roman" w:hAnsi="Times New Roman"/>
          <w:bCs/>
          <w:color w:val="000000"/>
          <w:sz w:val="24"/>
          <w:szCs w:val="24"/>
        </w:rPr>
        <w:t>ain</w:t>
      </w:r>
      <w:r w:rsidRPr="005271C4">
        <w:rPr>
          <w:rFonts w:ascii="Times New Roman" w:hAnsi="Times New Roman"/>
          <w:bCs/>
          <w:color w:val="000000"/>
          <w:sz w:val="24"/>
          <w:szCs w:val="24"/>
        </w:rPr>
        <w:t xml:space="preserve"> competency within subject </w:t>
      </w:r>
      <w:r w:rsidR="0027773D" w:rsidRPr="005271C4">
        <w:rPr>
          <w:rFonts w:ascii="Times New Roman" w:hAnsi="Times New Roman"/>
          <w:bCs/>
          <w:color w:val="000000"/>
          <w:sz w:val="24"/>
          <w:szCs w:val="24"/>
        </w:rPr>
        <w:t>matter</w:t>
      </w:r>
      <w:r w:rsidRPr="005271C4">
        <w:rPr>
          <w:rFonts w:ascii="Times New Roman" w:hAnsi="Times New Roman"/>
          <w:bCs/>
          <w:color w:val="000000"/>
          <w:sz w:val="24"/>
          <w:szCs w:val="24"/>
        </w:rPr>
        <w:t xml:space="preserve"> and instructional modalities</w:t>
      </w:r>
      <w:r w:rsidR="008E7965" w:rsidRPr="005271C4">
        <w:rPr>
          <w:rFonts w:ascii="Times New Roman" w:hAnsi="Times New Roman"/>
          <w:bCs/>
          <w:color w:val="000000"/>
          <w:sz w:val="24"/>
          <w:szCs w:val="24"/>
        </w:rPr>
        <w:t xml:space="preserve">? </w:t>
      </w:r>
    </w:p>
    <w:p w14:paraId="15032EEC" w14:textId="6211BA0C" w:rsidR="007D6F75" w:rsidRPr="005271C4" w:rsidRDefault="007D6F75" w:rsidP="007D6F75">
      <w:pPr>
        <w:numPr>
          <w:ilvl w:val="0"/>
          <w:numId w:val="112"/>
        </w:numPr>
        <w:rPr>
          <w:rFonts w:ascii="Times New Roman" w:hAnsi="Times New Roman"/>
          <w:bCs/>
          <w:color w:val="000000"/>
          <w:sz w:val="24"/>
          <w:szCs w:val="24"/>
        </w:rPr>
      </w:pPr>
      <w:r w:rsidRPr="005271C4">
        <w:rPr>
          <w:rFonts w:ascii="Times New Roman" w:hAnsi="Times New Roman"/>
          <w:bCs/>
          <w:color w:val="000000"/>
          <w:sz w:val="24"/>
          <w:szCs w:val="24"/>
        </w:rPr>
        <w:t>Faculty Composition</w:t>
      </w:r>
    </w:p>
    <w:p w14:paraId="362BD8AB" w14:textId="77777777" w:rsidR="007D6F75" w:rsidRPr="005271C4" w:rsidRDefault="007D6F75" w:rsidP="007D6F75">
      <w:pPr>
        <w:numPr>
          <w:ilvl w:val="1"/>
          <w:numId w:val="112"/>
        </w:numPr>
        <w:rPr>
          <w:rFonts w:ascii="Times New Roman" w:hAnsi="Times New Roman"/>
          <w:bCs/>
          <w:color w:val="000000"/>
          <w:sz w:val="24"/>
          <w:szCs w:val="24"/>
        </w:rPr>
      </w:pPr>
      <w:r w:rsidRPr="005271C4">
        <w:rPr>
          <w:rFonts w:ascii="Times New Roman" w:hAnsi="Times New Roman"/>
          <w:bCs/>
          <w:color w:val="000000"/>
          <w:sz w:val="24"/>
          <w:szCs w:val="24"/>
        </w:rPr>
        <w:t>Full-time/Part-time Ratio</w:t>
      </w:r>
    </w:p>
    <w:p w14:paraId="4B23F628" w14:textId="77777777" w:rsidR="007D6F75" w:rsidRPr="005271C4" w:rsidRDefault="007D6F75" w:rsidP="007D6F75">
      <w:pPr>
        <w:numPr>
          <w:ilvl w:val="2"/>
          <w:numId w:val="112"/>
        </w:numPr>
        <w:rPr>
          <w:rFonts w:ascii="Times New Roman" w:hAnsi="Times New Roman"/>
          <w:bCs/>
          <w:color w:val="000000"/>
          <w:sz w:val="24"/>
          <w:szCs w:val="24"/>
        </w:rPr>
      </w:pPr>
      <w:r w:rsidRPr="005271C4">
        <w:rPr>
          <w:rFonts w:ascii="Times New Roman" w:hAnsi="Times New Roman"/>
          <w:bCs/>
          <w:color w:val="000000"/>
          <w:sz w:val="24"/>
          <w:szCs w:val="24"/>
        </w:rPr>
        <w:t xml:space="preserve">Demonstrates consistent reliance on part time faculty. </w:t>
      </w:r>
    </w:p>
    <w:p w14:paraId="049EE655" w14:textId="77777777" w:rsidR="00797529" w:rsidRPr="005271C4" w:rsidRDefault="00797529" w:rsidP="007D6F75">
      <w:pPr>
        <w:rPr>
          <w:rFonts w:ascii="Times New Roman" w:hAnsi="Times New Roman"/>
          <w:bCs/>
          <w:color w:val="000000"/>
          <w:sz w:val="24"/>
          <w:szCs w:val="24"/>
        </w:rPr>
      </w:pPr>
    </w:p>
    <w:p w14:paraId="74463CFE" w14:textId="77777777" w:rsidR="00FF4281" w:rsidRDefault="00FF4281">
      <w:pPr>
        <w:rPr>
          <w:rFonts w:ascii="Times New Roman" w:hAnsi="Times New Roman"/>
          <w:bCs/>
          <w:color w:val="000000"/>
          <w:sz w:val="24"/>
          <w:szCs w:val="24"/>
        </w:rPr>
      </w:pPr>
      <w:r>
        <w:rPr>
          <w:rFonts w:ascii="Times New Roman" w:hAnsi="Times New Roman"/>
          <w:bCs/>
          <w:color w:val="000000"/>
          <w:sz w:val="24"/>
          <w:szCs w:val="24"/>
        </w:rPr>
        <w:br w:type="page"/>
      </w:r>
    </w:p>
    <w:p w14:paraId="3DA734CC" w14:textId="1AB030A0" w:rsidR="007D6F75" w:rsidRPr="005271C4" w:rsidRDefault="00797529" w:rsidP="007D6F75">
      <w:pPr>
        <w:rPr>
          <w:rFonts w:ascii="Times New Roman" w:hAnsi="Times New Roman"/>
          <w:bCs/>
          <w:color w:val="000000"/>
          <w:sz w:val="24"/>
          <w:szCs w:val="24"/>
        </w:rPr>
      </w:pPr>
      <w:r w:rsidRPr="005271C4">
        <w:rPr>
          <w:rFonts w:ascii="Times New Roman" w:hAnsi="Times New Roman"/>
          <w:bCs/>
          <w:color w:val="000000"/>
          <w:sz w:val="24"/>
          <w:szCs w:val="24"/>
        </w:rPr>
        <w:lastRenderedPageBreak/>
        <w:t xml:space="preserve">Full to Part Time Instructional Ratio. </w:t>
      </w:r>
    </w:p>
    <w:p w14:paraId="78993DC9" w14:textId="0F9E3073" w:rsidR="00797529" w:rsidRPr="005271C4" w:rsidRDefault="00797529" w:rsidP="007D6F75">
      <w:pPr>
        <w:rPr>
          <w:rFonts w:ascii="Times New Roman" w:hAnsi="Times New Roman"/>
          <w:bCs/>
          <w:color w:val="000000"/>
          <w:sz w:val="24"/>
          <w:szCs w:val="24"/>
        </w:rPr>
      </w:pPr>
      <w:r w:rsidRPr="005271C4">
        <w:rPr>
          <w:rFonts w:ascii="Times New Roman" w:hAnsi="Times New Roman"/>
          <w:bCs/>
          <w:color w:val="000000"/>
          <w:sz w:val="24"/>
          <w:szCs w:val="24"/>
        </w:rPr>
        <w:t>College Goal = 50/50</w:t>
      </w:r>
    </w:p>
    <w:tbl>
      <w:tblPr>
        <w:tblStyle w:val="TableGrid"/>
        <w:tblW w:w="9535" w:type="dxa"/>
        <w:tblLook w:val="04A0" w:firstRow="1" w:lastRow="0" w:firstColumn="1" w:lastColumn="0" w:noHBand="0" w:noVBand="1"/>
      </w:tblPr>
      <w:tblGrid>
        <w:gridCol w:w="1615"/>
        <w:gridCol w:w="1350"/>
        <w:gridCol w:w="1260"/>
        <w:gridCol w:w="1260"/>
        <w:gridCol w:w="1260"/>
        <w:gridCol w:w="1350"/>
        <w:gridCol w:w="1440"/>
      </w:tblGrid>
      <w:tr w:rsidR="00D91CF4" w:rsidRPr="005271C4" w14:paraId="0809623D" w14:textId="77777777" w:rsidTr="00D91CF4">
        <w:tc>
          <w:tcPr>
            <w:tcW w:w="1615" w:type="dxa"/>
          </w:tcPr>
          <w:p w14:paraId="3425CE84" w14:textId="77777777" w:rsidR="00D91CF4" w:rsidRPr="005271C4" w:rsidRDefault="00D91CF4" w:rsidP="00F87CB8">
            <w:pPr>
              <w:jc w:val="center"/>
              <w:rPr>
                <w:rFonts w:ascii="Times New Roman" w:hAnsi="Times New Roman"/>
                <w:bCs/>
                <w:color w:val="000000"/>
                <w:sz w:val="24"/>
                <w:szCs w:val="24"/>
                <w:u w:val="single"/>
              </w:rPr>
            </w:pPr>
          </w:p>
        </w:tc>
        <w:tc>
          <w:tcPr>
            <w:tcW w:w="1350" w:type="dxa"/>
          </w:tcPr>
          <w:p w14:paraId="29705F71" w14:textId="04E72ECE" w:rsidR="00D91CF4" w:rsidRPr="005271C4" w:rsidRDefault="00D91CF4" w:rsidP="00F87CB8">
            <w:pPr>
              <w:jc w:val="center"/>
              <w:rPr>
                <w:rFonts w:ascii="Times New Roman" w:hAnsi="Times New Roman"/>
                <w:b/>
                <w:color w:val="000000"/>
                <w:sz w:val="24"/>
                <w:szCs w:val="24"/>
                <w:u w:val="single"/>
              </w:rPr>
            </w:pPr>
            <w:r w:rsidRPr="005271C4">
              <w:rPr>
                <w:rFonts w:ascii="Times New Roman" w:hAnsi="Times New Roman"/>
                <w:b/>
                <w:color w:val="000000"/>
                <w:sz w:val="24"/>
                <w:szCs w:val="24"/>
                <w:u w:val="single"/>
              </w:rPr>
              <w:t>2024-2025</w:t>
            </w:r>
          </w:p>
        </w:tc>
        <w:tc>
          <w:tcPr>
            <w:tcW w:w="1260" w:type="dxa"/>
          </w:tcPr>
          <w:p w14:paraId="570A4273" w14:textId="33FB3CD9" w:rsidR="00D91CF4" w:rsidRPr="005271C4" w:rsidRDefault="00D91CF4" w:rsidP="00F87CB8">
            <w:pPr>
              <w:jc w:val="center"/>
              <w:rPr>
                <w:rFonts w:ascii="Times New Roman" w:hAnsi="Times New Roman"/>
                <w:b/>
                <w:color w:val="000000"/>
                <w:sz w:val="24"/>
                <w:szCs w:val="24"/>
                <w:u w:val="single"/>
              </w:rPr>
            </w:pPr>
            <w:r w:rsidRPr="005271C4">
              <w:rPr>
                <w:rFonts w:ascii="Times New Roman" w:hAnsi="Times New Roman"/>
                <w:b/>
                <w:color w:val="000000"/>
                <w:sz w:val="24"/>
                <w:szCs w:val="24"/>
                <w:u w:val="single"/>
              </w:rPr>
              <w:t>2023-2024</w:t>
            </w:r>
          </w:p>
        </w:tc>
        <w:tc>
          <w:tcPr>
            <w:tcW w:w="1260" w:type="dxa"/>
          </w:tcPr>
          <w:p w14:paraId="3FA40BCC" w14:textId="485A2A85" w:rsidR="00D91CF4" w:rsidRPr="005271C4" w:rsidRDefault="00D91CF4" w:rsidP="00F87CB8">
            <w:pPr>
              <w:jc w:val="center"/>
              <w:rPr>
                <w:rFonts w:ascii="Times New Roman" w:hAnsi="Times New Roman"/>
                <w:b/>
                <w:color w:val="000000"/>
                <w:sz w:val="24"/>
                <w:szCs w:val="24"/>
                <w:u w:val="single"/>
              </w:rPr>
            </w:pPr>
            <w:r w:rsidRPr="005271C4">
              <w:rPr>
                <w:rFonts w:ascii="Times New Roman" w:hAnsi="Times New Roman"/>
                <w:b/>
                <w:color w:val="000000"/>
                <w:sz w:val="24"/>
                <w:szCs w:val="24"/>
                <w:u w:val="single"/>
              </w:rPr>
              <w:t>2022-2023</w:t>
            </w:r>
          </w:p>
        </w:tc>
        <w:tc>
          <w:tcPr>
            <w:tcW w:w="1260" w:type="dxa"/>
          </w:tcPr>
          <w:p w14:paraId="05B21B3A" w14:textId="05C5CC0D" w:rsidR="00D91CF4" w:rsidRPr="005271C4" w:rsidRDefault="00D91CF4" w:rsidP="00F87CB8">
            <w:pPr>
              <w:jc w:val="center"/>
              <w:rPr>
                <w:rFonts w:ascii="Times New Roman" w:hAnsi="Times New Roman"/>
                <w:b/>
                <w:color w:val="000000"/>
                <w:sz w:val="24"/>
                <w:szCs w:val="24"/>
                <w:u w:val="single"/>
              </w:rPr>
            </w:pPr>
            <w:r w:rsidRPr="005271C4">
              <w:rPr>
                <w:rFonts w:ascii="Times New Roman" w:hAnsi="Times New Roman"/>
                <w:b/>
                <w:color w:val="000000"/>
                <w:sz w:val="24"/>
                <w:szCs w:val="24"/>
                <w:u w:val="single"/>
              </w:rPr>
              <w:t>2021-2022</w:t>
            </w:r>
          </w:p>
        </w:tc>
        <w:tc>
          <w:tcPr>
            <w:tcW w:w="1350" w:type="dxa"/>
          </w:tcPr>
          <w:p w14:paraId="1CCB2995" w14:textId="3E311029" w:rsidR="00D91CF4" w:rsidRPr="005271C4" w:rsidRDefault="00D91CF4" w:rsidP="00F87CB8">
            <w:pPr>
              <w:jc w:val="center"/>
              <w:rPr>
                <w:rFonts w:ascii="Times New Roman" w:hAnsi="Times New Roman"/>
                <w:b/>
                <w:color w:val="000000"/>
                <w:sz w:val="24"/>
                <w:szCs w:val="24"/>
                <w:u w:val="single"/>
              </w:rPr>
            </w:pPr>
            <w:r w:rsidRPr="005271C4">
              <w:rPr>
                <w:rFonts w:ascii="Times New Roman" w:hAnsi="Times New Roman"/>
                <w:b/>
                <w:color w:val="000000"/>
                <w:sz w:val="24"/>
                <w:szCs w:val="24"/>
                <w:u w:val="single"/>
              </w:rPr>
              <w:t>2020-2021</w:t>
            </w:r>
          </w:p>
        </w:tc>
        <w:tc>
          <w:tcPr>
            <w:tcW w:w="1440" w:type="dxa"/>
          </w:tcPr>
          <w:p w14:paraId="390704BB" w14:textId="5D17C369" w:rsidR="00D91CF4" w:rsidRPr="005271C4" w:rsidRDefault="00D91CF4" w:rsidP="00F87CB8">
            <w:pPr>
              <w:jc w:val="center"/>
              <w:rPr>
                <w:rFonts w:ascii="Times New Roman" w:hAnsi="Times New Roman"/>
                <w:b/>
                <w:color w:val="000000"/>
                <w:sz w:val="24"/>
                <w:szCs w:val="24"/>
                <w:u w:val="single"/>
              </w:rPr>
            </w:pPr>
            <w:r w:rsidRPr="005271C4">
              <w:rPr>
                <w:rFonts w:ascii="Times New Roman" w:hAnsi="Times New Roman"/>
                <w:b/>
                <w:color w:val="000000"/>
                <w:sz w:val="24"/>
                <w:szCs w:val="24"/>
                <w:u w:val="single"/>
              </w:rPr>
              <w:t>2019-2020</w:t>
            </w:r>
          </w:p>
        </w:tc>
      </w:tr>
      <w:tr w:rsidR="00D91CF4" w:rsidRPr="005271C4" w14:paraId="489DAA44" w14:textId="77777777" w:rsidTr="00D91CF4">
        <w:tc>
          <w:tcPr>
            <w:tcW w:w="1615" w:type="dxa"/>
          </w:tcPr>
          <w:p w14:paraId="5842B8DF" w14:textId="461E1A6A" w:rsidR="00D91CF4" w:rsidRPr="005271C4" w:rsidRDefault="00D91CF4" w:rsidP="00F87CB8">
            <w:pPr>
              <w:jc w:val="center"/>
              <w:rPr>
                <w:rFonts w:ascii="Times New Roman" w:hAnsi="Times New Roman"/>
                <w:b/>
                <w:color w:val="000000"/>
                <w:sz w:val="24"/>
                <w:szCs w:val="24"/>
                <w:u w:val="single"/>
              </w:rPr>
            </w:pPr>
            <w:r w:rsidRPr="005271C4">
              <w:rPr>
                <w:rFonts w:ascii="Times New Roman" w:hAnsi="Times New Roman"/>
                <w:b/>
                <w:color w:val="000000"/>
                <w:sz w:val="24"/>
                <w:szCs w:val="24"/>
                <w:u w:val="single"/>
              </w:rPr>
              <w:t>Full Time</w:t>
            </w:r>
          </w:p>
        </w:tc>
        <w:tc>
          <w:tcPr>
            <w:tcW w:w="1350" w:type="dxa"/>
          </w:tcPr>
          <w:p w14:paraId="12BB1E0D" w14:textId="0BE83625" w:rsidR="00D91CF4" w:rsidRPr="005271C4" w:rsidRDefault="00D91CF4"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45%</w:t>
            </w:r>
          </w:p>
        </w:tc>
        <w:tc>
          <w:tcPr>
            <w:tcW w:w="1260" w:type="dxa"/>
          </w:tcPr>
          <w:p w14:paraId="2F7CA6CD" w14:textId="6671D08D" w:rsidR="00D91CF4" w:rsidRPr="005271C4" w:rsidRDefault="00D91CF4"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48%</w:t>
            </w:r>
          </w:p>
        </w:tc>
        <w:tc>
          <w:tcPr>
            <w:tcW w:w="1260" w:type="dxa"/>
          </w:tcPr>
          <w:p w14:paraId="5C17C44A" w14:textId="7C469AA4" w:rsidR="00D91CF4" w:rsidRPr="005271C4" w:rsidRDefault="00264E2E"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52%</w:t>
            </w:r>
          </w:p>
        </w:tc>
        <w:tc>
          <w:tcPr>
            <w:tcW w:w="1260" w:type="dxa"/>
          </w:tcPr>
          <w:p w14:paraId="7B86BC1D" w14:textId="5182946C" w:rsidR="00D91CF4" w:rsidRPr="005271C4" w:rsidRDefault="003712F4"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48%</w:t>
            </w:r>
          </w:p>
        </w:tc>
        <w:tc>
          <w:tcPr>
            <w:tcW w:w="1350" w:type="dxa"/>
          </w:tcPr>
          <w:p w14:paraId="7AEB98E5" w14:textId="31B77028" w:rsidR="00D91CF4" w:rsidRPr="005271C4" w:rsidRDefault="00F15415"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41%</w:t>
            </w:r>
          </w:p>
        </w:tc>
        <w:tc>
          <w:tcPr>
            <w:tcW w:w="1440" w:type="dxa"/>
          </w:tcPr>
          <w:p w14:paraId="3B558CD7" w14:textId="188839D7" w:rsidR="00D91CF4" w:rsidRPr="005271C4" w:rsidRDefault="00423B33"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47%</w:t>
            </w:r>
          </w:p>
        </w:tc>
      </w:tr>
      <w:tr w:rsidR="00D91CF4" w:rsidRPr="005271C4" w14:paraId="27A46B6B" w14:textId="77777777" w:rsidTr="00D91CF4">
        <w:tc>
          <w:tcPr>
            <w:tcW w:w="1615" w:type="dxa"/>
          </w:tcPr>
          <w:p w14:paraId="6E17FC01" w14:textId="375AAA62" w:rsidR="00D91CF4" w:rsidRPr="005271C4" w:rsidRDefault="00D91CF4" w:rsidP="00F87CB8">
            <w:pPr>
              <w:jc w:val="center"/>
              <w:rPr>
                <w:rFonts w:ascii="Times New Roman" w:hAnsi="Times New Roman"/>
                <w:b/>
                <w:color w:val="000000"/>
                <w:sz w:val="24"/>
                <w:szCs w:val="24"/>
                <w:u w:val="single"/>
              </w:rPr>
            </w:pPr>
            <w:r w:rsidRPr="005271C4">
              <w:rPr>
                <w:rFonts w:ascii="Times New Roman" w:hAnsi="Times New Roman"/>
                <w:b/>
                <w:color w:val="000000"/>
                <w:sz w:val="24"/>
                <w:szCs w:val="24"/>
                <w:u w:val="single"/>
              </w:rPr>
              <w:t>Part Time</w:t>
            </w:r>
          </w:p>
        </w:tc>
        <w:tc>
          <w:tcPr>
            <w:tcW w:w="1350" w:type="dxa"/>
          </w:tcPr>
          <w:p w14:paraId="292BA00F" w14:textId="2C47406D" w:rsidR="00D91CF4" w:rsidRPr="005271C4" w:rsidRDefault="00D91CF4"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55%</w:t>
            </w:r>
          </w:p>
        </w:tc>
        <w:tc>
          <w:tcPr>
            <w:tcW w:w="1260" w:type="dxa"/>
          </w:tcPr>
          <w:p w14:paraId="09A8364B" w14:textId="447F72BC" w:rsidR="00D91CF4" w:rsidRPr="005271C4" w:rsidRDefault="00D91CF4"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52%</w:t>
            </w:r>
          </w:p>
        </w:tc>
        <w:tc>
          <w:tcPr>
            <w:tcW w:w="1260" w:type="dxa"/>
          </w:tcPr>
          <w:p w14:paraId="1537A2BB" w14:textId="194E05B2" w:rsidR="00D91CF4" w:rsidRPr="005271C4" w:rsidRDefault="00264E2E"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48%</w:t>
            </w:r>
          </w:p>
        </w:tc>
        <w:tc>
          <w:tcPr>
            <w:tcW w:w="1260" w:type="dxa"/>
          </w:tcPr>
          <w:p w14:paraId="2D193093" w14:textId="71314D7F" w:rsidR="00D91CF4" w:rsidRPr="005271C4" w:rsidRDefault="003712F4"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52%</w:t>
            </w:r>
          </w:p>
        </w:tc>
        <w:tc>
          <w:tcPr>
            <w:tcW w:w="1350" w:type="dxa"/>
          </w:tcPr>
          <w:p w14:paraId="3A694D1F" w14:textId="4AC61597" w:rsidR="00D91CF4" w:rsidRPr="005271C4" w:rsidRDefault="00F15415"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59%</w:t>
            </w:r>
          </w:p>
        </w:tc>
        <w:tc>
          <w:tcPr>
            <w:tcW w:w="1440" w:type="dxa"/>
          </w:tcPr>
          <w:p w14:paraId="74C0704E" w14:textId="56662248" w:rsidR="00D91CF4" w:rsidRPr="005271C4" w:rsidRDefault="00423B33" w:rsidP="00F87CB8">
            <w:pPr>
              <w:jc w:val="center"/>
              <w:rPr>
                <w:rFonts w:ascii="Times New Roman" w:hAnsi="Times New Roman"/>
                <w:bCs/>
                <w:color w:val="000000"/>
                <w:sz w:val="24"/>
                <w:szCs w:val="24"/>
                <w:u w:val="single"/>
              </w:rPr>
            </w:pPr>
            <w:r w:rsidRPr="005271C4">
              <w:rPr>
                <w:rFonts w:ascii="Times New Roman" w:hAnsi="Times New Roman"/>
                <w:bCs/>
                <w:color w:val="000000"/>
                <w:sz w:val="24"/>
                <w:szCs w:val="24"/>
                <w:u w:val="single"/>
              </w:rPr>
              <w:t>53%</w:t>
            </w:r>
          </w:p>
        </w:tc>
      </w:tr>
    </w:tbl>
    <w:p w14:paraId="3E0FB398" w14:textId="77777777" w:rsidR="00BE74B9" w:rsidRPr="005271C4" w:rsidRDefault="00BE74B9" w:rsidP="007D6F75">
      <w:pPr>
        <w:rPr>
          <w:rFonts w:ascii="Times New Roman" w:hAnsi="Times New Roman"/>
          <w:b/>
          <w:bCs/>
          <w:color w:val="000000"/>
          <w:sz w:val="24"/>
          <w:szCs w:val="24"/>
          <w:u w:val="single"/>
        </w:rPr>
      </w:pPr>
    </w:p>
    <w:p w14:paraId="6E2AE0C7" w14:textId="71812B25" w:rsidR="00F25699" w:rsidRPr="005271C4" w:rsidRDefault="005E6004" w:rsidP="009215C6">
      <w:pPr>
        <w:rPr>
          <w:rFonts w:ascii="Times New Roman" w:hAnsi="Times New Roman"/>
          <w:bCs/>
          <w:sz w:val="24"/>
          <w:szCs w:val="24"/>
        </w:rPr>
      </w:pPr>
      <w:proofErr w:type="gramStart"/>
      <w:r w:rsidRPr="005271C4">
        <w:rPr>
          <w:rFonts w:ascii="Times New Roman" w:hAnsi="Times New Roman"/>
          <w:bCs/>
          <w:sz w:val="24"/>
          <w:szCs w:val="24"/>
        </w:rPr>
        <w:t>All of</w:t>
      </w:r>
      <w:proofErr w:type="gramEnd"/>
      <w:r w:rsidRPr="005271C4">
        <w:rPr>
          <w:rFonts w:ascii="Times New Roman" w:hAnsi="Times New Roman"/>
          <w:bCs/>
          <w:sz w:val="24"/>
          <w:szCs w:val="24"/>
        </w:rPr>
        <w:t xml:space="preserve"> the above indicate a need </w:t>
      </w:r>
      <w:r w:rsidR="00220519" w:rsidRPr="005271C4">
        <w:rPr>
          <w:rFonts w:ascii="Times New Roman" w:hAnsi="Times New Roman"/>
          <w:bCs/>
          <w:sz w:val="24"/>
          <w:szCs w:val="24"/>
        </w:rPr>
        <w:t>for</w:t>
      </w:r>
      <w:r w:rsidRPr="005271C4">
        <w:rPr>
          <w:rFonts w:ascii="Times New Roman" w:hAnsi="Times New Roman"/>
          <w:bCs/>
          <w:sz w:val="24"/>
          <w:szCs w:val="24"/>
        </w:rPr>
        <w:t xml:space="preserve"> an additional </w:t>
      </w:r>
      <w:r w:rsidR="00845E56" w:rsidRPr="005271C4">
        <w:rPr>
          <w:rFonts w:ascii="Times New Roman" w:hAnsi="Times New Roman"/>
          <w:bCs/>
          <w:sz w:val="24"/>
          <w:szCs w:val="24"/>
        </w:rPr>
        <w:t>full-time</w:t>
      </w:r>
      <w:r w:rsidRPr="005271C4">
        <w:rPr>
          <w:rFonts w:ascii="Times New Roman" w:hAnsi="Times New Roman"/>
          <w:bCs/>
          <w:sz w:val="24"/>
          <w:szCs w:val="24"/>
        </w:rPr>
        <w:t xml:space="preserve"> faculty within the department. </w:t>
      </w:r>
    </w:p>
    <w:p w14:paraId="5088149C" w14:textId="7B4258EC" w:rsidR="007D6F75" w:rsidRPr="005271C4" w:rsidRDefault="005E6004" w:rsidP="009215C6">
      <w:pPr>
        <w:rPr>
          <w:rFonts w:ascii="Times New Roman" w:hAnsi="Times New Roman"/>
          <w:bCs/>
          <w:sz w:val="24"/>
          <w:szCs w:val="24"/>
        </w:rPr>
      </w:pPr>
      <w:r w:rsidRPr="005271C4">
        <w:rPr>
          <w:rFonts w:ascii="Times New Roman" w:hAnsi="Times New Roman"/>
          <w:bCs/>
          <w:sz w:val="24"/>
          <w:szCs w:val="24"/>
        </w:rPr>
        <w:t>We have applied for a</w:t>
      </w:r>
      <w:r w:rsidR="00B90482" w:rsidRPr="005271C4">
        <w:rPr>
          <w:rFonts w:ascii="Times New Roman" w:hAnsi="Times New Roman"/>
          <w:bCs/>
          <w:sz w:val="24"/>
          <w:szCs w:val="24"/>
        </w:rPr>
        <w:t xml:space="preserve">n ACF position starting </w:t>
      </w:r>
      <w:proofErr w:type="gramStart"/>
      <w:r w:rsidR="00B90482" w:rsidRPr="005271C4">
        <w:rPr>
          <w:rFonts w:ascii="Times New Roman" w:hAnsi="Times New Roman"/>
          <w:bCs/>
          <w:sz w:val="24"/>
          <w:szCs w:val="24"/>
        </w:rPr>
        <w:t>in</w:t>
      </w:r>
      <w:proofErr w:type="gramEnd"/>
      <w:r w:rsidR="00B90482" w:rsidRPr="005271C4">
        <w:rPr>
          <w:rFonts w:ascii="Times New Roman" w:hAnsi="Times New Roman"/>
          <w:bCs/>
          <w:sz w:val="24"/>
          <w:szCs w:val="24"/>
        </w:rPr>
        <w:t xml:space="preserve"> Fall 26. </w:t>
      </w:r>
      <w:r w:rsidR="00343D9D" w:rsidRPr="005271C4">
        <w:rPr>
          <w:rFonts w:ascii="Times New Roman" w:hAnsi="Times New Roman"/>
          <w:bCs/>
          <w:sz w:val="24"/>
          <w:szCs w:val="24"/>
        </w:rPr>
        <w:t xml:space="preserve">This would take the department to </w:t>
      </w:r>
      <w:r w:rsidR="00FF4281">
        <w:rPr>
          <w:rFonts w:ascii="Times New Roman" w:hAnsi="Times New Roman"/>
          <w:bCs/>
          <w:sz w:val="24"/>
          <w:szCs w:val="24"/>
        </w:rPr>
        <w:t>six</w:t>
      </w:r>
      <w:r w:rsidR="00343D9D" w:rsidRPr="005271C4">
        <w:rPr>
          <w:rFonts w:ascii="Times New Roman" w:hAnsi="Times New Roman"/>
          <w:bCs/>
          <w:sz w:val="24"/>
          <w:szCs w:val="24"/>
        </w:rPr>
        <w:t xml:space="preserve"> </w:t>
      </w:r>
      <w:r w:rsidR="00D86A6C" w:rsidRPr="005271C4">
        <w:rPr>
          <w:rFonts w:ascii="Times New Roman" w:hAnsi="Times New Roman"/>
          <w:bCs/>
          <w:sz w:val="24"/>
          <w:szCs w:val="24"/>
        </w:rPr>
        <w:t>full-time</w:t>
      </w:r>
      <w:r w:rsidR="00343D9D" w:rsidRPr="005271C4">
        <w:rPr>
          <w:rFonts w:ascii="Times New Roman" w:hAnsi="Times New Roman"/>
          <w:bCs/>
          <w:sz w:val="24"/>
          <w:szCs w:val="24"/>
        </w:rPr>
        <w:t xml:space="preserve"> faculty. </w:t>
      </w:r>
      <w:r w:rsidR="00B90482" w:rsidRPr="005271C4">
        <w:rPr>
          <w:rFonts w:ascii="Times New Roman" w:hAnsi="Times New Roman"/>
          <w:bCs/>
          <w:sz w:val="24"/>
          <w:szCs w:val="24"/>
        </w:rPr>
        <w:t>This new faculty position would</w:t>
      </w:r>
    </w:p>
    <w:p w14:paraId="2DE22465" w14:textId="5FDD42BC" w:rsidR="00F25699" w:rsidRPr="005271C4" w:rsidRDefault="00F25699" w:rsidP="00F25699">
      <w:pPr>
        <w:pStyle w:val="ListParagraph"/>
        <w:numPr>
          <w:ilvl w:val="0"/>
          <w:numId w:val="114"/>
        </w:numPr>
        <w:rPr>
          <w:bCs/>
        </w:rPr>
      </w:pPr>
      <w:r w:rsidRPr="005271C4">
        <w:rPr>
          <w:bCs/>
        </w:rPr>
        <w:t xml:space="preserve">Teach within both </w:t>
      </w:r>
      <w:r w:rsidR="00E23255" w:rsidRPr="005271C4">
        <w:rPr>
          <w:bCs/>
        </w:rPr>
        <w:t>laboratory and clinical settings</w:t>
      </w:r>
    </w:p>
    <w:p w14:paraId="4289CCAE" w14:textId="672BAF86" w:rsidR="00E23255" w:rsidRPr="005271C4" w:rsidRDefault="00E23255" w:rsidP="00F25699">
      <w:pPr>
        <w:pStyle w:val="ListParagraph"/>
        <w:numPr>
          <w:ilvl w:val="0"/>
          <w:numId w:val="114"/>
        </w:numPr>
        <w:rPr>
          <w:bCs/>
        </w:rPr>
      </w:pPr>
      <w:r w:rsidRPr="005271C4">
        <w:rPr>
          <w:bCs/>
        </w:rPr>
        <w:t>Take over the roles of lab and clinical coordination</w:t>
      </w:r>
    </w:p>
    <w:p w14:paraId="6221B7D8" w14:textId="29F5E6F8" w:rsidR="00845E56" w:rsidRPr="005271C4" w:rsidRDefault="00845E56" w:rsidP="00F87CB8">
      <w:pPr>
        <w:pStyle w:val="ListParagraph"/>
        <w:numPr>
          <w:ilvl w:val="1"/>
          <w:numId w:val="114"/>
        </w:numPr>
        <w:rPr>
          <w:bCs/>
        </w:rPr>
      </w:pPr>
      <w:r w:rsidRPr="005271C4">
        <w:rPr>
          <w:bCs/>
        </w:rPr>
        <w:t xml:space="preserve">This position would utilize existing reassigned time already spread across other full-time faculty. </w:t>
      </w:r>
    </w:p>
    <w:p w14:paraId="505CEA68" w14:textId="428EF2CC" w:rsidR="00E23255" w:rsidRDefault="00E23255" w:rsidP="00F25699">
      <w:pPr>
        <w:pStyle w:val="ListParagraph"/>
        <w:numPr>
          <w:ilvl w:val="0"/>
          <w:numId w:val="114"/>
        </w:numPr>
        <w:rPr>
          <w:bCs/>
        </w:rPr>
      </w:pPr>
      <w:r w:rsidRPr="005271C4">
        <w:rPr>
          <w:bCs/>
        </w:rPr>
        <w:t>Increase contact points with adjunct faculty – ensuring greater continuity</w:t>
      </w:r>
    </w:p>
    <w:p w14:paraId="74438443" w14:textId="77777777" w:rsidR="00767980" w:rsidRDefault="001102C0" w:rsidP="00F3118F">
      <w:pPr>
        <w:pStyle w:val="ListParagraph"/>
        <w:numPr>
          <w:ilvl w:val="0"/>
          <w:numId w:val="114"/>
        </w:numPr>
        <w:rPr>
          <w:bCs/>
        </w:rPr>
      </w:pPr>
      <w:r>
        <w:rPr>
          <w:bCs/>
        </w:rPr>
        <w:t>Decrease</w:t>
      </w:r>
      <w:r w:rsidR="00E759E5">
        <w:rPr>
          <w:bCs/>
        </w:rPr>
        <w:t xml:space="preserve"> </w:t>
      </w:r>
      <w:r>
        <w:rPr>
          <w:bCs/>
        </w:rPr>
        <w:t xml:space="preserve">reassigned time for </w:t>
      </w:r>
      <w:r w:rsidR="00F3118F">
        <w:rPr>
          <w:bCs/>
        </w:rPr>
        <w:t xml:space="preserve">full-time faculty. This prevents </w:t>
      </w:r>
      <w:r w:rsidR="004A36A2">
        <w:rPr>
          <w:bCs/>
        </w:rPr>
        <w:t xml:space="preserve">full-time faculty from exceeding 45 </w:t>
      </w:r>
      <w:proofErr w:type="gramStart"/>
      <w:r w:rsidR="004A36A2">
        <w:rPr>
          <w:bCs/>
        </w:rPr>
        <w:t>payload</w:t>
      </w:r>
      <w:proofErr w:type="gramEnd"/>
      <w:r w:rsidR="004A36A2">
        <w:rPr>
          <w:bCs/>
        </w:rPr>
        <w:t xml:space="preserve"> in Fall + Spring.</w:t>
      </w:r>
    </w:p>
    <w:p w14:paraId="0AB7A073" w14:textId="77777777" w:rsidR="005E6004" w:rsidRPr="005271C4" w:rsidRDefault="005E6004" w:rsidP="009215C6">
      <w:pPr>
        <w:rPr>
          <w:rFonts w:ascii="Times New Roman" w:hAnsi="Times New Roman"/>
          <w:bCs/>
          <w:sz w:val="24"/>
          <w:szCs w:val="24"/>
        </w:rPr>
      </w:pPr>
    </w:p>
    <w:p w14:paraId="2F48E607" w14:textId="293989AA" w:rsidR="00630F43" w:rsidRPr="005271C4" w:rsidRDefault="00712A6F" w:rsidP="009215C6">
      <w:pPr>
        <w:rPr>
          <w:rFonts w:ascii="Times New Roman" w:hAnsi="Times New Roman"/>
          <w:bCs/>
          <w:sz w:val="24"/>
          <w:szCs w:val="24"/>
          <w:u w:val="single"/>
        </w:rPr>
      </w:pPr>
      <w:r w:rsidRPr="005271C4">
        <w:rPr>
          <w:rFonts w:ascii="Times New Roman" w:hAnsi="Times New Roman"/>
          <w:bCs/>
          <w:sz w:val="24"/>
          <w:szCs w:val="24"/>
          <w:u w:val="single"/>
        </w:rPr>
        <w:t xml:space="preserve">Ways to </w:t>
      </w:r>
      <w:r w:rsidR="003D6A4A" w:rsidRPr="005271C4">
        <w:rPr>
          <w:rFonts w:ascii="Times New Roman" w:hAnsi="Times New Roman"/>
          <w:bCs/>
          <w:sz w:val="24"/>
          <w:szCs w:val="24"/>
          <w:u w:val="single"/>
        </w:rPr>
        <w:t>D</w:t>
      </w:r>
      <w:r w:rsidRPr="005271C4">
        <w:rPr>
          <w:rFonts w:ascii="Times New Roman" w:hAnsi="Times New Roman"/>
          <w:bCs/>
          <w:sz w:val="24"/>
          <w:szCs w:val="24"/>
          <w:u w:val="single"/>
        </w:rPr>
        <w:t xml:space="preserve">etermine </w:t>
      </w:r>
      <w:r w:rsidR="003D6A4A" w:rsidRPr="005271C4">
        <w:rPr>
          <w:rFonts w:ascii="Times New Roman" w:hAnsi="Times New Roman"/>
          <w:bCs/>
          <w:sz w:val="24"/>
          <w:szCs w:val="24"/>
          <w:u w:val="single"/>
        </w:rPr>
        <w:t>E</w:t>
      </w:r>
      <w:r w:rsidRPr="005271C4">
        <w:rPr>
          <w:rFonts w:ascii="Times New Roman" w:hAnsi="Times New Roman"/>
          <w:bCs/>
          <w:sz w:val="24"/>
          <w:szCs w:val="24"/>
          <w:u w:val="single"/>
        </w:rPr>
        <w:t>ffectiveness of Plan</w:t>
      </w:r>
    </w:p>
    <w:p w14:paraId="551AED90" w14:textId="7F1C3B42" w:rsidR="00712A6F" w:rsidRPr="005271C4" w:rsidRDefault="00712A6F" w:rsidP="00F87CB8">
      <w:pPr>
        <w:pStyle w:val="ListParagraph"/>
        <w:numPr>
          <w:ilvl w:val="0"/>
          <w:numId w:val="115"/>
        </w:numPr>
        <w:rPr>
          <w:bCs/>
        </w:rPr>
      </w:pPr>
      <w:r w:rsidRPr="005271C4">
        <w:rPr>
          <w:bCs/>
        </w:rPr>
        <w:t>W</w:t>
      </w:r>
      <w:r w:rsidR="00C336E4" w:rsidRPr="005271C4">
        <w:rPr>
          <w:bCs/>
        </w:rPr>
        <w:t>e</w:t>
      </w:r>
      <w:r w:rsidRPr="005271C4">
        <w:rPr>
          <w:bCs/>
        </w:rPr>
        <w:t xml:space="preserve"> will monitor completion rates, full-time to </w:t>
      </w:r>
      <w:r w:rsidR="00845E56" w:rsidRPr="005271C4">
        <w:rPr>
          <w:bCs/>
        </w:rPr>
        <w:t>part-time</w:t>
      </w:r>
      <w:r w:rsidRPr="005271C4">
        <w:rPr>
          <w:bCs/>
        </w:rPr>
        <w:t xml:space="preserve"> ratios, student satisfaction surveys</w:t>
      </w:r>
      <w:r w:rsidR="00C336E4" w:rsidRPr="005271C4">
        <w:rPr>
          <w:bCs/>
        </w:rPr>
        <w:t xml:space="preserve">, and adjunct faculty satisfaction. </w:t>
      </w:r>
    </w:p>
    <w:p w14:paraId="6520E044" w14:textId="389B0E9A" w:rsidR="00DB2611" w:rsidRPr="005271C4" w:rsidRDefault="00DB2611" w:rsidP="009215C6">
      <w:pPr>
        <w:rPr>
          <w:rFonts w:ascii="Times New Roman" w:hAnsi="Times New Roman"/>
          <w:b/>
          <w:color w:val="000000"/>
          <w:sz w:val="24"/>
          <w:szCs w:val="24"/>
        </w:rPr>
      </w:pPr>
    </w:p>
    <w:p w14:paraId="0BC0BEB8" w14:textId="5D858896" w:rsidR="0079585D" w:rsidRPr="005271C4" w:rsidRDefault="007470EF" w:rsidP="0079585D">
      <w:pPr>
        <w:rPr>
          <w:rFonts w:ascii="Times New Roman" w:hAnsi="Times New Roman"/>
          <w:b/>
          <w:color w:val="000000"/>
          <w:sz w:val="24"/>
          <w:szCs w:val="24"/>
        </w:rPr>
      </w:pPr>
      <w:r w:rsidRPr="005271C4">
        <w:rPr>
          <w:rFonts w:ascii="Times New Roman" w:hAnsi="Times New Roman"/>
          <w:b/>
          <w:color w:val="000000"/>
          <w:sz w:val="24"/>
          <w:szCs w:val="24"/>
        </w:rPr>
        <w:t>C</w:t>
      </w:r>
      <w:r w:rsidR="0079585D" w:rsidRPr="005271C4">
        <w:rPr>
          <w:rFonts w:ascii="Times New Roman" w:hAnsi="Times New Roman"/>
          <w:b/>
          <w:color w:val="000000"/>
          <w:sz w:val="24"/>
          <w:szCs w:val="24"/>
        </w:rPr>
        <w:t>ourse Success Trend Data – OVERALL SUMMARY</w:t>
      </w:r>
    </w:p>
    <w:p w14:paraId="66B06CD9" w14:textId="46962BEA" w:rsidR="00911545" w:rsidRPr="005271C4" w:rsidRDefault="00911545" w:rsidP="0079585D">
      <w:pPr>
        <w:rPr>
          <w:rFonts w:ascii="Times New Roman" w:hAnsi="Times New Roman"/>
          <w:b/>
          <w:color w:val="000000"/>
          <w:sz w:val="24"/>
          <w:szCs w:val="24"/>
        </w:rPr>
      </w:pPr>
    </w:p>
    <w:tbl>
      <w:tblPr>
        <w:tblW w:w="9140" w:type="dxa"/>
        <w:tblInd w:w="-15" w:type="dxa"/>
        <w:tblLook w:val="04A0" w:firstRow="1" w:lastRow="0" w:firstColumn="1" w:lastColumn="0" w:noHBand="0" w:noVBand="1"/>
      </w:tblPr>
      <w:tblGrid>
        <w:gridCol w:w="2120"/>
        <w:gridCol w:w="2180"/>
        <w:gridCol w:w="2220"/>
        <w:gridCol w:w="2620"/>
      </w:tblGrid>
      <w:tr w:rsidR="00911545" w:rsidRPr="005271C4" w14:paraId="30CEED4E" w14:textId="77777777" w:rsidTr="00911545">
        <w:trPr>
          <w:trHeight w:val="315"/>
        </w:trPr>
        <w:tc>
          <w:tcPr>
            <w:tcW w:w="2120" w:type="dxa"/>
            <w:tcBorders>
              <w:top w:val="single" w:sz="12" w:space="0" w:color="auto"/>
              <w:left w:val="single" w:sz="12" w:space="0" w:color="auto"/>
              <w:bottom w:val="single" w:sz="4" w:space="0" w:color="auto"/>
              <w:right w:val="single" w:sz="4" w:space="0" w:color="auto"/>
            </w:tcBorders>
            <w:shd w:val="clear" w:color="000000" w:fill="9BC2E6"/>
            <w:noWrap/>
            <w:vAlign w:val="bottom"/>
            <w:hideMark/>
          </w:tcPr>
          <w:p w14:paraId="392B8E2F" w14:textId="77777777" w:rsidR="00911545" w:rsidRPr="005271C4" w:rsidRDefault="00911545" w:rsidP="00911545">
            <w:pPr>
              <w:rPr>
                <w:rFonts w:ascii="Times New Roman" w:hAnsi="Times New Roman"/>
                <w:color w:val="FFFFFF"/>
                <w:sz w:val="24"/>
                <w:szCs w:val="24"/>
              </w:rPr>
            </w:pPr>
            <w:r w:rsidRPr="005271C4">
              <w:rPr>
                <w:rFonts w:ascii="Times New Roman" w:hAnsi="Times New Roman"/>
                <w:color w:val="FFFFFF"/>
                <w:sz w:val="24"/>
                <w:szCs w:val="24"/>
              </w:rPr>
              <w:t>Course Success Year</w:t>
            </w:r>
          </w:p>
        </w:tc>
        <w:tc>
          <w:tcPr>
            <w:tcW w:w="2180" w:type="dxa"/>
            <w:tcBorders>
              <w:top w:val="single" w:sz="12" w:space="0" w:color="auto"/>
              <w:left w:val="nil"/>
              <w:bottom w:val="single" w:sz="4" w:space="0" w:color="auto"/>
              <w:right w:val="single" w:sz="4" w:space="0" w:color="auto"/>
            </w:tcBorders>
            <w:shd w:val="clear" w:color="000000" w:fill="9BC2E6"/>
            <w:noWrap/>
            <w:vAlign w:val="bottom"/>
            <w:hideMark/>
          </w:tcPr>
          <w:p w14:paraId="56FA791D" w14:textId="77777777" w:rsidR="00911545" w:rsidRPr="005271C4" w:rsidRDefault="00911545" w:rsidP="00911545">
            <w:pPr>
              <w:rPr>
                <w:rFonts w:ascii="Times New Roman" w:hAnsi="Times New Roman"/>
                <w:color w:val="FFFFFF"/>
                <w:sz w:val="24"/>
                <w:szCs w:val="24"/>
              </w:rPr>
            </w:pPr>
            <w:r w:rsidRPr="005271C4">
              <w:rPr>
                <w:rFonts w:ascii="Times New Roman" w:hAnsi="Times New Roman"/>
                <w:color w:val="FFFFFF"/>
                <w:sz w:val="24"/>
                <w:szCs w:val="24"/>
              </w:rPr>
              <w:t>College Success Rate</w:t>
            </w:r>
          </w:p>
        </w:tc>
        <w:tc>
          <w:tcPr>
            <w:tcW w:w="2220" w:type="dxa"/>
            <w:tcBorders>
              <w:top w:val="single" w:sz="12" w:space="0" w:color="auto"/>
              <w:left w:val="nil"/>
              <w:bottom w:val="single" w:sz="4" w:space="0" w:color="auto"/>
              <w:right w:val="single" w:sz="4" w:space="0" w:color="auto"/>
            </w:tcBorders>
            <w:shd w:val="clear" w:color="000000" w:fill="9BC2E6"/>
            <w:noWrap/>
            <w:vAlign w:val="bottom"/>
            <w:hideMark/>
          </w:tcPr>
          <w:p w14:paraId="620537C8" w14:textId="77777777" w:rsidR="00911545" w:rsidRPr="005271C4" w:rsidRDefault="00911545" w:rsidP="00911545">
            <w:pPr>
              <w:rPr>
                <w:rFonts w:ascii="Times New Roman" w:hAnsi="Times New Roman"/>
                <w:color w:val="FFFFFF"/>
                <w:sz w:val="24"/>
                <w:szCs w:val="24"/>
              </w:rPr>
            </w:pPr>
            <w:r w:rsidRPr="005271C4">
              <w:rPr>
                <w:rFonts w:ascii="Times New Roman" w:hAnsi="Times New Roman"/>
                <w:color w:val="FFFFFF"/>
                <w:sz w:val="24"/>
                <w:szCs w:val="24"/>
              </w:rPr>
              <w:t>Division Success Rate</w:t>
            </w:r>
          </w:p>
        </w:tc>
        <w:tc>
          <w:tcPr>
            <w:tcW w:w="2620" w:type="dxa"/>
            <w:tcBorders>
              <w:top w:val="single" w:sz="12" w:space="0" w:color="auto"/>
              <w:left w:val="nil"/>
              <w:bottom w:val="single" w:sz="4" w:space="0" w:color="auto"/>
              <w:right w:val="single" w:sz="12" w:space="0" w:color="auto"/>
            </w:tcBorders>
            <w:shd w:val="clear" w:color="000000" w:fill="9BC2E6"/>
            <w:noWrap/>
            <w:vAlign w:val="bottom"/>
            <w:hideMark/>
          </w:tcPr>
          <w:p w14:paraId="7D39E339" w14:textId="77777777" w:rsidR="00911545" w:rsidRPr="005271C4" w:rsidRDefault="00911545" w:rsidP="00911545">
            <w:pPr>
              <w:rPr>
                <w:rFonts w:ascii="Times New Roman" w:hAnsi="Times New Roman"/>
                <w:color w:val="FFFFFF"/>
                <w:sz w:val="24"/>
                <w:szCs w:val="24"/>
              </w:rPr>
            </w:pPr>
            <w:r w:rsidRPr="005271C4">
              <w:rPr>
                <w:rFonts w:ascii="Times New Roman" w:hAnsi="Times New Roman"/>
                <w:color w:val="FFFFFF"/>
                <w:sz w:val="24"/>
                <w:szCs w:val="24"/>
              </w:rPr>
              <w:t>Department Success Rate</w:t>
            </w:r>
          </w:p>
        </w:tc>
      </w:tr>
      <w:tr w:rsidR="002F6E4C" w:rsidRPr="005271C4" w14:paraId="41EC01FB"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D729CE2" w14:textId="6957F9C9" w:rsidR="002F6E4C" w:rsidRPr="005271C4" w:rsidRDefault="002F6E4C" w:rsidP="002F6E4C">
            <w:pPr>
              <w:rPr>
                <w:rFonts w:ascii="Times New Roman" w:hAnsi="Times New Roman"/>
                <w:color w:val="000000"/>
                <w:sz w:val="24"/>
                <w:szCs w:val="24"/>
              </w:rPr>
            </w:pPr>
            <w:r w:rsidRPr="005271C4">
              <w:rPr>
                <w:rFonts w:ascii="Times New Roman" w:hAnsi="Times New Roman"/>
                <w:color w:val="000000"/>
                <w:sz w:val="24"/>
                <w:szCs w:val="24"/>
              </w:rPr>
              <w:t>AY2020-21</w:t>
            </w:r>
          </w:p>
        </w:tc>
        <w:tc>
          <w:tcPr>
            <w:tcW w:w="2180" w:type="dxa"/>
            <w:tcBorders>
              <w:top w:val="nil"/>
              <w:left w:val="nil"/>
              <w:bottom w:val="single" w:sz="4" w:space="0" w:color="auto"/>
              <w:right w:val="single" w:sz="4" w:space="0" w:color="auto"/>
            </w:tcBorders>
            <w:noWrap/>
            <w:vAlign w:val="bottom"/>
          </w:tcPr>
          <w:p w14:paraId="00F951E3" w14:textId="7D7396B3"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78.4%</w:t>
            </w:r>
          </w:p>
        </w:tc>
        <w:tc>
          <w:tcPr>
            <w:tcW w:w="2220" w:type="dxa"/>
            <w:tcBorders>
              <w:top w:val="nil"/>
              <w:left w:val="nil"/>
              <w:bottom w:val="single" w:sz="4" w:space="0" w:color="auto"/>
              <w:right w:val="single" w:sz="4" w:space="0" w:color="auto"/>
            </w:tcBorders>
            <w:noWrap/>
            <w:vAlign w:val="bottom"/>
          </w:tcPr>
          <w:p w14:paraId="77C72563" w14:textId="566952A7"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84.4%</w:t>
            </w:r>
          </w:p>
        </w:tc>
        <w:tc>
          <w:tcPr>
            <w:tcW w:w="2620" w:type="dxa"/>
            <w:tcBorders>
              <w:top w:val="nil"/>
              <w:left w:val="nil"/>
              <w:bottom w:val="single" w:sz="4" w:space="0" w:color="auto"/>
              <w:right w:val="single" w:sz="12" w:space="0" w:color="auto"/>
            </w:tcBorders>
            <w:noWrap/>
            <w:vAlign w:val="bottom"/>
          </w:tcPr>
          <w:p w14:paraId="2DF24273" w14:textId="2194B3CD"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86.8%</w:t>
            </w:r>
          </w:p>
        </w:tc>
      </w:tr>
      <w:tr w:rsidR="002F6E4C" w:rsidRPr="005271C4" w14:paraId="030EE163"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1614C99C" w14:textId="4BCED397" w:rsidR="002F6E4C" w:rsidRPr="005271C4" w:rsidRDefault="002F6E4C" w:rsidP="002F6E4C">
            <w:pPr>
              <w:rPr>
                <w:rFonts w:ascii="Times New Roman" w:hAnsi="Times New Roman"/>
                <w:color w:val="000000"/>
                <w:sz w:val="24"/>
                <w:szCs w:val="24"/>
              </w:rPr>
            </w:pPr>
            <w:r w:rsidRPr="005271C4">
              <w:rPr>
                <w:rFonts w:ascii="Times New Roman" w:hAnsi="Times New Roman"/>
                <w:color w:val="000000"/>
                <w:sz w:val="24"/>
                <w:szCs w:val="24"/>
              </w:rPr>
              <w:t>AY2021-22</w:t>
            </w:r>
          </w:p>
        </w:tc>
        <w:tc>
          <w:tcPr>
            <w:tcW w:w="2180" w:type="dxa"/>
            <w:tcBorders>
              <w:top w:val="nil"/>
              <w:left w:val="nil"/>
              <w:bottom w:val="single" w:sz="4" w:space="0" w:color="auto"/>
              <w:right w:val="single" w:sz="4" w:space="0" w:color="auto"/>
            </w:tcBorders>
            <w:noWrap/>
            <w:vAlign w:val="bottom"/>
          </w:tcPr>
          <w:p w14:paraId="36872DD4" w14:textId="5D66F948"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78.9%</w:t>
            </w:r>
          </w:p>
        </w:tc>
        <w:tc>
          <w:tcPr>
            <w:tcW w:w="2220" w:type="dxa"/>
            <w:tcBorders>
              <w:top w:val="nil"/>
              <w:left w:val="nil"/>
              <w:bottom w:val="single" w:sz="4" w:space="0" w:color="auto"/>
              <w:right w:val="single" w:sz="4" w:space="0" w:color="auto"/>
            </w:tcBorders>
            <w:noWrap/>
            <w:vAlign w:val="bottom"/>
          </w:tcPr>
          <w:p w14:paraId="7AF5F4C8" w14:textId="52762296"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83.9%</w:t>
            </w:r>
          </w:p>
        </w:tc>
        <w:tc>
          <w:tcPr>
            <w:tcW w:w="2620" w:type="dxa"/>
            <w:tcBorders>
              <w:top w:val="nil"/>
              <w:left w:val="nil"/>
              <w:bottom w:val="single" w:sz="4" w:space="0" w:color="auto"/>
              <w:right w:val="single" w:sz="12" w:space="0" w:color="auto"/>
            </w:tcBorders>
            <w:noWrap/>
            <w:vAlign w:val="bottom"/>
          </w:tcPr>
          <w:p w14:paraId="48BC8388" w14:textId="1919AFC2"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83.4%</w:t>
            </w:r>
          </w:p>
        </w:tc>
      </w:tr>
      <w:tr w:rsidR="002F6E4C" w:rsidRPr="005271C4" w14:paraId="596EA4DD"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6CE9326F" w14:textId="625F5828" w:rsidR="002F6E4C" w:rsidRPr="005271C4" w:rsidRDefault="002F6E4C" w:rsidP="002F6E4C">
            <w:pPr>
              <w:rPr>
                <w:rFonts w:ascii="Times New Roman" w:hAnsi="Times New Roman"/>
                <w:color w:val="000000"/>
                <w:sz w:val="24"/>
                <w:szCs w:val="24"/>
              </w:rPr>
            </w:pPr>
            <w:r w:rsidRPr="005271C4">
              <w:rPr>
                <w:rFonts w:ascii="Times New Roman" w:hAnsi="Times New Roman"/>
                <w:color w:val="000000"/>
                <w:sz w:val="24"/>
                <w:szCs w:val="24"/>
              </w:rPr>
              <w:t>AY2022-23</w:t>
            </w:r>
          </w:p>
        </w:tc>
        <w:tc>
          <w:tcPr>
            <w:tcW w:w="2180" w:type="dxa"/>
            <w:tcBorders>
              <w:top w:val="nil"/>
              <w:left w:val="nil"/>
              <w:bottom w:val="single" w:sz="4" w:space="0" w:color="auto"/>
              <w:right w:val="single" w:sz="4" w:space="0" w:color="auto"/>
            </w:tcBorders>
            <w:noWrap/>
            <w:vAlign w:val="bottom"/>
          </w:tcPr>
          <w:p w14:paraId="4940B141" w14:textId="4E98FF1D"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79.2%</w:t>
            </w:r>
          </w:p>
        </w:tc>
        <w:tc>
          <w:tcPr>
            <w:tcW w:w="2220" w:type="dxa"/>
            <w:tcBorders>
              <w:top w:val="nil"/>
              <w:left w:val="nil"/>
              <w:bottom w:val="single" w:sz="4" w:space="0" w:color="auto"/>
              <w:right w:val="single" w:sz="4" w:space="0" w:color="auto"/>
            </w:tcBorders>
            <w:noWrap/>
            <w:vAlign w:val="bottom"/>
          </w:tcPr>
          <w:p w14:paraId="51DCEECB" w14:textId="5E7FD11A"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82.6%</w:t>
            </w:r>
          </w:p>
        </w:tc>
        <w:tc>
          <w:tcPr>
            <w:tcW w:w="2620" w:type="dxa"/>
            <w:tcBorders>
              <w:top w:val="nil"/>
              <w:left w:val="nil"/>
              <w:bottom w:val="single" w:sz="4" w:space="0" w:color="auto"/>
              <w:right w:val="single" w:sz="12" w:space="0" w:color="auto"/>
            </w:tcBorders>
            <w:noWrap/>
            <w:vAlign w:val="bottom"/>
          </w:tcPr>
          <w:p w14:paraId="23C1B5F8" w14:textId="6885BCEB"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83.4%</w:t>
            </w:r>
          </w:p>
        </w:tc>
      </w:tr>
      <w:tr w:rsidR="002F6E4C" w:rsidRPr="005271C4" w14:paraId="0001EE50"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4B78DDA" w14:textId="0A442B3C" w:rsidR="002F6E4C" w:rsidRPr="005271C4" w:rsidRDefault="002F6E4C" w:rsidP="002F6E4C">
            <w:pPr>
              <w:rPr>
                <w:rFonts w:ascii="Times New Roman" w:hAnsi="Times New Roman"/>
                <w:color w:val="000000"/>
                <w:sz w:val="24"/>
                <w:szCs w:val="24"/>
              </w:rPr>
            </w:pPr>
            <w:r w:rsidRPr="005271C4">
              <w:rPr>
                <w:rFonts w:ascii="Times New Roman" w:hAnsi="Times New Roman"/>
                <w:color w:val="000000"/>
                <w:sz w:val="24"/>
                <w:szCs w:val="24"/>
              </w:rPr>
              <w:t>AY2023-24</w:t>
            </w:r>
          </w:p>
        </w:tc>
        <w:tc>
          <w:tcPr>
            <w:tcW w:w="2180" w:type="dxa"/>
            <w:tcBorders>
              <w:top w:val="nil"/>
              <w:left w:val="nil"/>
              <w:bottom w:val="single" w:sz="4" w:space="0" w:color="auto"/>
              <w:right w:val="single" w:sz="4" w:space="0" w:color="auto"/>
            </w:tcBorders>
            <w:noWrap/>
            <w:vAlign w:val="bottom"/>
          </w:tcPr>
          <w:p w14:paraId="10C99653" w14:textId="17BB2E1E"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80.1%</w:t>
            </w:r>
          </w:p>
        </w:tc>
        <w:tc>
          <w:tcPr>
            <w:tcW w:w="2220" w:type="dxa"/>
            <w:tcBorders>
              <w:top w:val="nil"/>
              <w:left w:val="nil"/>
              <w:bottom w:val="single" w:sz="4" w:space="0" w:color="auto"/>
              <w:right w:val="single" w:sz="4" w:space="0" w:color="auto"/>
            </w:tcBorders>
            <w:noWrap/>
            <w:vAlign w:val="bottom"/>
          </w:tcPr>
          <w:p w14:paraId="2098B57C" w14:textId="02E4F916"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85.0%</w:t>
            </w:r>
          </w:p>
        </w:tc>
        <w:tc>
          <w:tcPr>
            <w:tcW w:w="2620" w:type="dxa"/>
            <w:tcBorders>
              <w:top w:val="nil"/>
              <w:left w:val="nil"/>
              <w:bottom w:val="single" w:sz="4" w:space="0" w:color="auto"/>
              <w:right w:val="single" w:sz="12" w:space="0" w:color="auto"/>
            </w:tcBorders>
            <w:noWrap/>
            <w:vAlign w:val="bottom"/>
          </w:tcPr>
          <w:p w14:paraId="1D772CE4" w14:textId="25347FB6" w:rsidR="002F6E4C" w:rsidRPr="005271C4" w:rsidRDefault="002F6E4C" w:rsidP="002F6E4C">
            <w:pPr>
              <w:jc w:val="right"/>
              <w:rPr>
                <w:rFonts w:ascii="Times New Roman" w:hAnsi="Times New Roman"/>
                <w:color w:val="000000"/>
                <w:sz w:val="24"/>
                <w:szCs w:val="24"/>
              </w:rPr>
            </w:pPr>
            <w:r w:rsidRPr="005271C4">
              <w:rPr>
                <w:rFonts w:ascii="Times New Roman" w:hAnsi="Times New Roman"/>
                <w:color w:val="000000"/>
                <w:sz w:val="24"/>
                <w:szCs w:val="24"/>
              </w:rPr>
              <w:t>86.9%</w:t>
            </w:r>
          </w:p>
        </w:tc>
      </w:tr>
      <w:tr w:rsidR="00857ACD" w:rsidRPr="005271C4" w14:paraId="1DF2A503" w14:textId="77777777" w:rsidTr="006C50F2">
        <w:trPr>
          <w:trHeight w:val="315"/>
        </w:trPr>
        <w:tc>
          <w:tcPr>
            <w:tcW w:w="2120" w:type="dxa"/>
            <w:tcBorders>
              <w:top w:val="nil"/>
              <w:left w:val="single" w:sz="12" w:space="0" w:color="auto"/>
              <w:bottom w:val="single" w:sz="12" w:space="0" w:color="auto"/>
              <w:right w:val="single" w:sz="4" w:space="0" w:color="auto"/>
            </w:tcBorders>
            <w:noWrap/>
            <w:vAlign w:val="bottom"/>
            <w:hideMark/>
          </w:tcPr>
          <w:p w14:paraId="6520317A" w14:textId="7DD80934" w:rsidR="00857ACD" w:rsidRPr="005271C4" w:rsidRDefault="00857ACD" w:rsidP="00857ACD">
            <w:pPr>
              <w:rPr>
                <w:rFonts w:ascii="Times New Roman" w:hAnsi="Times New Roman"/>
                <w:color w:val="000000"/>
                <w:sz w:val="24"/>
                <w:szCs w:val="24"/>
              </w:rPr>
            </w:pPr>
            <w:r w:rsidRPr="005271C4">
              <w:rPr>
                <w:rFonts w:ascii="Times New Roman" w:hAnsi="Times New Roman"/>
                <w:color w:val="000000"/>
                <w:sz w:val="24"/>
                <w:szCs w:val="24"/>
              </w:rPr>
              <w:t>AY202</w:t>
            </w:r>
            <w:r w:rsidR="002F6E4C" w:rsidRPr="005271C4">
              <w:rPr>
                <w:rFonts w:ascii="Times New Roman" w:hAnsi="Times New Roman"/>
                <w:color w:val="000000"/>
                <w:sz w:val="24"/>
                <w:szCs w:val="24"/>
              </w:rPr>
              <w:t>4</w:t>
            </w:r>
            <w:r w:rsidRPr="005271C4">
              <w:rPr>
                <w:rFonts w:ascii="Times New Roman" w:hAnsi="Times New Roman"/>
                <w:color w:val="000000"/>
                <w:sz w:val="24"/>
                <w:szCs w:val="24"/>
              </w:rPr>
              <w:t>-2</w:t>
            </w:r>
            <w:r w:rsidR="002F6E4C" w:rsidRPr="005271C4">
              <w:rPr>
                <w:rFonts w:ascii="Times New Roman" w:hAnsi="Times New Roman"/>
                <w:color w:val="000000"/>
                <w:sz w:val="24"/>
                <w:szCs w:val="24"/>
              </w:rPr>
              <w:t>5</w:t>
            </w:r>
          </w:p>
        </w:tc>
        <w:tc>
          <w:tcPr>
            <w:tcW w:w="2180" w:type="dxa"/>
            <w:tcBorders>
              <w:top w:val="nil"/>
              <w:left w:val="nil"/>
              <w:bottom w:val="single" w:sz="12" w:space="0" w:color="auto"/>
              <w:right w:val="single" w:sz="4" w:space="0" w:color="auto"/>
            </w:tcBorders>
            <w:noWrap/>
            <w:vAlign w:val="bottom"/>
          </w:tcPr>
          <w:p w14:paraId="1F16FAED" w14:textId="1C42B8A9" w:rsidR="00857ACD" w:rsidRPr="005271C4" w:rsidRDefault="00857ACD" w:rsidP="00857ACD">
            <w:pPr>
              <w:jc w:val="right"/>
              <w:rPr>
                <w:rFonts w:ascii="Times New Roman" w:hAnsi="Times New Roman"/>
                <w:color w:val="000000"/>
                <w:sz w:val="24"/>
                <w:szCs w:val="24"/>
              </w:rPr>
            </w:pPr>
            <w:r w:rsidRPr="005271C4">
              <w:rPr>
                <w:rFonts w:ascii="Times New Roman" w:hAnsi="Times New Roman"/>
                <w:color w:val="000000"/>
                <w:sz w:val="24"/>
                <w:szCs w:val="24"/>
              </w:rPr>
              <w:t>79.9%</w:t>
            </w:r>
          </w:p>
        </w:tc>
        <w:tc>
          <w:tcPr>
            <w:tcW w:w="2220" w:type="dxa"/>
            <w:tcBorders>
              <w:top w:val="nil"/>
              <w:left w:val="nil"/>
              <w:bottom w:val="single" w:sz="12" w:space="0" w:color="auto"/>
              <w:right w:val="single" w:sz="4" w:space="0" w:color="auto"/>
            </w:tcBorders>
            <w:noWrap/>
            <w:vAlign w:val="bottom"/>
          </w:tcPr>
          <w:p w14:paraId="4FA52320" w14:textId="46B2DA73" w:rsidR="00857ACD" w:rsidRPr="005271C4" w:rsidRDefault="00857ACD" w:rsidP="00857ACD">
            <w:pPr>
              <w:jc w:val="right"/>
              <w:rPr>
                <w:rFonts w:ascii="Times New Roman" w:hAnsi="Times New Roman"/>
                <w:color w:val="000000"/>
                <w:sz w:val="24"/>
                <w:szCs w:val="24"/>
              </w:rPr>
            </w:pPr>
            <w:r w:rsidRPr="005271C4">
              <w:rPr>
                <w:rFonts w:ascii="Times New Roman" w:hAnsi="Times New Roman"/>
                <w:color w:val="000000"/>
                <w:sz w:val="24"/>
                <w:szCs w:val="24"/>
              </w:rPr>
              <w:t>84.9%</w:t>
            </w:r>
          </w:p>
        </w:tc>
        <w:tc>
          <w:tcPr>
            <w:tcW w:w="2620" w:type="dxa"/>
            <w:tcBorders>
              <w:top w:val="nil"/>
              <w:left w:val="nil"/>
              <w:bottom w:val="single" w:sz="12" w:space="0" w:color="auto"/>
              <w:right w:val="single" w:sz="12" w:space="0" w:color="auto"/>
            </w:tcBorders>
            <w:noWrap/>
            <w:vAlign w:val="bottom"/>
          </w:tcPr>
          <w:p w14:paraId="0D4151FA" w14:textId="56734A50" w:rsidR="00857ACD" w:rsidRPr="005271C4" w:rsidRDefault="00857ACD" w:rsidP="00857ACD">
            <w:pPr>
              <w:jc w:val="right"/>
              <w:rPr>
                <w:rFonts w:ascii="Times New Roman" w:hAnsi="Times New Roman"/>
                <w:color w:val="000000"/>
                <w:sz w:val="24"/>
                <w:szCs w:val="24"/>
              </w:rPr>
            </w:pPr>
            <w:r w:rsidRPr="005271C4">
              <w:rPr>
                <w:rFonts w:ascii="Times New Roman" w:hAnsi="Times New Roman"/>
                <w:color w:val="000000"/>
                <w:sz w:val="24"/>
                <w:szCs w:val="24"/>
              </w:rPr>
              <w:t>86.6%</w:t>
            </w:r>
          </w:p>
        </w:tc>
      </w:tr>
    </w:tbl>
    <w:p w14:paraId="200BCEA2" w14:textId="77777777" w:rsidR="009A2FD6" w:rsidRPr="005271C4" w:rsidRDefault="009A2FD6" w:rsidP="0079585D">
      <w:pPr>
        <w:rPr>
          <w:rFonts w:ascii="Times New Roman" w:hAnsi="Times New Roman"/>
          <w:b/>
          <w:color w:val="000000"/>
          <w:sz w:val="24"/>
          <w:szCs w:val="24"/>
        </w:rPr>
      </w:pPr>
    </w:p>
    <w:p w14:paraId="651B8249" w14:textId="388749A0" w:rsidR="00C55921" w:rsidRPr="005271C4" w:rsidRDefault="0087056F" w:rsidP="00DB2611">
      <w:pPr>
        <w:rPr>
          <w:rFonts w:ascii="Times New Roman" w:hAnsi="Times New Roman"/>
          <w:color w:val="000000"/>
          <w:sz w:val="24"/>
          <w:szCs w:val="24"/>
        </w:rPr>
      </w:pPr>
      <w:r w:rsidRPr="005271C4">
        <w:rPr>
          <w:rFonts w:ascii="Times New Roman" w:hAnsi="Times New Roman"/>
          <w:noProof/>
          <w:color w:val="000000"/>
          <w:sz w:val="24"/>
          <w:szCs w:val="24"/>
        </w:rPr>
        <w:t>Overall course success data for the past five years by budget code for your department is provided above.  In the space below, please briefly discuss course success trends in your department.  For additional information, p</w:t>
      </w:r>
      <w:r w:rsidR="00C55921" w:rsidRPr="005271C4">
        <w:rPr>
          <w:rFonts w:ascii="Times New Roman" w:hAnsi="Times New Roman"/>
          <w:noProof/>
          <w:color w:val="000000"/>
          <w:sz w:val="24"/>
          <w:szCs w:val="24"/>
        </w:rPr>
        <w:t xml:space="preserve">lease login to the </w:t>
      </w:r>
      <w:r w:rsidR="00C55921" w:rsidRPr="005271C4">
        <w:rPr>
          <w:rFonts w:ascii="Times New Roman" w:hAnsi="Times New Roman"/>
          <w:b/>
          <w:noProof/>
          <w:color w:val="000000"/>
          <w:sz w:val="24"/>
          <w:szCs w:val="24"/>
        </w:rPr>
        <w:t>Program Review Dashboard</w:t>
      </w:r>
      <w:r w:rsidR="00C55921" w:rsidRPr="005271C4">
        <w:rPr>
          <w:rFonts w:ascii="Times New Roman" w:hAnsi="Times New Roman"/>
          <w:noProof/>
          <w:color w:val="000000"/>
          <w:sz w:val="24"/>
          <w:szCs w:val="24"/>
        </w:rPr>
        <w:t xml:space="preserve"> in </w:t>
      </w:r>
      <w:r w:rsidR="00471C92" w:rsidRPr="005271C4">
        <w:rPr>
          <w:rFonts w:ascii="Times New Roman" w:hAnsi="Times New Roman"/>
          <w:noProof/>
          <w:color w:val="000000"/>
          <w:sz w:val="24"/>
          <w:szCs w:val="24"/>
        </w:rPr>
        <w:t xml:space="preserve">SAS Visual Analytics </w:t>
      </w:r>
      <w:r w:rsidR="00C55921" w:rsidRPr="005271C4">
        <w:rPr>
          <w:rFonts w:ascii="Times New Roman" w:hAnsi="Times New Roman"/>
          <w:noProof/>
          <w:color w:val="000000"/>
          <w:sz w:val="24"/>
          <w:szCs w:val="24"/>
        </w:rPr>
        <w:t>and review the “</w:t>
      </w:r>
      <w:r w:rsidR="00C55921" w:rsidRPr="005271C4">
        <w:rPr>
          <w:rFonts w:ascii="Times New Roman" w:hAnsi="Times New Roman"/>
          <w:b/>
          <w:noProof/>
          <w:color w:val="000000"/>
          <w:sz w:val="24"/>
          <w:szCs w:val="24"/>
        </w:rPr>
        <w:t>Course Success</w:t>
      </w:r>
      <w:r w:rsidR="00C55921" w:rsidRPr="005271C4">
        <w:rPr>
          <w:rFonts w:ascii="Times New Roman" w:hAnsi="Times New Roman"/>
          <w:noProof/>
          <w:color w:val="000000"/>
          <w:sz w:val="24"/>
          <w:szCs w:val="24"/>
        </w:rPr>
        <w:t>” tab</w:t>
      </w:r>
      <w:r w:rsidR="00033E47" w:rsidRPr="005271C4">
        <w:rPr>
          <w:rFonts w:ascii="Times New Roman" w:hAnsi="Times New Roman"/>
          <w:noProof/>
          <w:color w:val="000000"/>
          <w:sz w:val="24"/>
          <w:szCs w:val="24"/>
        </w:rPr>
        <w:t xml:space="preserve"> after selecting your division and department</w:t>
      </w:r>
      <w:r w:rsidR="00C55921" w:rsidRPr="005271C4">
        <w:rPr>
          <w:rFonts w:ascii="Times New Roman" w:hAnsi="Times New Roman"/>
          <w:noProof/>
          <w:color w:val="000000"/>
          <w:sz w:val="24"/>
          <w:szCs w:val="24"/>
        </w:rPr>
        <w:t xml:space="preserve">.  </w:t>
      </w:r>
    </w:p>
    <w:p w14:paraId="23B0DDB6" w14:textId="77777777" w:rsidR="003F0144" w:rsidRPr="005271C4" w:rsidRDefault="003F0144" w:rsidP="003F0144">
      <w:pPr>
        <w:rPr>
          <w:rFonts w:ascii="Times New Roman" w:hAnsi="Times New Roman"/>
          <w:b/>
          <w:color w:val="000000"/>
          <w:sz w:val="24"/>
          <w:szCs w:val="24"/>
        </w:rPr>
      </w:pPr>
    </w:p>
    <w:p w14:paraId="533653AD" w14:textId="77777777" w:rsidR="003F0144" w:rsidRPr="005271C4" w:rsidRDefault="003F0144" w:rsidP="003F0144">
      <w:pPr>
        <w:pStyle w:val="ListParagraph"/>
        <w:numPr>
          <w:ilvl w:val="0"/>
          <w:numId w:val="56"/>
        </w:numPr>
        <w:rPr>
          <w:b/>
          <w:color w:val="000000"/>
        </w:rPr>
      </w:pPr>
      <w:r w:rsidRPr="005271C4">
        <w:rPr>
          <w:b/>
          <w:color w:val="000000"/>
        </w:rPr>
        <w:t xml:space="preserve">What overall trends do you see, and what factors account for them? </w:t>
      </w:r>
    </w:p>
    <w:p w14:paraId="6634F567" w14:textId="3ABA247F" w:rsidR="003F0144" w:rsidRPr="005271C4" w:rsidRDefault="003F0144" w:rsidP="003F0144">
      <w:pPr>
        <w:pStyle w:val="ListParagraph"/>
        <w:numPr>
          <w:ilvl w:val="0"/>
          <w:numId w:val="56"/>
        </w:numPr>
        <w:rPr>
          <w:b/>
          <w:color w:val="000000"/>
        </w:rPr>
      </w:pPr>
      <w:r w:rsidRPr="005271C4">
        <w:rPr>
          <w:b/>
          <w:color w:val="000000"/>
        </w:rPr>
        <w:t>Are any changes planned based on this information?</w:t>
      </w:r>
      <w:r w:rsidR="00341D98" w:rsidRPr="005271C4">
        <w:rPr>
          <w:b/>
          <w:color w:val="000000"/>
        </w:rPr>
        <w:t xml:space="preserve"> Please explain.</w:t>
      </w:r>
    </w:p>
    <w:p w14:paraId="735BC83C" w14:textId="77777777" w:rsidR="0032486A" w:rsidRPr="005271C4" w:rsidRDefault="0032486A" w:rsidP="0032486A">
      <w:pPr>
        <w:pStyle w:val="ListParagraph"/>
        <w:numPr>
          <w:ilvl w:val="0"/>
          <w:numId w:val="56"/>
        </w:numPr>
        <w:rPr>
          <w:b/>
          <w:color w:val="000000"/>
        </w:rPr>
      </w:pPr>
      <w:r w:rsidRPr="005271C4">
        <w:rPr>
          <w:rFonts w:eastAsia="Calibri"/>
          <w:b/>
          <w:color w:val="000000"/>
        </w:rPr>
        <w:t>How will you determine whether those changes had an impact?</w:t>
      </w:r>
    </w:p>
    <w:p w14:paraId="18B75D4B" w14:textId="77777777" w:rsidR="003F0144" w:rsidRPr="005271C4" w:rsidRDefault="003F0144" w:rsidP="003F0144">
      <w:pPr>
        <w:rPr>
          <w:rFonts w:ascii="Times New Roman" w:hAnsi="Times New Roman"/>
          <w:b/>
          <w:color w:val="000000"/>
          <w:sz w:val="24"/>
          <w:szCs w:val="24"/>
        </w:rPr>
      </w:pPr>
    </w:p>
    <w:p w14:paraId="4D82B6CD" w14:textId="77777777" w:rsidR="003F0144" w:rsidRPr="005271C4" w:rsidRDefault="003F0144" w:rsidP="003F0144">
      <w:pPr>
        <w:rPr>
          <w:rFonts w:ascii="Times New Roman" w:hAnsi="Times New Roman"/>
          <w:bCs/>
          <w:color w:val="000000"/>
          <w:sz w:val="24"/>
          <w:szCs w:val="24"/>
        </w:rPr>
      </w:pPr>
      <w:r w:rsidRPr="005271C4">
        <w:rPr>
          <w:rFonts w:ascii="Times New Roman" w:hAnsi="Times New Roman"/>
          <w:b/>
          <w:color w:val="000000"/>
          <w:sz w:val="24"/>
          <w:szCs w:val="24"/>
        </w:rPr>
        <w:t>Responses for this section should not exceed two pages.</w:t>
      </w:r>
    </w:p>
    <w:p w14:paraId="051A7B8E" w14:textId="77777777" w:rsidR="00DA2698" w:rsidRPr="005271C4" w:rsidRDefault="00DA2698" w:rsidP="003F0144">
      <w:pPr>
        <w:rPr>
          <w:rFonts w:ascii="Times New Roman" w:hAnsi="Times New Roman"/>
          <w:bCs/>
          <w:color w:val="000000"/>
          <w:sz w:val="24"/>
          <w:szCs w:val="24"/>
        </w:rPr>
      </w:pPr>
    </w:p>
    <w:p w14:paraId="1778FC80" w14:textId="77777777" w:rsidR="00D1418C" w:rsidRDefault="00D1418C">
      <w:pPr>
        <w:rPr>
          <w:rFonts w:ascii="Times New Roman" w:hAnsi="Times New Roman"/>
          <w:bCs/>
          <w:sz w:val="24"/>
          <w:szCs w:val="24"/>
          <w:u w:val="single"/>
        </w:rPr>
      </w:pPr>
      <w:r>
        <w:rPr>
          <w:rFonts w:ascii="Times New Roman" w:hAnsi="Times New Roman"/>
          <w:bCs/>
          <w:sz w:val="24"/>
          <w:szCs w:val="24"/>
          <w:u w:val="single"/>
        </w:rPr>
        <w:br w:type="page"/>
      </w:r>
    </w:p>
    <w:p w14:paraId="0520A25B" w14:textId="79CBB8AF" w:rsidR="00DA2698" w:rsidRPr="005271C4" w:rsidRDefault="00DA2698" w:rsidP="00DA2698">
      <w:pPr>
        <w:rPr>
          <w:rFonts w:ascii="Times New Roman" w:hAnsi="Times New Roman"/>
          <w:bCs/>
          <w:sz w:val="24"/>
          <w:szCs w:val="24"/>
          <w:u w:val="single"/>
        </w:rPr>
      </w:pPr>
      <w:r w:rsidRPr="005271C4">
        <w:rPr>
          <w:rFonts w:ascii="Times New Roman" w:hAnsi="Times New Roman"/>
          <w:bCs/>
          <w:sz w:val="24"/>
          <w:szCs w:val="24"/>
          <w:u w:val="single"/>
        </w:rPr>
        <w:lastRenderedPageBreak/>
        <w:t>Key Comparisons and Trends:</w:t>
      </w:r>
    </w:p>
    <w:p w14:paraId="500132DB" w14:textId="77777777" w:rsidR="00DA2698" w:rsidRPr="005271C4" w:rsidRDefault="00DA2698" w:rsidP="00DA2698">
      <w:pPr>
        <w:rPr>
          <w:rFonts w:ascii="Times New Roman" w:hAnsi="Times New Roman"/>
          <w:bCs/>
          <w:sz w:val="24"/>
          <w:szCs w:val="24"/>
        </w:rPr>
      </w:pPr>
      <w:r w:rsidRPr="005271C4">
        <w:rPr>
          <w:rFonts w:ascii="Times New Roman" w:hAnsi="Times New Roman"/>
          <w:bCs/>
          <w:sz w:val="24"/>
          <w:szCs w:val="24"/>
        </w:rPr>
        <w:t>EMS Department Success Rates consistently outperformed both the Division and College across all five years.</w:t>
      </w:r>
    </w:p>
    <w:p w14:paraId="14696043" w14:textId="77777777" w:rsidR="00DA2698" w:rsidRPr="005271C4" w:rsidRDefault="00DA2698" w:rsidP="00DA2698">
      <w:pPr>
        <w:rPr>
          <w:rFonts w:ascii="Times New Roman" w:hAnsi="Times New Roman"/>
          <w:bCs/>
          <w:sz w:val="24"/>
          <w:szCs w:val="24"/>
        </w:rPr>
      </w:pPr>
    </w:p>
    <w:p w14:paraId="299EB652" w14:textId="77777777" w:rsidR="00DA2698" w:rsidRPr="005271C4" w:rsidRDefault="00DA2698" w:rsidP="00DA2698">
      <w:pPr>
        <w:rPr>
          <w:rFonts w:ascii="Times New Roman" w:hAnsi="Times New Roman"/>
          <w:bCs/>
          <w:sz w:val="24"/>
          <w:szCs w:val="24"/>
        </w:rPr>
      </w:pPr>
      <w:r w:rsidRPr="005271C4">
        <w:rPr>
          <w:rFonts w:ascii="Times New Roman" w:hAnsi="Times New Roman"/>
          <w:bCs/>
          <w:sz w:val="24"/>
          <w:szCs w:val="24"/>
        </w:rPr>
        <w:t>The EMS Department consistently outperformed the College average by 4.5 to 8.4 percentage points, and the Division by 0.3 to 4.2 percentage points.</w:t>
      </w:r>
    </w:p>
    <w:p w14:paraId="48C5224F" w14:textId="77777777" w:rsidR="00DA2698" w:rsidRPr="005271C4" w:rsidRDefault="00DA2698" w:rsidP="00DA2698">
      <w:pPr>
        <w:rPr>
          <w:rFonts w:ascii="Times New Roman" w:hAnsi="Times New Roman"/>
          <w:bCs/>
          <w:sz w:val="24"/>
          <w:szCs w:val="24"/>
        </w:rPr>
      </w:pPr>
    </w:p>
    <w:p w14:paraId="4DC20538" w14:textId="0F01A297" w:rsidR="00DA2698" w:rsidRPr="005271C4" w:rsidRDefault="00DA2698" w:rsidP="00DA2698">
      <w:pPr>
        <w:rPr>
          <w:rFonts w:ascii="Times New Roman" w:hAnsi="Times New Roman"/>
          <w:bCs/>
          <w:sz w:val="24"/>
          <w:szCs w:val="24"/>
        </w:rPr>
      </w:pPr>
      <w:r w:rsidRPr="005271C4">
        <w:rPr>
          <w:rFonts w:ascii="Times New Roman" w:hAnsi="Times New Roman"/>
          <w:bCs/>
          <w:sz w:val="24"/>
          <w:szCs w:val="24"/>
        </w:rPr>
        <w:t>Conclusion:</w:t>
      </w:r>
    </w:p>
    <w:p w14:paraId="274F0AFD" w14:textId="77777777" w:rsidR="00DA2698" w:rsidRPr="005271C4" w:rsidRDefault="00DA2698" w:rsidP="00DA2698">
      <w:pPr>
        <w:rPr>
          <w:rFonts w:ascii="Times New Roman" w:hAnsi="Times New Roman"/>
          <w:bCs/>
          <w:sz w:val="24"/>
          <w:szCs w:val="24"/>
        </w:rPr>
      </w:pPr>
      <w:r w:rsidRPr="005271C4">
        <w:rPr>
          <w:rFonts w:ascii="Times New Roman" w:hAnsi="Times New Roman"/>
          <w:bCs/>
          <w:sz w:val="24"/>
          <w:szCs w:val="24"/>
        </w:rPr>
        <w:t>The EMS Department has demonstrated sustained high performance in course success rates, consistently exceeding both the Division and College averages over the past five years. This trend highlights the department’s strong academic outcomes and effective instructional strategies.</w:t>
      </w:r>
    </w:p>
    <w:p w14:paraId="2AD1AF0A" w14:textId="77777777" w:rsidR="004E6821" w:rsidRPr="005271C4" w:rsidRDefault="004E6821" w:rsidP="00932B89">
      <w:pPr>
        <w:rPr>
          <w:rFonts w:ascii="Times New Roman" w:hAnsi="Times New Roman"/>
          <w:bCs/>
          <w:sz w:val="24"/>
          <w:szCs w:val="24"/>
        </w:rPr>
      </w:pPr>
    </w:p>
    <w:p w14:paraId="1A4C1B65" w14:textId="274CC658" w:rsidR="00037D65" w:rsidRPr="005271C4" w:rsidRDefault="00037D65" w:rsidP="00037D65">
      <w:pPr>
        <w:rPr>
          <w:rFonts w:ascii="Times New Roman" w:hAnsi="Times New Roman"/>
          <w:bCs/>
          <w:sz w:val="24"/>
          <w:szCs w:val="24"/>
          <w:u w:val="single"/>
        </w:rPr>
      </w:pPr>
      <w:r w:rsidRPr="005271C4">
        <w:rPr>
          <w:rFonts w:ascii="Times New Roman" w:hAnsi="Times New Roman"/>
          <w:bCs/>
          <w:sz w:val="24"/>
          <w:szCs w:val="24"/>
          <w:u w:val="single"/>
        </w:rPr>
        <w:t>Changes planned based on Success Trend Data</w:t>
      </w:r>
    </w:p>
    <w:p w14:paraId="0B9D8F72" w14:textId="77777777" w:rsidR="004E6821" w:rsidRPr="005271C4" w:rsidRDefault="004E6821" w:rsidP="00932B89">
      <w:pPr>
        <w:rPr>
          <w:rFonts w:ascii="Times New Roman" w:hAnsi="Times New Roman"/>
          <w:bCs/>
          <w:sz w:val="24"/>
          <w:szCs w:val="24"/>
        </w:rPr>
      </w:pPr>
    </w:p>
    <w:p w14:paraId="3FF92D18" w14:textId="2F274B90" w:rsidR="001707DD" w:rsidRPr="005271C4" w:rsidRDefault="001707DD" w:rsidP="00932B89">
      <w:pPr>
        <w:rPr>
          <w:rFonts w:ascii="Times New Roman" w:hAnsi="Times New Roman"/>
          <w:bCs/>
          <w:color w:val="000000"/>
          <w:sz w:val="24"/>
          <w:szCs w:val="24"/>
        </w:rPr>
      </w:pPr>
      <w:r w:rsidRPr="005271C4">
        <w:rPr>
          <w:rFonts w:ascii="Times New Roman" w:hAnsi="Times New Roman"/>
          <w:bCs/>
          <w:color w:val="000000"/>
          <w:sz w:val="24"/>
          <w:szCs w:val="24"/>
        </w:rPr>
        <w:t xml:space="preserve">These trends are due to a variety of efforts. </w:t>
      </w:r>
    </w:p>
    <w:p w14:paraId="7C994BC0" w14:textId="289C2536" w:rsidR="001707DD" w:rsidRPr="005271C4" w:rsidRDefault="001707DD" w:rsidP="001707DD">
      <w:pPr>
        <w:pStyle w:val="ListParagraph"/>
        <w:numPr>
          <w:ilvl w:val="0"/>
          <w:numId w:val="116"/>
        </w:numPr>
        <w:rPr>
          <w:bCs/>
          <w:color w:val="000000"/>
        </w:rPr>
      </w:pPr>
      <w:r w:rsidRPr="005271C4">
        <w:rPr>
          <w:bCs/>
          <w:color w:val="000000"/>
        </w:rPr>
        <w:t xml:space="preserve">All courses are </w:t>
      </w:r>
      <w:r w:rsidR="006938E3" w:rsidRPr="005271C4">
        <w:rPr>
          <w:bCs/>
          <w:color w:val="000000"/>
        </w:rPr>
        <w:t>created using master instructional resources. Regardless of who is teaching a course, the same topics, sequence, assignments, exams, and lesson plans are utilized</w:t>
      </w:r>
      <w:r w:rsidR="0045307B" w:rsidRPr="005271C4">
        <w:rPr>
          <w:bCs/>
          <w:color w:val="000000"/>
        </w:rPr>
        <w:t xml:space="preserve">. </w:t>
      </w:r>
    </w:p>
    <w:p w14:paraId="2C20EFF1" w14:textId="2B40168C" w:rsidR="0045307B" w:rsidRPr="005271C4" w:rsidRDefault="0045307B" w:rsidP="001707DD">
      <w:pPr>
        <w:pStyle w:val="ListParagraph"/>
        <w:numPr>
          <w:ilvl w:val="0"/>
          <w:numId w:val="116"/>
        </w:numPr>
        <w:rPr>
          <w:bCs/>
          <w:color w:val="000000"/>
        </w:rPr>
      </w:pPr>
      <w:r w:rsidRPr="005271C4">
        <w:rPr>
          <w:bCs/>
          <w:color w:val="000000"/>
        </w:rPr>
        <w:t xml:space="preserve">The lesson plans utilized are rather detailed providing faculty with five key </w:t>
      </w:r>
      <w:r w:rsidR="007B0ED4" w:rsidRPr="005271C4">
        <w:rPr>
          <w:bCs/>
          <w:color w:val="000000"/>
        </w:rPr>
        <w:t xml:space="preserve">instructional </w:t>
      </w:r>
    </w:p>
    <w:p w14:paraId="4D6B264D" w14:textId="1E8B5248" w:rsidR="007B0ED4" w:rsidRPr="005271C4" w:rsidRDefault="00C617BC" w:rsidP="007B0ED4">
      <w:pPr>
        <w:pStyle w:val="ListParagraph"/>
        <w:numPr>
          <w:ilvl w:val="1"/>
          <w:numId w:val="116"/>
        </w:numPr>
        <w:rPr>
          <w:bCs/>
          <w:color w:val="000000"/>
        </w:rPr>
      </w:pPr>
      <w:r w:rsidRPr="005271C4">
        <w:rPr>
          <w:bCs/>
          <w:color w:val="000000"/>
        </w:rPr>
        <w:t>Prerequisites</w:t>
      </w:r>
      <w:r w:rsidR="007B0ED4" w:rsidRPr="005271C4">
        <w:rPr>
          <w:bCs/>
          <w:color w:val="000000"/>
        </w:rPr>
        <w:t xml:space="preserve"> for a session</w:t>
      </w:r>
    </w:p>
    <w:p w14:paraId="5EC9F692" w14:textId="5BD56F40" w:rsidR="007B0ED4" w:rsidRPr="005271C4" w:rsidRDefault="00035596" w:rsidP="007B0ED4">
      <w:pPr>
        <w:pStyle w:val="ListParagraph"/>
        <w:numPr>
          <w:ilvl w:val="1"/>
          <w:numId w:val="116"/>
        </w:numPr>
        <w:rPr>
          <w:bCs/>
          <w:color w:val="000000"/>
        </w:rPr>
      </w:pPr>
      <w:r w:rsidRPr="005271C4">
        <w:rPr>
          <w:bCs/>
          <w:color w:val="000000"/>
        </w:rPr>
        <w:t>Curriculum to be delivered</w:t>
      </w:r>
    </w:p>
    <w:p w14:paraId="16986AE0" w14:textId="7D033034" w:rsidR="00035596" w:rsidRPr="005271C4" w:rsidRDefault="00035596" w:rsidP="007B0ED4">
      <w:pPr>
        <w:pStyle w:val="ListParagraph"/>
        <w:numPr>
          <w:ilvl w:val="1"/>
          <w:numId w:val="116"/>
        </w:numPr>
        <w:rPr>
          <w:bCs/>
          <w:color w:val="000000"/>
        </w:rPr>
      </w:pPr>
      <w:r w:rsidRPr="005271C4">
        <w:rPr>
          <w:bCs/>
          <w:color w:val="000000"/>
        </w:rPr>
        <w:t>Equipment needed</w:t>
      </w:r>
    </w:p>
    <w:p w14:paraId="60F82053" w14:textId="08C80A3B" w:rsidR="00035596" w:rsidRPr="005271C4" w:rsidRDefault="00035596" w:rsidP="007B0ED4">
      <w:pPr>
        <w:pStyle w:val="ListParagraph"/>
        <w:numPr>
          <w:ilvl w:val="1"/>
          <w:numId w:val="116"/>
        </w:numPr>
        <w:rPr>
          <w:bCs/>
          <w:color w:val="000000"/>
        </w:rPr>
      </w:pPr>
      <w:r w:rsidRPr="005271C4">
        <w:rPr>
          <w:bCs/>
          <w:color w:val="000000"/>
        </w:rPr>
        <w:t xml:space="preserve">Setup / Execution </w:t>
      </w:r>
      <w:r w:rsidR="00CB3788" w:rsidRPr="005271C4">
        <w:rPr>
          <w:bCs/>
          <w:color w:val="000000"/>
        </w:rPr>
        <w:t>information</w:t>
      </w:r>
    </w:p>
    <w:p w14:paraId="384344CB" w14:textId="0AF66C71" w:rsidR="00CB3788" w:rsidRPr="005271C4" w:rsidRDefault="00CB3788" w:rsidP="007B0ED4">
      <w:pPr>
        <w:pStyle w:val="ListParagraph"/>
        <w:numPr>
          <w:ilvl w:val="1"/>
          <w:numId w:val="116"/>
        </w:numPr>
        <w:rPr>
          <w:bCs/>
          <w:color w:val="000000"/>
        </w:rPr>
      </w:pPr>
      <w:r w:rsidRPr="005271C4">
        <w:rPr>
          <w:bCs/>
          <w:color w:val="000000"/>
        </w:rPr>
        <w:t xml:space="preserve">End of session </w:t>
      </w:r>
      <w:r w:rsidR="00C617BC" w:rsidRPr="005271C4">
        <w:rPr>
          <w:bCs/>
          <w:color w:val="000000"/>
        </w:rPr>
        <w:t>products required for every student</w:t>
      </w:r>
    </w:p>
    <w:p w14:paraId="6430FB13" w14:textId="4D5CD2B1" w:rsidR="00A863D9" w:rsidRPr="005271C4" w:rsidRDefault="00A863D9">
      <w:pPr>
        <w:pStyle w:val="ListParagraph"/>
        <w:numPr>
          <w:ilvl w:val="0"/>
          <w:numId w:val="116"/>
        </w:numPr>
        <w:rPr>
          <w:bCs/>
          <w:color w:val="000000"/>
        </w:rPr>
      </w:pPr>
      <w:r w:rsidRPr="005271C4">
        <w:rPr>
          <w:bCs/>
          <w:color w:val="000000"/>
        </w:rPr>
        <w:t xml:space="preserve">The inclusion of a sixth </w:t>
      </w:r>
      <w:r w:rsidR="00C71F08" w:rsidRPr="005271C4">
        <w:rPr>
          <w:bCs/>
          <w:color w:val="000000"/>
        </w:rPr>
        <w:t>full-time</w:t>
      </w:r>
      <w:r w:rsidRPr="005271C4">
        <w:rPr>
          <w:bCs/>
          <w:color w:val="000000"/>
        </w:rPr>
        <w:t xml:space="preserve"> faculty member will help to support th</w:t>
      </w:r>
      <w:r w:rsidR="005852E6" w:rsidRPr="005271C4">
        <w:rPr>
          <w:bCs/>
          <w:color w:val="000000"/>
        </w:rPr>
        <w:t xml:space="preserve">ese trends. </w:t>
      </w:r>
    </w:p>
    <w:p w14:paraId="56EA72A7" w14:textId="387EA4C3" w:rsidR="002A31E1" w:rsidRPr="005271C4" w:rsidRDefault="002A31E1">
      <w:pPr>
        <w:pStyle w:val="ListParagraph"/>
        <w:numPr>
          <w:ilvl w:val="0"/>
          <w:numId w:val="116"/>
        </w:numPr>
        <w:rPr>
          <w:bCs/>
          <w:color w:val="000000"/>
        </w:rPr>
      </w:pPr>
      <w:r w:rsidRPr="005271C4">
        <w:rPr>
          <w:bCs/>
          <w:color w:val="000000"/>
        </w:rPr>
        <w:t xml:space="preserve">Another potential influencer within this data stream is the department’s ongoing concern related to grade inflation. Though this report indicates success as either a C or D grade within a course, the laboratory and clinical courses consistently have been bipolar with their results: A or F. </w:t>
      </w:r>
    </w:p>
    <w:p w14:paraId="1CB0C232" w14:textId="7ED19B2D" w:rsidR="002A31E1" w:rsidRPr="005271C4" w:rsidRDefault="002A31E1" w:rsidP="002A31E1">
      <w:pPr>
        <w:pStyle w:val="ListParagraph"/>
        <w:numPr>
          <w:ilvl w:val="1"/>
          <w:numId w:val="116"/>
        </w:numPr>
        <w:rPr>
          <w:bCs/>
          <w:color w:val="000000"/>
        </w:rPr>
      </w:pPr>
      <w:r w:rsidRPr="005271C4">
        <w:rPr>
          <w:bCs/>
          <w:color w:val="000000"/>
        </w:rPr>
        <w:t xml:space="preserve">Increased activities within those two modalities may adjust some of the success as students would be required to engage within new activities to earn grades. </w:t>
      </w:r>
    </w:p>
    <w:p w14:paraId="7F7F84EE" w14:textId="77777777" w:rsidR="00C617BC" w:rsidRPr="005271C4" w:rsidRDefault="00C617BC" w:rsidP="00C617BC">
      <w:pPr>
        <w:rPr>
          <w:rFonts w:ascii="Times New Roman" w:hAnsi="Times New Roman"/>
          <w:b/>
          <w:color w:val="000000"/>
          <w:sz w:val="24"/>
          <w:szCs w:val="24"/>
        </w:rPr>
      </w:pPr>
    </w:p>
    <w:p w14:paraId="52BF980D" w14:textId="3D62F06A" w:rsidR="005852E6" w:rsidRPr="005271C4" w:rsidRDefault="005852E6" w:rsidP="00C617BC">
      <w:pPr>
        <w:rPr>
          <w:rFonts w:ascii="Times New Roman" w:hAnsi="Times New Roman"/>
          <w:bCs/>
          <w:color w:val="000000"/>
          <w:sz w:val="24"/>
          <w:szCs w:val="24"/>
          <w:u w:val="single"/>
        </w:rPr>
      </w:pPr>
      <w:r w:rsidRPr="005271C4">
        <w:rPr>
          <w:rFonts w:ascii="Times New Roman" w:hAnsi="Times New Roman"/>
          <w:bCs/>
          <w:color w:val="000000"/>
          <w:sz w:val="24"/>
          <w:szCs w:val="24"/>
          <w:u w:val="single"/>
        </w:rPr>
        <w:t xml:space="preserve">How will the department know if the </w:t>
      </w:r>
      <w:r w:rsidR="002236EA" w:rsidRPr="005271C4">
        <w:rPr>
          <w:rFonts w:ascii="Times New Roman" w:hAnsi="Times New Roman"/>
          <w:bCs/>
          <w:color w:val="000000"/>
          <w:sz w:val="24"/>
          <w:szCs w:val="24"/>
          <w:u w:val="single"/>
        </w:rPr>
        <w:t xml:space="preserve">actions based on the trends have an </w:t>
      </w:r>
      <w:r w:rsidR="00C71F08" w:rsidRPr="005271C4">
        <w:rPr>
          <w:rFonts w:ascii="Times New Roman" w:hAnsi="Times New Roman"/>
          <w:bCs/>
          <w:color w:val="000000"/>
          <w:sz w:val="24"/>
          <w:szCs w:val="24"/>
          <w:u w:val="single"/>
        </w:rPr>
        <w:t>effect</w:t>
      </w:r>
      <w:r w:rsidR="002236EA" w:rsidRPr="005271C4">
        <w:rPr>
          <w:rFonts w:ascii="Times New Roman" w:hAnsi="Times New Roman"/>
          <w:bCs/>
          <w:color w:val="000000"/>
          <w:sz w:val="24"/>
          <w:szCs w:val="24"/>
          <w:u w:val="single"/>
        </w:rPr>
        <w:t xml:space="preserve">? </w:t>
      </w:r>
    </w:p>
    <w:p w14:paraId="2C1783F3" w14:textId="4187C754" w:rsidR="002A31E1" w:rsidRPr="005271C4" w:rsidRDefault="002A31E1" w:rsidP="002A31E1">
      <w:pPr>
        <w:pStyle w:val="ListParagraph"/>
        <w:numPr>
          <w:ilvl w:val="0"/>
          <w:numId w:val="118"/>
        </w:numPr>
        <w:rPr>
          <w:bCs/>
          <w:color w:val="000000"/>
        </w:rPr>
      </w:pPr>
      <w:r w:rsidRPr="005271C4">
        <w:rPr>
          <w:bCs/>
          <w:color w:val="000000"/>
        </w:rPr>
        <w:t xml:space="preserve">If there is a significant decrease in course success. </w:t>
      </w:r>
    </w:p>
    <w:p w14:paraId="7114A8B5" w14:textId="7D2C4213" w:rsidR="002A31E1" w:rsidRPr="005271C4" w:rsidRDefault="002A31E1" w:rsidP="00F87CB8">
      <w:pPr>
        <w:pStyle w:val="ListParagraph"/>
        <w:numPr>
          <w:ilvl w:val="0"/>
          <w:numId w:val="118"/>
        </w:numPr>
        <w:rPr>
          <w:bCs/>
          <w:color w:val="000000"/>
        </w:rPr>
      </w:pPr>
      <w:r w:rsidRPr="005271C4">
        <w:rPr>
          <w:bCs/>
          <w:color w:val="000000"/>
        </w:rPr>
        <w:t xml:space="preserve">The paramedic program national accreditor requires the department to maintain a paramedic program attrition rate of 30% or less. Anything above that metric would require an action plan. </w:t>
      </w:r>
    </w:p>
    <w:p w14:paraId="228265DF" w14:textId="77777777" w:rsidR="002236EA" w:rsidRPr="005271C4" w:rsidRDefault="002236EA" w:rsidP="00C617BC">
      <w:pPr>
        <w:rPr>
          <w:rFonts w:ascii="Times New Roman" w:hAnsi="Times New Roman"/>
          <w:bCs/>
          <w:color w:val="000000"/>
          <w:sz w:val="24"/>
          <w:szCs w:val="24"/>
        </w:rPr>
      </w:pPr>
    </w:p>
    <w:p w14:paraId="15839113" w14:textId="2BF4FE10" w:rsidR="002236EA" w:rsidRPr="005271C4" w:rsidRDefault="002236EA" w:rsidP="00C617BC">
      <w:pPr>
        <w:rPr>
          <w:rFonts w:ascii="Times New Roman" w:hAnsi="Times New Roman"/>
          <w:bCs/>
          <w:color w:val="000000"/>
          <w:sz w:val="24"/>
          <w:szCs w:val="24"/>
        </w:rPr>
      </w:pPr>
      <w:r w:rsidRPr="005271C4">
        <w:rPr>
          <w:rFonts w:ascii="Times New Roman" w:hAnsi="Times New Roman"/>
          <w:bCs/>
          <w:color w:val="000000"/>
          <w:sz w:val="24"/>
          <w:szCs w:val="24"/>
        </w:rPr>
        <w:t xml:space="preserve">We will monitor the </w:t>
      </w:r>
      <w:r w:rsidR="003D4D3A" w:rsidRPr="005271C4">
        <w:rPr>
          <w:rFonts w:ascii="Times New Roman" w:hAnsi="Times New Roman"/>
          <w:bCs/>
          <w:color w:val="000000"/>
          <w:sz w:val="24"/>
          <w:szCs w:val="24"/>
        </w:rPr>
        <w:t xml:space="preserve">success rates. Any significant decrease will need to be explored. </w:t>
      </w:r>
    </w:p>
    <w:p w14:paraId="055A5016" w14:textId="77777777" w:rsidR="004E6821" w:rsidRPr="005271C4" w:rsidRDefault="004E6821" w:rsidP="00932B89">
      <w:pPr>
        <w:rPr>
          <w:rFonts w:ascii="Times New Roman" w:hAnsi="Times New Roman"/>
          <w:b/>
          <w:color w:val="000000"/>
          <w:sz w:val="24"/>
          <w:szCs w:val="24"/>
        </w:rPr>
      </w:pPr>
    </w:p>
    <w:p w14:paraId="5B7A512A" w14:textId="77777777" w:rsidR="00FF4281" w:rsidRDefault="00FF4281">
      <w:pPr>
        <w:rPr>
          <w:rFonts w:ascii="Times New Roman" w:hAnsi="Times New Roman"/>
          <w:b/>
          <w:color w:val="000000"/>
          <w:sz w:val="24"/>
          <w:szCs w:val="24"/>
        </w:rPr>
      </w:pPr>
      <w:r>
        <w:rPr>
          <w:rFonts w:ascii="Times New Roman" w:hAnsi="Times New Roman"/>
          <w:b/>
          <w:color w:val="000000"/>
          <w:sz w:val="24"/>
          <w:szCs w:val="24"/>
        </w:rPr>
        <w:br w:type="page"/>
      </w:r>
    </w:p>
    <w:p w14:paraId="42E8DEF0" w14:textId="445712D5" w:rsidR="00932B89" w:rsidRPr="005271C4" w:rsidRDefault="00932B89" w:rsidP="00932B89">
      <w:pPr>
        <w:rPr>
          <w:rFonts w:ascii="Times New Roman" w:hAnsi="Times New Roman"/>
          <w:b/>
          <w:color w:val="000000"/>
          <w:sz w:val="24"/>
          <w:szCs w:val="24"/>
        </w:rPr>
      </w:pPr>
      <w:r w:rsidRPr="005271C4">
        <w:rPr>
          <w:rFonts w:ascii="Times New Roman" w:hAnsi="Times New Roman"/>
          <w:b/>
          <w:color w:val="000000"/>
          <w:sz w:val="24"/>
          <w:szCs w:val="24"/>
        </w:rPr>
        <w:lastRenderedPageBreak/>
        <w:t>Program Demand Data – OVERALL SUMMARY</w:t>
      </w:r>
    </w:p>
    <w:p w14:paraId="32A74462" w14:textId="5B79100B" w:rsidR="00B13053" w:rsidRPr="005271C4" w:rsidRDefault="00B13053" w:rsidP="00B13053">
      <w:pPr>
        <w:rPr>
          <w:rFonts w:ascii="Times New Roman" w:hAnsi="Times New Roman"/>
          <w:b/>
          <w:bCs/>
          <w:color w:val="000000"/>
          <w:sz w:val="24"/>
          <w:szCs w:val="24"/>
          <w:u w:val="single"/>
        </w:rPr>
      </w:pPr>
    </w:p>
    <w:tbl>
      <w:tblPr>
        <w:tblW w:w="9630" w:type="dxa"/>
        <w:tblInd w:w="-285" w:type="dxa"/>
        <w:tblLook w:val="04A0" w:firstRow="1" w:lastRow="0" w:firstColumn="1" w:lastColumn="0" w:noHBand="0" w:noVBand="1"/>
      </w:tblPr>
      <w:tblGrid>
        <w:gridCol w:w="3600"/>
        <w:gridCol w:w="1110"/>
        <w:gridCol w:w="1043"/>
        <w:gridCol w:w="1110"/>
        <w:gridCol w:w="1043"/>
        <w:gridCol w:w="1110"/>
        <w:gridCol w:w="1043"/>
      </w:tblGrid>
      <w:tr w:rsidR="000E5CF9" w:rsidRPr="005271C4" w14:paraId="3A1D0EB7" w14:textId="77777777" w:rsidTr="002A4B1D">
        <w:trPr>
          <w:trHeight w:val="315"/>
        </w:trPr>
        <w:tc>
          <w:tcPr>
            <w:tcW w:w="3600" w:type="dxa"/>
            <w:tcBorders>
              <w:top w:val="single" w:sz="12" w:space="0" w:color="auto"/>
              <w:left w:val="single" w:sz="12" w:space="0" w:color="auto"/>
              <w:bottom w:val="single" w:sz="4" w:space="0" w:color="auto"/>
              <w:right w:val="single" w:sz="4" w:space="0" w:color="auto"/>
            </w:tcBorders>
            <w:shd w:val="clear" w:color="000000" w:fill="9BC2E6"/>
            <w:noWrap/>
            <w:vAlign w:val="bottom"/>
          </w:tcPr>
          <w:p w14:paraId="38E512D1" w14:textId="29AE8E6E" w:rsidR="000E5CF9" w:rsidRPr="005271C4" w:rsidRDefault="000E5CF9" w:rsidP="000E5CF9">
            <w:pPr>
              <w:rPr>
                <w:rFonts w:ascii="Times New Roman" w:hAnsi="Times New Roman"/>
                <w:color w:val="FFFFFF"/>
                <w:sz w:val="24"/>
                <w:szCs w:val="24"/>
              </w:rPr>
            </w:pPr>
          </w:p>
        </w:tc>
        <w:tc>
          <w:tcPr>
            <w:tcW w:w="1948" w:type="dxa"/>
            <w:gridSpan w:val="2"/>
            <w:tcBorders>
              <w:top w:val="single" w:sz="12" w:space="0" w:color="auto"/>
              <w:left w:val="single" w:sz="4" w:space="0" w:color="auto"/>
              <w:bottom w:val="single" w:sz="4" w:space="0" w:color="auto"/>
              <w:right w:val="single" w:sz="12" w:space="0" w:color="auto"/>
            </w:tcBorders>
            <w:shd w:val="clear" w:color="000000" w:fill="9BC2E6"/>
            <w:noWrap/>
            <w:vAlign w:val="bottom"/>
          </w:tcPr>
          <w:p w14:paraId="412FECB4" w14:textId="5BFE672C" w:rsidR="000E5CF9" w:rsidRPr="005271C4" w:rsidRDefault="000E5CF9" w:rsidP="00B13053">
            <w:pPr>
              <w:jc w:val="center"/>
              <w:rPr>
                <w:rFonts w:ascii="Times New Roman" w:hAnsi="Times New Roman"/>
                <w:color w:val="FFFFFF"/>
                <w:sz w:val="24"/>
                <w:szCs w:val="24"/>
              </w:rPr>
            </w:pPr>
            <w:r w:rsidRPr="005271C4">
              <w:rPr>
                <w:rFonts w:ascii="Times New Roman" w:hAnsi="Times New Roman"/>
                <w:color w:val="FFFFFF"/>
                <w:sz w:val="24"/>
                <w:szCs w:val="24"/>
              </w:rPr>
              <w:t>FY 202</w:t>
            </w:r>
            <w:r w:rsidR="00565C43" w:rsidRPr="005271C4">
              <w:rPr>
                <w:rFonts w:ascii="Times New Roman" w:hAnsi="Times New Roman"/>
                <w:color w:val="FFFFFF"/>
                <w:sz w:val="24"/>
                <w:szCs w:val="24"/>
              </w:rPr>
              <w:t>2</w:t>
            </w:r>
            <w:r w:rsidRPr="005271C4">
              <w:rPr>
                <w:rFonts w:ascii="Times New Roman" w:hAnsi="Times New Roman"/>
                <w:color w:val="FFFFFF"/>
                <w:sz w:val="24"/>
                <w:szCs w:val="24"/>
              </w:rPr>
              <w:t>-2</w:t>
            </w:r>
            <w:r w:rsidR="00565C43" w:rsidRPr="005271C4">
              <w:rPr>
                <w:rFonts w:ascii="Times New Roman" w:hAnsi="Times New Roman"/>
                <w:color w:val="FFFFFF"/>
                <w:sz w:val="24"/>
                <w:szCs w:val="24"/>
              </w:rPr>
              <w:t>3</w:t>
            </w:r>
          </w:p>
        </w:tc>
        <w:tc>
          <w:tcPr>
            <w:tcW w:w="2042" w:type="dxa"/>
            <w:gridSpan w:val="2"/>
            <w:tcBorders>
              <w:top w:val="single" w:sz="12" w:space="0" w:color="auto"/>
              <w:left w:val="single" w:sz="12" w:space="0" w:color="auto"/>
              <w:bottom w:val="single" w:sz="4" w:space="0" w:color="auto"/>
              <w:right w:val="single" w:sz="12" w:space="0" w:color="auto"/>
            </w:tcBorders>
            <w:shd w:val="clear" w:color="000000" w:fill="9BC2E6"/>
            <w:noWrap/>
            <w:vAlign w:val="bottom"/>
          </w:tcPr>
          <w:p w14:paraId="03F5708B" w14:textId="30725C7B" w:rsidR="000E5CF9" w:rsidRPr="005271C4" w:rsidRDefault="000E5CF9" w:rsidP="00B13053">
            <w:pPr>
              <w:jc w:val="center"/>
              <w:rPr>
                <w:rFonts w:ascii="Times New Roman" w:hAnsi="Times New Roman"/>
                <w:color w:val="FFFFFF"/>
                <w:sz w:val="24"/>
                <w:szCs w:val="24"/>
              </w:rPr>
            </w:pPr>
            <w:r w:rsidRPr="005271C4">
              <w:rPr>
                <w:rFonts w:ascii="Times New Roman" w:hAnsi="Times New Roman"/>
                <w:color w:val="FFFFFF"/>
                <w:sz w:val="24"/>
                <w:szCs w:val="24"/>
              </w:rPr>
              <w:t>FY 202</w:t>
            </w:r>
            <w:r w:rsidR="00565C43" w:rsidRPr="005271C4">
              <w:rPr>
                <w:rFonts w:ascii="Times New Roman" w:hAnsi="Times New Roman"/>
                <w:color w:val="FFFFFF"/>
                <w:sz w:val="24"/>
                <w:szCs w:val="24"/>
              </w:rPr>
              <w:t>3</w:t>
            </w:r>
            <w:r w:rsidRPr="005271C4">
              <w:rPr>
                <w:rFonts w:ascii="Times New Roman" w:hAnsi="Times New Roman"/>
                <w:color w:val="FFFFFF"/>
                <w:sz w:val="24"/>
                <w:szCs w:val="24"/>
              </w:rPr>
              <w:t>-2</w:t>
            </w:r>
            <w:r w:rsidR="00565C43" w:rsidRPr="005271C4">
              <w:rPr>
                <w:rFonts w:ascii="Times New Roman" w:hAnsi="Times New Roman"/>
                <w:color w:val="FFFFFF"/>
                <w:sz w:val="24"/>
                <w:szCs w:val="24"/>
              </w:rPr>
              <w:t>4</w:t>
            </w:r>
          </w:p>
        </w:tc>
        <w:tc>
          <w:tcPr>
            <w:tcW w:w="2040" w:type="dxa"/>
            <w:gridSpan w:val="2"/>
            <w:tcBorders>
              <w:top w:val="single" w:sz="12" w:space="0" w:color="auto"/>
              <w:left w:val="single" w:sz="12" w:space="0" w:color="auto"/>
              <w:bottom w:val="single" w:sz="4" w:space="0" w:color="auto"/>
              <w:right w:val="single" w:sz="12" w:space="0" w:color="auto"/>
            </w:tcBorders>
            <w:shd w:val="clear" w:color="000000" w:fill="9BC2E6"/>
            <w:vAlign w:val="bottom"/>
          </w:tcPr>
          <w:p w14:paraId="4F959FB7" w14:textId="075E2D43" w:rsidR="000E5CF9" w:rsidRPr="005271C4" w:rsidRDefault="000E5CF9" w:rsidP="002A4B1D">
            <w:pPr>
              <w:jc w:val="center"/>
              <w:rPr>
                <w:rFonts w:ascii="Times New Roman" w:hAnsi="Times New Roman"/>
                <w:color w:val="FFFFFF"/>
                <w:sz w:val="24"/>
                <w:szCs w:val="24"/>
              </w:rPr>
            </w:pPr>
            <w:r w:rsidRPr="005271C4">
              <w:rPr>
                <w:rFonts w:ascii="Times New Roman" w:hAnsi="Times New Roman"/>
                <w:color w:val="FFFFFF"/>
                <w:sz w:val="24"/>
                <w:szCs w:val="24"/>
              </w:rPr>
              <w:t>FY 202</w:t>
            </w:r>
            <w:r w:rsidR="00565C43" w:rsidRPr="005271C4">
              <w:rPr>
                <w:rFonts w:ascii="Times New Roman" w:hAnsi="Times New Roman"/>
                <w:color w:val="FFFFFF"/>
                <w:sz w:val="24"/>
                <w:szCs w:val="24"/>
              </w:rPr>
              <w:t>4</w:t>
            </w:r>
            <w:r w:rsidRPr="005271C4">
              <w:rPr>
                <w:rFonts w:ascii="Times New Roman" w:hAnsi="Times New Roman"/>
                <w:color w:val="FFFFFF"/>
                <w:sz w:val="24"/>
                <w:szCs w:val="24"/>
              </w:rPr>
              <w:t>-2</w:t>
            </w:r>
            <w:r w:rsidR="00565C43" w:rsidRPr="005271C4">
              <w:rPr>
                <w:rFonts w:ascii="Times New Roman" w:hAnsi="Times New Roman"/>
                <w:color w:val="FFFFFF"/>
                <w:sz w:val="24"/>
                <w:szCs w:val="24"/>
              </w:rPr>
              <w:t>5</w:t>
            </w:r>
          </w:p>
        </w:tc>
      </w:tr>
      <w:tr w:rsidR="00350085" w:rsidRPr="005271C4" w14:paraId="664CD788" w14:textId="1358E523" w:rsidTr="00A02935">
        <w:trPr>
          <w:trHeight w:val="315"/>
        </w:trPr>
        <w:tc>
          <w:tcPr>
            <w:tcW w:w="3600"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137325FD" w14:textId="33E1AA98" w:rsidR="000E5CF9" w:rsidRPr="005271C4" w:rsidRDefault="000E5CF9" w:rsidP="000E5CF9">
            <w:pPr>
              <w:rPr>
                <w:rFonts w:ascii="Times New Roman" w:hAnsi="Times New Roman"/>
                <w:color w:val="FFFFFF"/>
                <w:sz w:val="24"/>
                <w:szCs w:val="24"/>
              </w:rPr>
            </w:pPr>
            <w:r w:rsidRPr="005271C4">
              <w:rPr>
                <w:rFonts w:ascii="Times New Roman" w:hAnsi="Times New Roman"/>
                <w:color w:val="FFFFFF"/>
                <w:sz w:val="24"/>
                <w:szCs w:val="24"/>
              </w:rPr>
              <w:t>Program</w:t>
            </w:r>
          </w:p>
        </w:tc>
        <w:tc>
          <w:tcPr>
            <w:tcW w:w="9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3851EA5" w14:textId="7B3A4C9E" w:rsidR="000E5CF9" w:rsidRPr="005271C4" w:rsidRDefault="000E5CF9" w:rsidP="000E5CF9">
            <w:pPr>
              <w:jc w:val="center"/>
              <w:rPr>
                <w:rFonts w:ascii="Times New Roman" w:hAnsi="Times New Roman"/>
                <w:b/>
                <w:bCs/>
                <w:color w:val="FFFFFF"/>
                <w:sz w:val="24"/>
                <w:szCs w:val="24"/>
              </w:rPr>
            </w:pPr>
            <w:r w:rsidRPr="005271C4">
              <w:rPr>
                <w:rFonts w:ascii="Times New Roman" w:hAnsi="Times New Roman"/>
                <w:b/>
                <w:bCs/>
                <w:color w:val="FFFFFF"/>
                <w:sz w:val="24"/>
                <w:szCs w:val="24"/>
              </w:rPr>
              <w:t>Enrolled</w:t>
            </w:r>
          </w:p>
        </w:tc>
        <w:tc>
          <w:tcPr>
            <w:tcW w:w="958" w:type="dxa"/>
            <w:tcBorders>
              <w:top w:val="single" w:sz="4" w:space="0" w:color="auto"/>
              <w:left w:val="single" w:sz="4" w:space="0" w:color="auto"/>
              <w:bottom w:val="single" w:sz="4" w:space="0" w:color="auto"/>
              <w:right w:val="single" w:sz="12" w:space="0" w:color="auto"/>
            </w:tcBorders>
            <w:shd w:val="clear" w:color="000000" w:fill="9BC2E6"/>
            <w:noWrap/>
            <w:vAlign w:val="bottom"/>
            <w:hideMark/>
          </w:tcPr>
          <w:p w14:paraId="64F58192" w14:textId="6499B236" w:rsidR="000E5CF9" w:rsidRPr="005271C4" w:rsidRDefault="000E5CF9" w:rsidP="000E5CF9">
            <w:pPr>
              <w:jc w:val="center"/>
              <w:rPr>
                <w:rFonts w:ascii="Times New Roman" w:hAnsi="Times New Roman"/>
                <w:color w:val="FFFFFF"/>
                <w:sz w:val="24"/>
                <w:szCs w:val="24"/>
              </w:rPr>
            </w:pPr>
            <w:r w:rsidRPr="005271C4">
              <w:rPr>
                <w:rFonts w:ascii="Times New Roman" w:hAnsi="Times New Roman"/>
                <w:color w:val="FFFFFF"/>
                <w:sz w:val="24"/>
                <w:szCs w:val="24"/>
              </w:rPr>
              <w:t>Not Enrolled</w:t>
            </w:r>
          </w:p>
        </w:tc>
        <w:tc>
          <w:tcPr>
            <w:tcW w:w="1022"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3978B1E1" w14:textId="5140418B" w:rsidR="000E5CF9" w:rsidRPr="005271C4" w:rsidRDefault="000E5CF9" w:rsidP="000E5CF9">
            <w:pPr>
              <w:jc w:val="center"/>
              <w:rPr>
                <w:rFonts w:ascii="Times New Roman" w:hAnsi="Times New Roman"/>
                <w:color w:val="FFFFFF"/>
                <w:sz w:val="24"/>
                <w:szCs w:val="24"/>
              </w:rPr>
            </w:pPr>
            <w:r w:rsidRPr="005271C4">
              <w:rPr>
                <w:rFonts w:ascii="Times New Roman" w:hAnsi="Times New Roman"/>
                <w:b/>
                <w:bCs/>
                <w:color w:val="FFFFFF"/>
                <w:sz w:val="24"/>
                <w:szCs w:val="24"/>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545B3420" w14:textId="345A08B8" w:rsidR="000E5CF9" w:rsidRPr="005271C4" w:rsidRDefault="000E5CF9" w:rsidP="000E5CF9">
            <w:pPr>
              <w:jc w:val="center"/>
              <w:rPr>
                <w:rFonts w:ascii="Times New Roman" w:hAnsi="Times New Roman"/>
                <w:color w:val="FFFFFF"/>
                <w:sz w:val="24"/>
                <w:szCs w:val="24"/>
              </w:rPr>
            </w:pPr>
            <w:r w:rsidRPr="005271C4">
              <w:rPr>
                <w:rFonts w:ascii="Times New Roman" w:hAnsi="Times New Roman"/>
                <w:color w:val="FFFFFF"/>
                <w:sz w:val="24"/>
                <w:szCs w:val="24"/>
              </w:rPr>
              <w:t>Not Enrolled</w:t>
            </w:r>
          </w:p>
        </w:tc>
        <w:tc>
          <w:tcPr>
            <w:tcW w:w="1020" w:type="dxa"/>
            <w:tcBorders>
              <w:top w:val="single" w:sz="4" w:space="0" w:color="auto"/>
              <w:left w:val="single" w:sz="12" w:space="0" w:color="auto"/>
              <w:bottom w:val="single" w:sz="4" w:space="0" w:color="auto"/>
              <w:right w:val="single" w:sz="4" w:space="0" w:color="auto"/>
            </w:tcBorders>
            <w:shd w:val="clear" w:color="000000" w:fill="9BC2E6"/>
            <w:vAlign w:val="bottom"/>
          </w:tcPr>
          <w:p w14:paraId="49EB833F" w14:textId="04178802" w:rsidR="000E5CF9" w:rsidRPr="005271C4" w:rsidRDefault="000E5CF9" w:rsidP="000E5CF9">
            <w:pPr>
              <w:jc w:val="center"/>
              <w:rPr>
                <w:rFonts w:ascii="Times New Roman" w:hAnsi="Times New Roman"/>
                <w:color w:val="FFFFFF"/>
                <w:sz w:val="24"/>
                <w:szCs w:val="24"/>
              </w:rPr>
            </w:pPr>
            <w:r w:rsidRPr="005271C4">
              <w:rPr>
                <w:rFonts w:ascii="Times New Roman" w:hAnsi="Times New Roman"/>
                <w:b/>
                <w:bCs/>
                <w:color w:val="FFFFFF"/>
                <w:sz w:val="24"/>
                <w:szCs w:val="24"/>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6B16D6A2" w14:textId="3F337378" w:rsidR="000E5CF9" w:rsidRPr="005271C4" w:rsidRDefault="000E5CF9" w:rsidP="000E5CF9">
            <w:pPr>
              <w:jc w:val="center"/>
              <w:rPr>
                <w:rFonts w:ascii="Times New Roman" w:hAnsi="Times New Roman"/>
                <w:color w:val="FFFFFF"/>
                <w:sz w:val="24"/>
                <w:szCs w:val="24"/>
              </w:rPr>
            </w:pPr>
            <w:r w:rsidRPr="005271C4">
              <w:rPr>
                <w:rFonts w:ascii="Times New Roman" w:hAnsi="Times New Roman"/>
                <w:color w:val="FFFFFF"/>
                <w:sz w:val="24"/>
                <w:szCs w:val="24"/>
              </w:rPr>
              <w:t>Not Enrolled</w:t>
            </w:r>
          </w:p>
        </w:tc>
      </w:tr>
      <w:tr w:rsidR="00350085" w:rsidRPr="005271C4" w14:paraId="310B7224" w14:textId="77777777" w:rsidTr="00D648A0">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06F819E3" w14:textId="302A609E" w:rsidR="00433E96" w:rsidRPr="005271C4" w:rsidRDefault="00433E96" w:rsidP="00433E96">
            <w:pPr>
              <w:rPr>
                <w:rFonts w:ascii="Times New Roman" w:hAnsi="Times New Roman"/>
                <w:color w:val="000000"/>
                <w:sz w:val="24"/>
                <w:szCs w:val="24"/>
              </w:rPr>
            </w:pPr>
            <w:r w:rsidRPr="005271C4">
              <w:rPr>
                <w:rFonts w:ascii="Times New Roman" w:hAnsi="Times New Roman"/>
                <w:color w:val="000000"/>
                <w:sz w:val="24"/>
                <w:szCs w:val="24"/>
              </w:rPr>
              <w:t>EBST.S.STC: EMERGENCY MEDICAL TECHNICIAN</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705DC00" w14:textId="64C94CB6"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221</w:t>
            </w:r>
          </w:p>
        </w:tc>
        <w:tc>
          <w:tcPr>
            <w:tcW w:w="958" w:type="dxa"/>
            <w:tcBorders>
              <w:top w:val="single" w:sz="4" w:space="0" w:color="auto"/>
              <w:left w:val="single" w:sz="4" w:space="0" w:color="auto"/>
              <w:bottom w:val="single" w:sz="4" w:space="0" w:color="auto"/>
              <w:right w:val="single" w:sz="12" w:space="0" w:color="auto"/>
            </w:tcBorders>
            <w:noWrap/>
            <w:vAlign w:val="bottom"/>
          </w:tcPr>
          <w:p w14:paraId="36D5D13B" w14:textId="1990CE9E"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329</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43C88732" w14:textId="75A55D97"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226</w:t>
            </w:r>
          </w:p>
        </w:tc>
        <w:tc>
          <w:tcPr>
            <w:tcW w:w="1020" w:type="dxa"/>
            <w:tcBorders>
              <w:top w:val="single" w:sz="4" w:space="0" w:color="auto"/>
              <w:left w:val="single" w:sz="4" w:space="0" w:color="auto"/>
              <w:bottom w:val="single" w:sz="4" w:space="0" w:color="auto"/>
              <w:right w:val="single" w:sz="12" w:space="0" w:color="auto"/>
            </w:tcBorders>
            <w:vAlign w:val="bottom"/>
          </w:tcPr>
          <w:p w14:paraId="7EF75CEE" w14:textId="64046197"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334</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72B51982" w14:textId="101E35AA"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310</w:t>
            </w:r>
          </w:p>
        </w:tc>
        <w:tc>
          <w:tcPr>
            <w:tcW w:w="1020" w:type="dxa"/>
            <w:tcBorders>
              <w:top w:val="single" w:sz="4" w:space="0" w:color="auto"/>
              <w:left w:val="single" w:sz="4" w:space="0" w:color="auto"/>
              <w:bottom w:val="single" w:sz="4" w:space="0" w:color="auto"/>
              <w:right w:val="single" w:sz="12" w:space="0" w:color="auto"/>
            </w:tcBorders>
            <w:vAlign w:val="bottom"/>
          </w:tcPr>
          <w:p w14:paraId="28A08498" w14:textId="71FD640A"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389</w:t>
            </w:r>
          </w:p>
        </w:tc>
      </w:tr>
      <w:tr w:rsidR="00350085" w:rsidRPr="005271C4" w14:paraId="4D0622D0" w14:textId="2A2E55F7" w:rsidTr="00D648A0">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2CF57198" w14:textId="63533779" w:rsidR="00433E96" w:rsidRPr="005271C4" w:rsidRDefault="00433E96" w:rsidP="00433E96">
            <w:pPr>
              <w:rPr>
                <w:rFonts w:ascii="Times New Roman" w:hAnsi="Times New Roman"/>
                <w:color w:val="000000"/>
                <w:sz w:val="24"/>
                <w:szCs w:val="24"/>
              </w:rPr>
            </w:pPr>
            <w:r w:rsidRPr="005271C4">
              <w:rPr>
                <w:rFonts w:ascii="Times New Roman" w:hAnsi="Times New Roman"/>
                <w:color w:val="000000"/>
                <w:sz w:val="24"/>
                <w:szCs w:val="24"/>
              </w:rPr>
              <w:t>EMR.S.STC: EMERGENCY MEDICAL RESPONDER</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5F13B15A" w14:textId="0A840004" w:rsidR="00433E96" w:rsidRPr="005271C4" w:rsidRDefault="00433E96" w:rsidP="00433E96">
            <w:pPr>
              <w:jc w:val="right"/>
              <w:rPr>
                <w:rFonts w:ascii="Times New Roman" w:hAnsi="Times New Roman"/>
                <w:b/>
                <w:bCs/>
                <w:color w:val="000000"/>
                <w:sz w:val="24"/>
                <w:szCs w:val="24"/>
              </w:rPr>
            </w:pPr>
            <w:r w:rsidRPr="005271C4">
              <w:rPr>
                <w:rFonts w:ascii="Times New Roman" w:hAnsi="Times New Roman"/>
                <w:color w:val="000000"/>
                <w:sz w:val="24"/>
                <w:szCs w:val="24"/>
              </w:rPr>
              <w:t>0</w:t>
            </w:r>
          </w:p>
        </w:tc>
        <w:tc>
          <w:tcPr>
            <w:tcW w:w="958" w:type="dxa"/>
            <w:tcBorders>
              <w:top w:val="single" w:sz="4" w:space="0" w:color="auto"/>
              <w:left w:val="single" w:sz="4" w:space="0" w:color="auto"/>
              <w:bottom w:val="single" w:sz="4" w:space="0" w:color="auto"/>
              <w:right w:val="single" w:sz="12" w:space="0" w:color="auto"/>
            </w:tcBorders>
            <w:noWrap/>
            <w:vAlign w:val="bottom"/>
          </w:tcPr>
          <w:p w14:paraId="1187C16F" w14:textId="050151E1"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20</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0147CD8" w14:textId="1720C1E3"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0</w:t>
            </w:r>
          </w:p>
        </w:tc>
        <w:tc>
          <w:tcPr>
            <w:tcW w:w="1020" w:type="dxa"/>
            <w:tcBorders>
              <w:top w:val="single" w:sz="4" w:space="0" w:color="auto"/>
              <w:left w:val="single" w:sz="4" w:space="0" w:color="auto"/>
              <w:bottom w:val="single" w:sz="4" w:space="0" w:color="auto"/>
              <w:right w:val="single" w:sz="12" w:space="0" w:color="auto"/>
            </w:tcBorders>
            <w:vAlign w:val="bottom"/>
          </w:tcPr>
          <w:p w14:paraId="4EA4BEB8" w14:textId="5EBAE7BF"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19</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21357874" w14:textId="20F3D70F"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5</w:t>
            </w:r>
          </w:p>
        </w:tc>
        <w:tc>
          <w:tcPr>
            <w:tcW w:w="1020" w:type="dxa"/>
            <w:tcBorders>
              <w:top w:val="single" w:sz="4" w:space="0" w:color="auto"/>
              <w:left w:val="single" w:sz="4" w:space="0" w:color="auto"/>
              <w:bottom w:val="single" w:sz="4" w:space="0" w:color="auto"/>
              <w:right w:val="single" w:sz="12" w:space="0" w:color="auto"/>
            </w:tcBorders>
            <w:vAlign w:val="bottom"/>
          </w:tcPr>
          <w:p w14:paraId="1B5ACB4A" w14:textId="458E2501"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14</w:t>
            </w:r>
          </w:p>
        </w:tc>
      </w:tr>
      <w:tr w:rsidR="00350085" w:rsidRPr="005271C4" w14:paraId="350336E5" w14:textId="51DC1FFB" w:rsidTr="00D648A0">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7F72762D" w14:textId="1EAECF9A" w:rsidR="00433E96" w:rsidRPr="005271C4" w:rsidRDefault="00433E96" w:rsidP="00433E96">
            <w:pPr>
              <w:rPr>
                <w:rFonts w:ascii="Times New Roman" w:hAnsi="Times New Roman"/>
                <w:color w:val="000000"/>
                <w:sz w:val="24"/>
                <w:szCs w:val="24"/>
              </w:rPr>
            </w:pPr>
            <w:r w:rsidRPr="005271C4">
              <w:rPr>
                <w:rFonts w:ascii="Times New Roman" w:hAnsi="Times New Roman"/>
                <w:color w:val="000000"/>
                <w:sz w:val="24"/>
                <w:szCs w:val="24"/>
              </w:rPr>
              <w:t>EMSFO.S.AAS: EMERGENCY MEDICAL SERVICES/FIRE SCIENCE</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652C9CC6" w14:textId="335EF687" w:rsidR="00433E96" w:rsidRPr="005271C4" w:rsidRDefault="00433E96" w:rsidP="00433E96">
            <w:pPr>
              <w:jc w:val="right"/>
              <w:rPr>
                <w:rFonts w:ascii="Times New Roman" w:hAnsi="Times New Roman"/>
                <w:b/>
                <w:bCs/>
                <w:color w:val="000000"/>
                <w:sz w:val="24"/>
                <w:szCs w:val="24"/>
              </w:rPr>
            </w:pPr>
            <w:r w:rsidRPr="005271C4">
              <w:rPr>
                <w:rFonts w:ascii="Times New Roman" w:hAnsi="Times New Roman"/>
                <w:color w:val="000000"/>
                <w:sz w:val="24"/>
                <w:szCs w:val="24"/>
              </w:rPr>
              <w:t>251</w:t>
            </w:r>
          </w:p>
        </w:tc>
        <w:tc>
          <w:tcPr>
            <w:tcW w:w="958" w:type="dxa"/>
            <w:tcBorders>
              <w:top w:val="single" w:sz="4" w:space="0" w:color="auto"/>
              <w:left w:val="single" w:sz="4" w:space="0" w:color="auto"/>
              <w:bottom w:val="single" w:sz="4" w:space="0" w:color="auto"/>
              <w:right w:val="single" w:sz="12" w:space="0" w:color="auto"/>
            </w:tcBorders>
            <w:noWrap/>
            <w:vAlign w:val="bottom"/>
          </w:tcPr>
          <w:p w14:paraId="7B873EA7" w14:textId="5D2459A1"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313</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E7B8DFF" w14:textId="435972C3"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227</w:t>
            </w:r>
          </w:p>
        </w:tc>
        <w:tc>
          <w:tcPr>
            <w:tcW w:w="1020" w:type="dxa"/>
            <w:tcBorders>
              <w:top w:val="single" w:sz="4" w:space="0" w:color="auto"/>
              <w:left w:val="single" w:sz="4" w:space="0" w:color="auto"/>
              <w:bottom w:val="single" w:sz="4" w:space="0" w:color="auto"/>
              <w:right w:val="single" w:sz="12" w:space="0" w:color="auto"/>
            </w:tcBorders>
            <w:vAlign w:val="bottom"/>
          </w:tcPr>
          <w:p w14:paraId="04C3C4D1" w14:textId="59947DA7"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282</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6562373A" w14:textId="792E66EF"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220</w:t>
            </w:r>
          </w:p>
        </w:tc>
        <w:tc>
          <w:tcPr>
            <w:tcW w:w="1020" w:type="dxa"/>
            <w:tcBorders>
              <w:top w:val="single" w:sz="4" w:space="0" w:color="auto"/>
              <w:left w:val="single" w:sz="4" w:space="0" w:color="auto"/>
              <w:bottom w:val="single" w:sz="4" w:space="0" w:color="auto"/>
              <w:right w:val="single" w:sz="12" w:space="0" w:color="auto"/>
            </w:tcBorders>
            <w:vAlign w:val="bottom"/>
          </w:tcPr>
          <w:p w14:paraId="03ED99D8" w14:textId="042FDB49"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306</w:t>
            </w:r>
          </w:p>
        </w:tc>
      </w:tr>
      <w:tr w:rsidR="00350085" w:rsidRPr="005271C4" w14:paraId="2337C228" w14:textId="32C53717" w:rsidTr="00D648A0">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575DBF10" w14:textId="568F655B" w:rsidR="00433E96" w:rsidRPr="005271C4" w:rsidRDefault="00433E96" w:rsidP="00433E96">
            <w:pPr>
              <w:rPr>
                <w:rFonts w:ascii="Times New Roman" w:hAnsi="Times New Roman"/>
                <w:color w:val="000000"/>
                <w:sz w:val="24"/>
                <w:szCs w:val="24"/>
              </w:rPr>
            </w:pPr>
            <w:r w:rsidRPr="005271C4">
              <w:rPr>
                <w:rFonts w:ascii="Times New Roman" w:hAnsi="Times New Roman"/>
                <w:color w:val="000000"/>
                <w:sz w:val="24"/>
                <w:szCs w:val="24"/>
              </w:rPr>
              <w:t>EMSVS.S.AAS: EMERGENCY MEDICAL SERVICES</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277BAC7" w14:textId="5630352A" w:rsidR="00433E96" w:rsidRPr="005271C4" w:rsidRDefault="00433E96" w:rsidP="00433E96">
            <w:pPr>
              <w:jc w:val="right"/>
              <w:rPr>
                <w:rFonts w:ascii="Times New Roman" w:hAnsi="Times New Roman"/>
                <w:b/>
                <w:bCs/>
                <w:color w:val="000000"/>
                <w:sz w:val="24"/>
                <w:szCs w:val="24"/>
              </w:rPr>
            </w:pPr>
            <w:r w:rsidRPr="005271C4">
              <w:rPr>
                <w:rFonts w:ascii="Times New Roman" w:hAnsi="Times New Roman"/>
                <w:color w:val="000000"/>
                <w:sz w:val="24"/>
                <w:szCs w:val="24"/>
              </w:rPr>
              <w:t>68</w:t>
            </w:r>
          </w:p>
        </w:tc>
        <w:tc>
          <w:tcPr>
            <w:tcW w:w="958" w:type="dxa"/>
            <w:tcBorders>
              <w:top w:val="single" w:sz="4" w:space="0" w:color="auto"/>
              <w:left w:val="single" w:sz="4" w:space="0" w:color="auto"/>
              <w:bottom w:val="single" w:sz="4" w:space="0" w:color="auto"/>
              <w:right w:val="single" w:sz="12" w:space="0" w:color="auto"/>
            </w:tcBorders>
            <w:noWrap/>
            <w:vAlign w:val="bottom"/>
          </w:tcPr>
          <w:p w14:paraId="064548B3" w14:textId="127475AF"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176</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B02BDCA" w14:textId="30A54F34"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59</w:t>
            </w:r>
          </w:p>
        </w:tc>
        <w:tc>
          <w:tcPr>
            <w:tcW w:w="1020" w:type="dxa"/>
            <w:tcBorders>
              <w:top w:val="single" w:sz="4" w:space="0" w:color="auto"/>
              <w:left w:val="single" w:sz="4" w:space="0" w:color="auto"/>
              <w:bottom w:val="single" w:sz="4" w:space="0" w:color="auto"/>
              <w:right w:val="single" w:sz="12" w:space="0" w:color="auto"/>
            </w:tcBorders>
            <w:vAlign w:val="bottom"/>
          </w:tcPr>
          <w:p w14:paraId="52DF2913" w14:textId="50DC4812"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159</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6378ED3" w14:textId="3AFC27C2"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44</w:t>
            </w:r>
          </w:p>
        </w:tc>
        <w:tc>
          <w:tcPr>
            <w:tcW w:w="1020" w:type="dxa"/>
            <w:tcBorders>
              <w:top w:val="single" w:sz="4" w:space="0" w:color="auto"/>
              <w:left w:val="single" w:sz="4" w:space="0" w:color="auto"/>
              <w:bottom w:val="single" w:sz="4" w:space="0" w:color="auto"/>
              <w:right w:val="single" w:sz="12" w:space="0" w:color="auto"/>
            </w:tcBorders>
            <w:vAlign w:val="bottom"/>
          </w:tcPr>
          <w:p w14:paraId="2C6F1516" w14:textId="768E05B4"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139</w:t>
            </w:r>
          </w:p>
        </w:tc>
      </w:tr>
      <w:tr w:rsidR="00350085" w:rsidRPr="005271C4" w14:paraId="6974A58D" w14:textId="370F395A" w:rsidTr="00D648A0">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6F00194C" w14:textId="18D383DB" w:rsidR="00433E96" w:rsidRPr="005271C4" w:rsidRDefault="00433E96" w:rsidP="00433E96">
            <w:pPr>
              <w:rPr>
                <w:rFonts w:ascii="Times New Roman" w:hAnsi="Times New Roman"/>
                <w:color w:val="000000"/>
                <w:sz w:val="24"/>
                <w:szCs w:val="24"/>
              </w:rPr>
            </w:pPr>
            <w:r w:rsidRPr="005271C4">
              <w:rPr>
                <w:rFonts w:ascii="Times New Roman" w:hAnsi="Times New Roman"/>
                <w:color w:val="000000"/>
                <w:sz w:val="24"/>
                <w:szCs w:val="24"/>
              </w:rPr>
              <w:t>EPST.S.CRT: PARAMEDIC</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1D77A4F" w14:textId="057634C4" w:rsidR="00433E96" w:rsidRPr="005271C4" w:rsidRDefault="00433E96" w:rsidP="00433E96">
            <w:pPr>
              <w:jc w:val="right"/>
              <w:rPr>
                <w:rFonts w:ascii="Times New Roman" w:hAnsi="Times New Roman"/>
                <w:b/>
                <w:bCs/>
                <w:color w:val="000000"/>
                <w:sz w:val="24"/>
                <w:szCs w:val="24"/>
              </w:rPr>
            </w:pPr>
            <w:r w:rsidRPr="005271C4">
              <w:rPr>
                <w:rFonts w:ascii="Times New Roman" w:hAnsi="Times New Roman"/>
                <w:color w:val="000000"/>
                <w:sz w:val="24"/>
                <w:szCs w:val="24"/>
              </w:rPr>
              <w:t>150</w:t>
            </w:r>
          </w:p>
        </w:tc>
        <w:tc>
          <w:tcPr>
            <w:tcW w:w="958" w:type="dxa"/>
            <w:tcBorders>
              <w:top w:val="single" w:sz="4" w:space="0" w:color="auto"/>
              <w:left w:val="single" w:sz="4" w:space="0" w:color="auto"/>
              <w:bottom w:val="single" w:sz="4" w:space="0" w:color="auto"/>
              <w:right w:val="single" w:sz="12" w:space="0" w:color="auto"/>
            </w:tcBorders>
            <w:noWrap/>
            <w:vAlign w:val="bottom"/>
          </w:tcPr>
          <w:p w14:paraId="727C12B8" w14:textId="22D2EC44"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187</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1CE71DF3" w14:textId="2DC5ADA3"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124</w:t>
            </w:r>
          </w:p>
        </w:tc>
        <w:tc>
          <w:tcPr>
            <w:tcW w:w="1020" w:type="dxa"/>
            <w:tcBorders>
              <w:top w:val="single" w:sz="4" w:space="0" w:color="auto"/>
              <w:left w:val="single" w:sz="4" w:space="0" w:color="auto"/>
              <w:bottom w:val="single" w:sz="4" w:space="0" w:color="auto"/>
              <w:right w:val="single" w:sz="12" w:space="0" w:color="auto"/>
            </w:tcBorders>
            <w:vAlign w:val="bottom"/>
          </w:tcPr>
          <w:p w14:paraId="5E17FBB9" w14:textId="13A30A8D"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178</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920D3BA" w14:textId="417DCE7D"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176</w:t>
            </w:r>
          </w:p>
        </w:tc>
        <w:tc>
          <w:tcPr>
            <w:tcW w:w="1020" w:type="dxa"/>
            <w:tcBorders>
              <w:top w:val="single" w:sz="4" w:space="0" w:color="auto"/>
              <w:left w:val="single" w:sz="4" w:space="0" w:color="auto"/>
              <w:bottom w:val="single" w:sz="4" w:space="0" w:color="auto"/>
              <w:right w:val="single" w:sz="12" w:space="0" w:color="auto"/>
            </w:tcBorders>
            <w:vAlign w:val="bottom"/>
          </w:tcPr>
          <w:p w14:paraId="5B677982" w14:textId="1267743E" w:rsidR="00433E96" w:rsidRPr="005271C4" w:rsidRDefault="00433E96" w:rsidP="00433E96">
            <w:pPr>
              <w:jc w:val="right"/>
              <w:rPr>
                <w:rFonts w:ascii="Times New Roman" w:hAnsi="Times New Roman"/>
                <w:color w:val="000000"/>
                <w:sz w:val="24"/>
                <w:szCs w:val="24"/>
              </w:rPr>
            </w:pPr>
            <w:r w:rsidRPr="005271C4">
              <w:rPr>
                <w:rFonts w:ascii="Times New Roman" w:hAnsi="Times New Roman"/>
                <w:color w:val="000000"/>
                <w:sz w:val="24"/>
                <w:szCs w:val="24"/>
              </w:rPr>
              <w:t>217</w:t>
            </w:r>
          </w:p>
        </w:tc>
      </w:tr>
    </w:tbl>
    <w:p w14:paraId="6C588AD0" w14:textId="77777777" w:rsidR="00A02935" w:rsidRPr="005271C4" w:rsidRDefault="00A02935" w:rsidP="00C55921">
      <w:pPr>
        <w:spacing w:after="200" w:line="276" w:lineRule="auto"/>
        <w:rPr>
          <w:rFonts w:ascii="Times New Roman" w:hAnsi="Times New Roman"/>
          <w:b/>
          <w:color w:val="000000"/>
          <w:sz w:val="24"/>
          <w:szCs w:val="24"/>
          <w:u w:val="single"/>
        </w:rPr>
      </w:pPr>
    </w:p>
    <w:p w14:paraId="1EC3C271" w14:textId="107B7C34" w:rsidR="00932B89" w:rsidRPr="005271C4" w:rsidRDefault="00932B89" w:rsidP="00C55921">
      <w:pPr>
        <w:spacing w:after="200" w:line="276" w:lineRule="auto"/>
        <w:rPr>
          <w:rFonts w:ascii="Times New Roman" w:hAnsi="Times New Roman"/>
          <w:b/>
          <w:color w:val="000000"/>
          <w:sz w:val="24"/>
          <w:szCs w:val="24"/>
          <w:u w:val="single"/>
        </w:rPr>
      </w:pPr>
      <w:r w:rsidRPr="005271C4">
        <w:rPr>
          <w:rFonts w:ascii="Times New Roman" w:hAnsi="Times New Roman"/>
          <w:b/>
          <w:color w:val="000000"/>
          <w:sz w:val="24"/>
          <w:szCs w:val="24"/>
          <w:u w:val="single"/>
        </w:rPr>
        <w:t xml:space="preserve">Note – “Enrolled” students were enrolled at Sinclair during the Fiscal Year.  </w:t>
      </w:r>
      <w:proofErr w:type="gramStart"/>
      <w:r w:rsidRPr="005271C4">
        <w:rPr>
          <w:rFonts w:ascii="Times New Roman" w:hAnsi="Times New Roman"/>
          <w:b/>
          <w:color w:val="000000"/>
          <w:sz w:val="24"/>
          <w:szCs w:val="24"/>
          <w:u w:val="single"/>
        </w:rPr>
        <w:t>“Not enrolled” students were enrolled</w:t>
      </w:r>
      <w:proofErr w:type="gramEnd"/>
      <w:r w:rsidRPr="005271C4">
        <w:rPr>
          <w:rFonts w:ascii="Times New Roman" w:hAnsi="Times New Roman"/>
          <w:b/>
          <w:color w:val="000000"/>
          <w:sz w:val="24"/>
          <w:szCs w:val="24"/>
          <w:u w:val="single"/>
        </w:rPr>
        <w:t xml:space="preserve"> in the program, but did not enroll at Sinclair during the Fiscal Year</w:t>
      </w:r>
    </w:p>
    <w:p w14:paraId="1CB289FD" w14:textId="77777777" w:rsidR="003F0144" w:rsidRPr="005271C4" w:rsidRDefault="00932B89" w:rsidP="006C4981">
      <w:pPr>
        <w:spacing w:after="200" w:line="276" w:lineRule="auto"/>
        <w:rPr>
          <w:rFonts w:ascii="Times New Roman" w:hAnsi="Times New Roman"/>
          <w:noProof/>
          <w:color w:val="000000"/>
          <w:sz w:val="24"/>
          <w:szCs w:val="24"/>
        </w:rPr>
      </w:pPr>
      <w:r w:rsidRPr="005271C4">
        <w:rPr>
          <w:rFonts w:ascii="Times New Roman" w:hAnsi="Times New Roman"/>
          <w:noProof/>
          <w:color w:val="000000"/>
          <w:sz w:val="24"/>
          <w:szCs w:val="24"/>
        </w:rPr>
        <w:t xml:space="preserve">Student program enrollment by budget code in the most recent fiscal year for your department is provided above.  In the space below, please briefly discuss program enrollment in your department.  For additional information, please login to the </w:t>
      </w:r>
      <w:r w:rsidRPr="005271C4">
        <w:rPr>
          <w:rFonts w:ascii="Times New Roman" w:hAnsi="Times New Roman"/>
          <w:b/>
          <w:noProof/>
          <w:color w:val="000000"/>
          <w:sz w:val="24"/>
          <w:szCs w:val="24"/>
        </w:rPr>
        <w:t>Program Review Dashboard</w:t>
      </w:r>
      <w:r w:rsidRPr="005271C4">
        <w:rPr>
          <w:rFonts w:ascii="Times New Roman" w:hAnsi="Times New Roman"/>
          <w:noProof/>
          <w:color w:val="000000"/>
          <w:sz w:val="24"/>
          <w:szCs w:val="24"/>
        </w:rPr>
        <w:t xml:space="preserve"> in SAS Visual Analytics and review the “</w:t>
      </w:r>
      <w:r w:rsidRPr="005271C4">
        <w:rPr>
          <w:rFonts w:ascii="Times New Roman" w:hAnsi="Times New Roman"/>
          <w:b/>
          <w:noProof/>
          <w:color w:val="000000"/>
          <w:sz w:val="24"/>
          <w:szCs w:val="24"/>
        </w:rPr>
        <w:t>Enrollment</w:t>
      </w:r>
      <w:r w:rsidRPr="005271C4">
        <w:rPr>
          <w:rFonts w:ascii="Times New Roman" w:hAnsi="Times New Roman"/>
          <w:noProof/>
          <w:color w:val="000000"/>
          <w:sz w:val="24"/>
          <w:szCs w:val="24"/>
        </w:rPr>
        <w:t>” tab after selecting your division and department.</w:t>
      </w:r>
    </w:p>
    <w:p w14:paraId="6787C440" w14:textId="77777777" w:rsidR="003F0144" w:rsidRPr="005271C4" w:rsidRDefault="003F0144" w:rsidP="003F0144">
      <w:pPr>
        <w:pStyle w:val="ListParagraph"/>
        <w:numPr>
          <w:ilvl w:val="0"/>
          <w:numId w:val="56"/>
        </w:numPr>
        <w:rPr>
          <w:b/>
          <w:color w:val="000000"/>
        </w:rPr>
      </w:pPr>
      <w:r w:rsidRPr="005271C4">
        <w:rPr>
          <w:b/>
          <w:color w:val="000000"/>
        </w:rPr>
        <w:t xml:space="preserve">What overall trends do you see, and what factors account for them? </w:t>
      </w:r>
    </w:p>
    <w:p w14:paraId="28617712" w14:textId="2EFF13F5" w:rsidR="006E3DCD" w:rsidRPr="005271C4" w:rsidRDefault="006E3DCD" w:rsidP="003F0144">
      <w:pPr>
        <w:pStyle w:val="ListParagraph"/>
        <w:numPr>
          <w:ilvl w:val="0"/>
          <w:numId w:val="56"/>
        </w:numPr>
        <w:rPr>
          <w:b/>
          <w:color w:val="000000"/>
        </w:rPr>
      </w:pPr>
      <w:r w:rsidRPr="005271C4">
        <w:rPr>
          <w:b/>
          <w:color w:val="000000"/>
        </w:rPr>
        <w:t>What is the department doing to support student enrollment?</w:t>
      </w:r>
    </w:p>
    <w:p w14:paraId="1507F904" w14:textId="7FB2BE77" w:rsidR="008C7A4C" w:rsidRPr="005271C4" w:rsidRDefault="003F0144" w:rsidP="008C7A4C">
      <w:pPr>
        <w:pStyle w:val="ListParagraph"/>
        <w:numPr>
          <w:ilvl w:val="0"/>
          <w:numId w:val="56"/>
        </w:numPr>
        <w:rPr>
          <w:b/>
          <w:color w:val="000000"/>
        </w:rPr>
      </w:pPr>
      <w:r w:rsidRPr="005271C4">
        <w:rPr>
          <w:b/>
          <w:color w:val="000000"/>
        </w:rPr>
        <w:t>Are any changes planned based on this information?</w:t>
      </w:r>
      <w:r w:rsidR="008C7A4C" w:rsidRPr="005271C4">
        <w:rPr>
          <w:b/>
          <w:color w:val="000000"/>
        </w:rPr>
        <w:t xml:space="preserve"> </w:t>
      </w:r>
      <w:r w:rsidR="00F107BC" w:rsidRPr="005271C4">
        <w:rPr>
          <w:b/>
          <w:color w:val="000000"/>
        </w:rPr>
        <w:t xml:space="preserve">  Please explain.</w:t>
      </w:r>
    </w:p>
    <w:p w14:paraId="521F3C4C" w14:textId="77777777" w:rsidR="0032486A" w:rsidRPr="005271C4" w:rsidRDefault="0032486A" w:rsidP="0032486A">
      <w:pPr>
        <w:pStyle w:val="ListParagraph"/>
        <w:numPr>
          <w:ilvl w:val="0"/>
          <w:numId w:val="56"/>
        </w:numPr>
        <w:rPr>
          <w:b/>
          <w:color w:val="000000"/>
        </w:rPr>
      </w:pPr>
      <w:r w:rsidRPr="005271C4">
        <w:rPr>
          <w:rFonts w:eastAsia="Calibri"/>
          <w:b/>
          <w:color w:val="000000"/>
        </w:rPr>
        <w:t>How will you determine whether those changes had an impact?</w:t>
      </w:r>
    </w:p>
    <w:p w14:paraId="0741D07F" w14:textId="77777777" w:rsidR="0032486A" w:rsidRPr="005271C4" w:rsidRDefault="0032486A" w:rsidP="0032486A">
      <w:pPr>
        <w:pStyle w:val="ListParagraph"/>
        <w:rPr>
          <w:b/>
          <w:color w:val="000000"/>
        </w:rPr>
      </w:pPr>
    </w:p>
    <w:p w14:paraId="236AB3AD" w14:textId="77777777" w:rsidR="003F0144" w:rsidRPr="005271C4" w:rsidRDefault="003F0144" w:rsidP="003F0144">
      <w:pPr>
        <w:rPr>
          <w:rFonts w:ascii="Times New Roman" w:hAnsi="Times New Roman"/>
          <w:b/>
          <w:sz w:val="24"/>
          <w:szCs w:val="24"/>
        </w:rPr>
      </w:pPr>
    </w:p>
    <w:p w14:paraId="002E112B" w14:textId="7024B43E" w:rsidR="003F0144" w:rsidRPr="005271C4" w:rsidRDefault="003F0144">
      <w:pPr>
        <w:rPr>
          <w:rFonts w:ascii="Times New Roman" w:hAnsi="Times New Roman"/>
          <w:b/>
          <w:sz w:val="24"/>
          <w:szCs w:val="24"/>
        </w:rPr>
      </w:pPr>
      <w:r w:rsidRPr="005271C4">
        <w:rPr>
          <w:rFonts w:ascii="Times New Roman" w:hAnsi="Times New Roman"/>
          <w:b/>
          <w:sz w:val="24"/>
          <w:szCs w:val="24"/>
        </w:rPr>
        <w:t>Responses for this section should not exceed two pages.</w:t>
      </w:r>
    </w:p>
    <w:p w14:paraId="6AD3B92A" w14:textId="77777777" w:rsidR="00341D98" w:rsidRPr="005271C4" w:rsidRDefault="00341D98" w:rsidP="00C12107">
      <w:pPr>
        <w:rPr>
          <w:rFonts w:ascii="Times New Roman" w:hAnsi="Times New Roman"/>
          <w:b/>
          <w:sz w:val="24"/>
          <w:szCs w:val="24"/>
        </w:rPr>
      </w:pPr>
    </w:p>
    <w:p w14:paraId="22B4BBD7" w14:textId="77777777" w:rsidR="001422CD" w:rsidRPr="005271C4" w:rsidRDefault="001422CD">
      <w:pPr>
        <w:rPr>
          <w:rFonts w:ascii="Times New Roman" w:hAnsi="Times New Roman"/>
          <w:bCs/>
          <w:sz w:val="24"/>
          <w:szCs w:val="24"/>
          <w:u w:val="single"/>
        </w:rPr>
      </w:pPr>
      <w:r w:rsidRPr="005271C4">
        <w:rPr>
          <w:rFonts w:ascii="Times New Roman" w:hAnsi="Times New Roman"/>
          <w:bCs/>
          <w:sz w:val="24"/>
          <w:szCs w:val="24"/>
          <w:u w:val="single"/>
        </w:rPr>
        <w:t>Overall Trend Summary (All EMS Programs Combined):</w:t>
      </w:r>
    </w:p>
    <w:p w14:paraId="5D4E5E1F" w14:textId="77777777" w:rsidR="001422CD" w:rsidRPr="005271C4" w:rsidRDefault="001422CD">
      <w:pPr>
        <w:rPr>
          <w:rFonts w:ascii="Times New Roman" w:hAnsi="Times New Roman"/>
          <w:bCs/>
          <w:sz w:val="24"/>
          <w:szCs w:val="24"/>
        </w:rPr>
      </w:pPr>
    </w:p>
    <w:p w14:paraId="112431BB" w14:textId="3FD5DA70" w:rsidR="001422CD" w:rsidRPr="005271C4" w:rsidRDefault="001422CD" w:rsidP="00483318">
      <w:pPr>
        <w:pStyle w:val="ListParagraph"/>
        <w:numPr>
          <w:ilvl w:val="0"/>
          <w:numId w:val="65"/>
        </w:numPr>
        <w:rPr>
          <w:bCs/>
        </w:rPr>
      </w:pPr>
      <w:r w:rsidRPr="005271C4">
        <w:rPr>
          <w:bCs/>
        </w:rPr>
        <w:t>FY2023–24 saw a dip in enrolled students across nearly all programs.</w:t>
      </w:r>
    </w:p>
    <w:p w14:paraId="34949878" w14:textId="77777777" w:rsidR="001422CD" w:rsidRPr="005271C4" w:rsidRDefault="001422CD" w:rsidP="001422CD">
      <w:pPr>
        <w:rPr>
          <w:rFonts w:ascii="Times New Roman" w:hAnsi="Times New Roman"/>
          <w:bCs/>
          <w:sz w:val="24"/>
          <w:szCs w:val="24"/>
        </w:rPr>
      </w:pPr>
    </w:p>
    <w:p w14:paraId="43A9FCA6" w14:textId="6509D1A8" w:rsidR="001422CD" w:rsidRPr="005271C4" w:rsidRDefault="001422CD" w:rsidP="00483318">
      <w:pPr>
        <w:pStyle w:val="ListParagraph"/>
        <w:numPr>
          <w:ilvl w:val="0"/>
          <w:numId w:val="65"/>
        </w:numPr>
        <w:rPr>
          <w:bCs/>
        </w:rPr>
      </w:pPr>
      <w:r w:rsidRPr="005271C4">
        <w:rPr>
          <w:bCs/>
        </w:rPr>
        <w:t>FY2024–25 shows a significant recovery, with total enrolled students surpassing FY2022–23 levels.</w:t>
      </w:r>
    </w:p>
    <w:p w14:paraId="6B4E49F6" w14:textId="77777777" w:rsidR="001422CD" w:rsidRPr="005271C4" w:rsidRDefault="001422CD" w:rsidP="001422CD">
      <w:pPr>
        <w:rPr>
          <w:rFonts w:ascii="Times New Roman" w:hAnsi="Times New Roman"/>
          <w:bCs/>
          <w:sz w:val="24"/>
          <w:szCs w:val="24"/>
        </w:rPr>
      </w:pPr>
    </w:p>
    <w:p w14:paraId="304EA88F" w14:textId="24D26AE9" w:rsidR="00341D98" w:rsidRPr="005271C4" w:rsidRDefault="001422CD" w:rsidP="00483318">
      <w:pPr>
        <w:pStyle w:val="ListParagraph"/>
        <w:numPr>
          <w:ilvl w:val="0"/>
          <w:numId w:val="65"/>
        </w:numPr>
        <w:rPr>
          <w:bCs/>
        </w:rPr>
      </w:pPr>
      <w:r w:rsidRPr="005271C4">
        <w:rPr>
          <w:bCs/>
        </w:rPr>
        <w:t>Students not enrolling also increased steadily each year, suggesting growing interest or outreach but potential barriers to matriculation.</w:t>
      </w:r>
    </w:p>
    <w:p w14:paraId="16463F08" w14:textId="77777777" w:rsidR="001422CD" w:rsidRPr="005271C4" w:rsidRDefault="001422CD" w:rsidP="001422CD">
      <w:pPr>
        <w:rPr>
          <w:rFonts w:ascii="Times New Roman" w:hAnsi="Times New Roman"/>
          <w:bCs/>
          <w:sz w:val="24"/>
          <w:szCs w:val="24"/>
        </w:rPr>
      </w:pPr>
    </w:p>
    <w:p w14:paraId="5991EACC" w14:textId="4938FF6C" w:rsidR="001422CD" w:rsidRPr="005271C4" w:rsidRDefault="001422CD" w:rsidP="001422CD">
      <w:pPr>
        <w:rPr>
          <w:rFonts w:ascii="Times New Roman" w:hAnsi="Times New Roman"/>
          <w:bCs/>
          <w:sz w:val="24"/>
          <w:szCs w:val="24"/>
          <w:u w:val="single"/>
        </w:rPr>
      </w:pPr>
      <w:proofErr w:type="gramStart"/>
      <w:r w:rsidRPr="005271C4">
        <w:rPr>
          <w:rFonts w:ascii="Times New Roman" w:hAnsi="Times New Roman"/>
          <w:bCs/>
          <w:sz w:val="24"/>
          <w:szCs w:val="24"/>
          <w:u w:val="single"/>
        </w:rPr>
        <w:lastRenderedPageBreak/>
        <w:t>Program-Level</w:t>
      </w:r>
      <w:proofErr w:type="gramEnd"/>
      <w:r w:rsidRPr="005271C4">
        <w:rPr>
          <w:rFonts w:ascii="Times New Roman" w:hAnsi="Times New Roman"/>
          <w:bCs/>
          <w:sz w:val="24"/>
          <w:szCs w:val="24"/>
          <w:u w:val="single"/>
        </w:rPr>
        <w:t xml:space="preserve"> Trends:</w:t>
      </w:r>
    </w:p>
    <w:p w14:paraId="1378C36C" w14:textId="77777777" w:rsidR="001422CD" w:rsidRPr="005271C4" w:rsidRDefault="001422CD" w:rsidP="001422CD">
      <w:pPr>
        <w:rPr>
          <w:rFonts w:ascii="Times New Roman" w:hAnsi="Times New Roman"/>
          <w:bCs/>
          <w:sz w:val="24"/>
          <w:szCs w:val="24"/>
        </w:rPr>
      </w:pPr>
    </w:p>
    <w:p w14:paraId="2BF1FD7F" w14:textId="77777777" w:rsidR="00483318" w:rsidRPr="005271C4" w:rsidRDefault="00483318" w:rsidP="00483318">
      <w:pPr>
        <w:rPr>
          <w:rFonts w:ascii="Times New Roman" w:hAnsi="Times New Roman"/>
          <w:bCs/>
          <w:sz w:val="24"/>
          <w:szCs w:val="24"/>
        </w:rPr>
      </w:pPr>
      <w:r w:rsidRPr="005271C4">
        <w:rPr>
          <w:rFonts w:ascii="Times New Roman" w:hAnsi="Times New Roman"/>
          <w:bCs/>
          <w:sz w:val="24"/>
          <w:szCs w:val="24"/>
        </w:rPr>
        <w:t>EBST.S.STC – Emergency Medical Technician (EMT)</w:t>
      </w:r>
    </w:p>
    <w:p w14:paraId="7D96B551" w14:textId="77777777" w:rsidR="00483318" w:rsidRPr="005271C4" w:rsidRDefault="00483318" w:rsidP="00483318">
      <w:pPr>
        <w:pStyle w:val="ListParagraph"/>
        <w:numPr>
          <w:ilvl w:val="0"/>
          <w:numId w:val="66"/>
        </w:numPr>
        <w:rPr>
          <w:bCs/>
        </w:rPr>
      </w:pPr>
      <w:r w:rsidRPr="005271C4">
        <w:rPr>
          <w:bCs/>
        </w:rPr>
        <w:t>Enrollments increased each year, from 221 → 226 → 310.</w:t>
      </w:r>
    </w:p>
    <w:p w14:paraId="348DE564" w14:textId="77777777" w:rsidR="00483318" w:rsidRPr="005271C4" w:rsidRDefault="00483318" w:rsidP="00483318">
      <w:pPr>
        <w:rPr>
          <w:rFonts w:ascii="Times New Roman" w:hAnsi="Times New Roman"/>
          <w:bCs/>
          <w:sz w:val="24"/>
          <w:szCs w:val="24"/>
        </w:rPr>
      </w:pPr>
      <w:r w:rsidRPr="005271C4">
        <w:rPr>
          <w:rFonts w:ascii="Times New Roman" w:hAnsi="Times New Roman"/>
          <w:bCs/>
          <w:sz w:val="24"/>
          <w:szCs w:val="24"/>
        </w:rPr>
        <w:t>EMR.S.STC – Emergency Medical Responder</w:t>
      </w:r>
    </w:p>
    <w:p w14:paraId="42A6060B" w14:textId="77777777" w:rsidR="00483318" w:rsidRPr="005271C4" w:rsidRDefault="00483318" w:rsidP="00483318">
      <w:pPr>
        <w:pStyle w:val="ListParagraph"/>
        <w:numPr>
          <w:ilvl w:val="0"/>
          <w:numId w:val="67"/>
        </w:numPr>
        <w:rPr>
          <w:bCs/>
        </w:rPr>
      </w:pPr>
      <w:r w:rsidRPr="005271C4">
        <w:rPr>
          <w:bCs/>
        </w:rPr>
        <w:t>No enrollments in FY2022–24; first enrollments (5) appeared in FY2024–25.</w:t>
      </w:r>
    </w:p>
    <w:p w14:paraId="671FF3DE" w14:textId="77777777" w:rsidR="00483318" w:rsidRPr="005271C4" w:rsidRDefault="00483318" w:rsidP="00483318">
      <w:pPr>
        <w:rPr>
          <w:rFonts w:ascii="Times New Roman" w:hAnsi="Times New Roman"/>
          <w:bCs/>
          <w:sz w:val="24"/>
          <w:szCs w:val="24"/>
        </w:rPr>
      </w:pPr>
    </w:p>
    <w:p w14:paraId="4FDB7393" w14:textId="77777777" w:rsidR="00483318" w:rsidRPr="005271C4" w:rsidRDefault="00483318" w:rsidP="00483318">
      <w:pPr>
        <w:rPr>
          <w:rFonts w:ascii="Times New Roman" w:hAnsi="Times New Roman"/>
          <w:bCs/>
          <w:sz w:val="24"/>
          <w:szCs w:val="24"/>
        </w:rPr>
      </w:pPr>
      <w:r w:rsidRPr="005271C4">
        <w:rPr>
          <w:rFonts w:ascii="Times New Roman" w:hAnsi="Times New Roman"/>
          <w:bCs/>
          <w:sz w:val="24"/>
          <w:szCs w:val="24"/>
        </w:rPr>
        <w:t>EMSFO.S.AAS – EMS/Fire Science</w:t>
      </w:r>
    </w:p>
    <w:p w14:paraId="30EDA5C5" w14:textId="77777777" w:rsidR="00483318" w:rsidRPr="005271C4" w:rsidRDefault="00483318" w:rsidP="00483318">
      <w:pPr>
        <w:pStyle w:val="ListParagraph"/>
        <w:numPr>
          <w:ilvl w:val="0"/>
          <w:numId w:val="68"/>
        </w:numPr>
        <w:rPr>
          <w:bCs/>
        </w:rPr>
      </w:pPr>
      <w:r w:rsidRPr="005271C4">
        <w:rPr>
          <w:bCs/>
        </w:rPr>
        <w:t>Steady decline in enrollments: 251 → 227 → 220.</w:t>
      </w:r>
    </w:p>
    <w:p w14:paraId="7E441133" w14:textId="344EB863" w:rsidR="00483318" w:rsidRPr="005271C4" w:rsidRDefault="00483318" w:rsidP="00483318">
      <w:pPr>
        <w:rPr>
          <w:rFonts w:ascii="Times New Roman" w:hAnsi="Times New Roman"/>
          <w:bCs/>
          <w:sz w:val="24"/>
          <w:szCs w:val="24"/>
        </w:rPr>
      </w:pPr>
      <w:r w:rsidRPr="005271C4">
        <w:rPr>
          <w:rFonts w:ascii="Times New Roman" w:hAnsi="Times New Roman"/>
          <w:bCs/>
          <w:sz w:val="24"/>
          <w:szCs w:val="24"/>
        </w:rPr>
        <w:t xml:space="preserve">EMSVS.S.AAS </w:t>
      </w:r>
    </w:p>
    <w:p w14:paraId="1454D208" w14:textId="77777777" w:rsidR="00483318" w:rsidRPr="005271C4" w:rsidRDefault="00483318" w:rsidP="00483318">
      <w:pPr>
        <w:pStyle w:val="ListParagraph"/>
        <w:numPr>
          <w:ilvl w:val="0"/>
          <w:numId w:val="69"/>
        </w:numPr>
        <w:rPr>
          <w:bCs/>
        </w:rPr>
      </w:pPr>
      <w:r w:rsidRPr="005271C4">
        <w:rPr>
          <w:bCs/>
        </w:rPr>
        <w:t>Declining enrollments: 68 → 59 → 44.</w:t>
      </w:r>
    </w:p>
    <w:p w14:paraId="4163B708" w14:textId="77777777" w:rsidR="00483318" w:rsidRPr="005271C4" w:rsidRDefault="00483318" w:rsidP="00483318">
      <w:pPr>
        <w:rPr>
          <w:rFonts w:ascii="Times New Roman" w:hAnsi="Times New Roman"/>
          <w:bCs/>
          <w:sz w:val="24"/>
          <w:szCs w:val="24"/>
        </w:rPr>
      </w:pPr>
      <w:r w:rsidRPr="005271C4">
        <w:rPr>
          <w:rFonts w:ascii="Times New Roman" w:hAnsi="Times New Roman"/>
          <w:bCs/>
          <w:sz w:val="24"/>
          <w:szCs w:val="24"/>
        </w:rPr>
        <w:t>EPST.S.CRT – Paramedic Certificate</w:t>
      </w:r>
    </w:p>
    <w:p w14:paraId="29718A98" w14:textId="77777777" w:rsidR="00483318" w:rsidRPr="005271C4" w:rsidRDefault="00483318" w:rsidP="00483318">
      <w:pPr>
        <w:pStyle w:val="ListParagraph"/>
        <w:numPr>
          <w:ilvl w:val="0"/>
          <w:numId w:val="70"/>
        </w:numPr>
        <w:rPr>
          <w:bCs/>
        </w:rPr>
      </w:pPr>
      <w:r w:rsidRPr="005271C4">
        <w:rPr>
          <w:bCs/>
        </w:rPr>
        <w:t>Enrollments dipped in FY2023–24 but rebounded in FY2024–25: 150 → 124 → 176.</w:t>
      </w:r>
    </w:p>
    <w:p w14:paraId="7583FFC4" w14:textId="3BF974E7" w:rsidR="00483318" w:rsidRPr="005271C4" w:rsidRDefault="00483318" w:rsidP="00483318">
      <w:pPr>
        <w:rPr>
          <w:rFonts w:ascii="Times New Roman" w:hAnsi="Times New Roman"/>
          <w:bCs/>
          <w:sz w:val="24"/>
          <w:szCs w:val="24"/>
        </w:rPr>
      </w:pPr>
      <w:r w:rsidRPr="005271C4">
        <w:rPr>
          <w:rFonts w:ascii="Times New Roman" w:hAnsi="Times New Roman"/>
          <w:bCs/>
          <w:sz w:val="24"/>
          <w:szCs w:val="24"/>
        </w:rPr>
        <w:t>Key Takeaways:</w:t>
      </w:r>
    </w:p>
    <w:p w14:paraId="63F7EC26" w14:textId="77777777" w:rsidR="00483318" w:rsidRPr="005271C4" w:rsidRDefault="00483318" w:rsidP="00483318">
      <w:pPr>
        <w:pStyle w:val="ListParagraph"/>
        <w:numPr>
          <w:ilvl w:val="0"/>
          <w:numId w:val="64"/>
        </w:numPr>
        <w:rPr>
          <w:bCs/>
        </w:rPr>
      </w:pPr>
      <w:r w:rsidRPr="005271C4">
        <w:rPr>
          <w:bCs/>
        </w:rPr>
        <w:t xml:space="preserve">EMT (EBST.S.STC) is the </w:t>
      </w:r>
      <w:proofErr w:type="gramStart"/>
      <w:r w:rsidRPr="005271C4">
        <w:rPr>
          <w:bCs/>
        </w:rPr>
        <w:t>fastest-growing</w:t>
      </w:r>
      <w:proofErr w:type="gramEnd"/>
      <w:r w:rsidRPr="005271C4">
        <w:rPr>
          <w:bCs/>
        </w:rPr>
        <w:t xml:space="preserve"> and most consistently popular EMS program.</w:t>
      </w:r>
    </w:p>
    <w:p w14:paraId="392B6803" w14:textId="77777777" w:rsidR="00483318" w:rsidRPr="005271C4" w:rsidRDefault="00483318" w:rsidP="00483318">
      <w:pPr>
        <w:rPr>
          <w:rFonts w:ascii="Times New Roman" w:hAnsi="Times New Roman"/>
          <w:bCs/>
          <w:sz w:val="24"/>
          <w:szCs w:val="24"/>
        </w:rPr>
      </w:pPr>
    </w:p>
    <w:p w14:paraId="51421EBE" w14:textId="4C7D0EB3" w:rsidR="00483318" w:rsidRPr="005271C4" w:rsidRDefault="00483318" w:rsidP="00483318">
      <w:pPr>
        <w:pStyle w:val="ListParagraph"/>
        <w:numPr>
          <w:ilvl w:val="0"/>
          <w:numId w:val="64"/>
        </w:numPr>
        <w:rPr>
          <w:bCs/>
        </w:rPr>
      </w:pPr>
      <w:r w:rsidRPr="005271C4">
        <w:rPr>
          <w:bCs/>
        </w:rPr>
        <w:t xml:space="preserve">EMS/Fire Science </w:t>
      </w:r>
      <w:r w:rsidR="00C86052" w:rsidRPr="005271C4">
        <w:rPr>
          <w:bCs/>
        </w:rPr>
        <w:t>degree has solid enrollment after it</w:t>
      </w:r>
      <w:r w:rsidR="007721C1">
        <w:rPr>
          <w:bCs/>
        </w:rPr>
        <w:t>s</w:t>
      </w:r>
      <w:r w:rsidR="00C86052" w:rsidRPr="005271C4">
        <w:rPr>
          <w:bCs/>
        </w:rPr>
        <w:t xml:space="preserve"> honeymoon period. It </w:t>
      </w:r>
      <w:r w:rsidR="00893311" w:rsidRPr="005271C4">
        <w:rPr>
          <w:bCs/>
        </w:rPr>
        <w:t xml:space="preserve">has settled </w:t>
      </w:r>
      <w:r w:rsidR="00C86052" w:rsidRPr="005271C4">
        <w:rPr>
          <w:bCs/>
        </w:rPr>
        <w:t xml:space="preserve">into a </w:t>
      </w:r>
      <w:proofErr w:type="gramStart"/>
      <w:r w:rsidR="00C86052" w:rsidRPr="005271C4">
        <w:rPr>
          <w:bCs/>
        </w:rPr>
        <w:t>go to</w:t>
      </w:r>
      <w:proofErr w:type="gramEnd"/>
      <w:r w:rsidR="00C86052" w:rsidRPr="005271C4">
        <w:rPr>
          <w:bCs/>
        </w:rPr>
        <w:t xml:space="preserve"> option for many students. </w:t>
      </w:r>
    </w:p>
    <w:p w14:paraId="292BC8FC" w14:textId="77777777" w:rsidR="00893311" w:rsidRPr="005271C4" w:rsidRDefault="00893311" w:rsidP="00F87CB8">
      <w:pPr>
        <w:pStyle w:val="ListParagraph"/>
        <w:rPr>
          <w:bCs/>
        </w:rPr>
      </w:pPr>
    </w:p>
    <w:p w14:paraId="071E1C2E" w14:textId="0FEF7576" w:rsidR="00893311" w:rsidRPr="005271C4" w:rsidRDefault="00893311" w:rsidP="00F87CB8">
      <w:pPr>
        <w:pStyle w:val="ListParagraph"/>
        <w:numPr>
          <w:ilvl w:val="1"/>
          <w:numId w:val="64"/>
        </w:numPr>
        <w:rPr>
          <w:bCs/>
        </w:rPr>
      </w:pPr>
      <w:r w:rsidRPr="005271C4">
        <w:rPr>
          <w:bCs/>
        </w:rPr>
        <w:t xml:space="preserve">Note that the entry level requirements for EMT and Paramedic are certificate level education. Degrees are </w:t>
      </w:r>
      <w:r w:rsidR="007721C1" w:rsidRPr="005271C4">
        <w:rPr>
          <w:bCs/>
        </w:rPr>
        <w:t>utilized</w:t>
      </w:r>
      <w:r w:rsidRPr="005271C4">
        <w:rPr>
          <w:bCs/>
        </w:rPr>
        <w:t xml:space="preserve"> by practicing personnel </w:t>
      </w:r>
      <w:r w:rsidR="007721C1" w:rsidRPr="005271C4">
        <w:rPr>
          <w:bCs/>
        </w:rPr>
        <w:t>who</w:t>
      </w:r>
      <w:r w:rsidRPr="005271C4">
        <w:rPr>
          <w:bCs/>
        </w:rPr>
        <w:t xml:space="preserve"> wish to advance within the career. </w:t>
      </w:r>
    </w:p>
    <w:p w14:paraId="70A24F30" w14:textId="77777777" w:rsidR="00483318" w:rsidRPr="005271C4" w:rsidRDefault="00483318" w:rsidP="00483318">
      <w:pPr>
        <w:rPr>
          <w:rFonts w:ascii="Times New Roman" w:hAnsi="Times New Roman"/>
          <w:bCs/>
          <w:sz w:val="24"/>
          <w:szCs w:val="24"/>
        </w:rPr>
      </w:pPr>
    </w:p>
    <w:p w14:paraId="1DC4E16C" w14:textId="35AB95A8" w:rsidR="00483318" w:rsidRPr="005271C4" w:rsidRDefault="00483318" w:rsidP="00483318">
      <w:pPr>
        <w:pStyle w:val="ListParagraph"/>
        <w:numPr>
          <w:ilvl w:val="0"/>
          <w:numId w:val="64"/>
        </w:numPr>
        <w:rPr>
          <w:bCs/>
        </w:rPr>
      </w:pPr>
      <w:r w:rsidRPr="005271C4">
        <w:rPr>
          <w:bCs/>
        </w:rPr>
        <w:t>Paramedic Certificate is rebounding, indicating renewed interest or improved access.</w:t>
      </w:r>
      <w:r w:rsidR="00C86052" w:rsidRPr="005271C4">
        <w:rPr>
          <w:bCs/>
        </w:rPr>
        <w:t xml:space="preserve"> The environmental scan indicates that demand for this certification continues to be strong. Employers continue</w:t>
      </w:r>
      <w:r w:rsidR="00893311" w:rsidRPr="005271C4">
        <w:rPr>
          <w:bCs/>
        </w:rPr>
        <w:t xml:space="preserve"> to</w:t>
      </w:r>
      <w:r w:rsidR="00C86052" w:rsidRPr="005271C4">
        <w:rPr>
          <w:bCs/>
        </w:rPr>
        <w:t xml:space="preserve"> struggle to fill positions. Wages are at their highest level – even corrected for inflation. </w:t>
      </w:r>
      <w:r w:rsidR="00893311" w:rsidRPr="005271C4">
        <w:rPr>
          <w:bCs/>
        </w:rPr>
        <w:t xml:space="preserve">This combination will guide enrollment for many years. </w:t>
      </w:r>
    </w:p>
    <w:p w14:paraId="25089ED0" w14:textId="77777777" w:rsidR="00483318" w:rsidRPr="005271C4" w:rsidRDefault="00483318" w:rsidP="00483318">
      <w:pPr>
        <w:rPr>
          <w:rFonts w:ascii="Times New Roman" w:hAnsi="Times New Roman"/>
          <w:bCs/>
          <w:sz w:val="24"/>
          <w:szCs w:val="24"/>
        </w:rPr>
      </w:pPr>
    </w:p>
    <w:p w14:paraId="2A5D4C23" w14:textId="31848589" w:rsidR="001422CD" w:rsidRPr="005271C4" w:rsidRDefault="00483318" w:rsidP="00F87CB8">
      <w:pPr>
        <w:pStyle w:val="ListParagraph"/>
        <w:numPr>
          <w:ilvl w:val="0"/>
          <w:numId w:val="64"/>
        </w:numPr>
        <w:rPr>
          <w:bCs/>
        </w:rPr>
      </w:pPr>
      <w:r w:rsidRPr="005271C4">
        <w:rPr>
          <w:bCs/>
        </w:rPr>
        <w:t>Total student interest (enrolled + not enrolled) is growing</w:t>
      </w:r>
      <w:r w:rsidR="00C86052" w:rsidRPr="005271C4">
        <w:rPr>
          <w:bCs/>
        </w:rPr>
        <w:t>.</w:t>
      </w:r>
    </w:p>
    <w:p w14:paraId="77F7E4E3" w14:textId="77777777" w:rsidR="001422CD" w:rsidRPr="005271C4" w:rsidRDefault="001422CD" w:rsidP="001422CD">
      <w:pPr>
        <w:rPr>
          <w:rFonts w:ascii="Times New Roman" w:hAnsi="Times New Roman"/>
          <w:bCs/>
          <w:color w:val="000000"/>
          <w:sz w:val="24"/>
          <w:szCs w:val="24"/>
        </w:rPr>
      </w:pPr>
    </w:p>
    <w:p w14:paraId="42E9368F" w14:textId="414BBE40" w:rsidR="001422CD" w:rsidRPr="00636F60" w:rsidRDefault="00C86052" w:rsidP="001422CD">
      <w:pPr>
        <w:rPr>
          <w:rFonts w:ascii="Times New Roman" w:hAnsi="Times New Roman"/>
          <w:bCs/>
          <w:color w:val="000000"/>
          <w:sz w:val="24"/>
          <w:szCs w:val="24"/>
          <w:u w:val="single"/>
        </w:rPr>
      </w:pPr>
      <w:r w:rsidRPr="00636F60">
        <w:rPr>
          <w:rFonts w:ascii="Times New Roman" w:hAnsi="Times New Roman"/>
          <w:bCs/>
          <w:color w:val="000000"/>
          <w:sz w:val="24"/>
          <w:szCs w:val="24"/>
          <w:u w:val="single"/>
        </w:rPr>
        <w:t>What is the department doing to support enrollment?</w:t>
      </w:r>
    </w:p>
    <w:p w14:paraId="30E257BC" w14:textId="77777777" w:rsidR="00C86052" w:rsidRPr="005271C4" w:rsidRDefault="00C86052" w:rsidP="001422CD">
      <w:pPr>
        <w:rPr>
          <w:rFonts w:ascii="Times New Roman" w:hAnsi="Times New Roman"/>
          <w:bCs/>
          <w:color w:val="000000"/>
          <w:sz w:val="24"/>
          <w:szCs w:val="24"/>
        </w:rPr>
      </w:pPr>
    </w:p>
    <w:p w14:paraId="71A246DB" w14:textId="10DD6A49" w:rsidR="00C86052" w:rsidRPr="005271C4" w:rsidRDefault="00C86052" w:rsidP="001422CD">
      <w:pPr>
        <w:rPr>
          <w:rFonts w:ascii="Times New Roman" w:hAnsi="Times New Roman"/>
          <w:bCs/>
          <w:color w:val="000000"/>
          <w:sz w:val="24"/>
          <w:szCs w:val="24"/>
        </w:rPr>
      </w:pPr>
      <w:r w:rsidRPr="005271C4">
        <w:rPr>
          <w:rFonts w:ascii="Times New Roman" w:hAnsi="Times New Roman"/>
          <w:bCs/>
          <w:color w:val="000000"/>
          <w:sz w:val="24"/>
          <w:szCs w:val="24"/>
        </w:rPr>
        <w:t xml:space="preserve">The department is well positioned to manage increased enrollment. </w:t>
      </w:r>
    </w:p>
    <w:p w14:paraId="2B093B11" w14:textId="39BD1EFD" w:rsidR="00C86052" w:rsidRPr="005271C4" w:rsidRDefault="00C86052" w:rsidP="00C86052">
      <w:pPr>
        <w:pStyle w:val="ListParagraph"/>
        <w:numPr>
          <w:ilvl w:val="0"/>
          <w:numId w:val="119"/>
        </w:numPr>
        <w:rPr>
          <w:bCs/>
          <w:color w:val="000000"/>
        </w:rPr>
      </w:pPr>
      <w:r w:rsidRPr="005271C4">
        <w:rPr>
          <w:bCs/>
          <w:color w:val="000000"/>
        </w:rPr>
        <w:t>Facilities</w:t>
      </w:r>
    </w:p>
    <w:p w14:paraId="113C9210" w14:textId="79A1F31F" w:rsidR="00C86052" w:rsidRPr="005271C4" w:rsidRDefault="00C86052" w:rsidP="00F87CB8">
      <w:pPr>
        <w:pStyle w:val="ListParagraph"/>
        <w:numPr>
          <w:ilvl w:val="1"/>
          <w:numId w:val="119"/>
        </w:numPr>
        <w:rPr>
          <w:bCs/>
          <w:color w:val="000000"/>
        </w:rPr>
      </w:pPr>
      <w:r w:rsidRPr="005271C4">
        <w:rPr>
          <w:bCs/>
          <w:color w:val="000000"/>
        </w:rPr>
        <w:t>EMS Suite in Basement of Building 14</w:t>
      </w:r>
      <w:r w:rsidR="00077C6C" w:rsidRPr="005271C4">
        <w:rPr>
          <w:bCs/>
          <w:color w:val="000000"/>
        </w:rPr>
        <w:t xml:space="preserve"> and 3</w:t>
      </w:r>
      <w:r w:rsidR="00077C6C" w:rsidRPr="005271C4">
        <w:rPr>
          <w:bCs/>
          <w:color w:val="000000"/>
          <w:vertAlign w:val="superscript"/>
        </w:rPr>
        <w:t>rd</w:t>
      </w:r>
      <w:r w:rsidR="00077C6C" w:rsidRPr="005271C4">
        <w:rPr>
          <w:bCs/>
          <w:color w:val="000000"/>
        </w:rPr>
        <w:t xml:space="preserve"> floor of Building 14</w:t>
      </w:r>
    </w:p>
    <w:p w14:paraId="36C31310" w14:textId="0ECC10F6" w:rsidR="00C86052" w:rsidRPr="005271C4" w:rsidRDefault="00C86052" w:rsidP="00F87CB8">
      <w:pPr>
        <w:pStyle w:val="ListParagraph"/>
        <w:numPr>
          <w:ilvl w:val="2"/>
          <w:numId w:val="119"/>
        </w:numPr>
        <w:rPr>
          <w:bCs/>
          <w:color w:val="000000"/>
        </w:rPr>
      </w:pPr>
      <w:r w:rsidRPr="005271C4">
        <w:rPr>
          <w:bCs/>
          <w:color w:val="000000"/>
        </w:rPr>
        <w:t xml:space="preserve">Two </w:t>
      </w:r>
      <w:proofErr w:type="gramStart"/>
      <w:r w:rsidRPr="005271C4">
        <w:rPr>
          <w:bCs/>
          <w:color w:val="000000"/>
        </w:rPr>
        <w:t>state</w:t>
      </w:r>
      <w:proofErr w:type="gramEnd"/>
      <w:r w:rsidRPr="005271C4">
        <w:rPr>
          <w:bCs/>
          <w:color w:val="000000"/>
        </w:rPr>
        <w:t xml:space="preserve"> of the art lecture halls that seat 32 students </w:t>
      </w:r>
    </w:p>
    <w:p w14:paraId="1B64709B" w14:textId="0D2B2E09" w:rsidR="00C86052" w:rsidRPr="005271C4" w:rsidRDefault="00C86052" w:rsidP="00F87CB8">
      <w:pPr>
        <w:pStyle w:val="ListParagraph"/>
        <w:numPr>
          <w:ilvl w:val="2"/>
          <w:numId w:val="119"/>
        </w:numPr>
        <w:rPr>
          <w:bCs/>
          <w:color w:val="000000"/>
        </w:rPr>
      </w:pPr>
      <w:r w:rsidRPr="005271C4">
        <w:rPr>
          <w:bCs/>
          <w:color w:val="000000"/>
        </w:rPr>
        <w:t xml:space="preserve">One </w:t>
      </w:r>
      <w:r w:rsidR="00077C6C" w:rsidRPr="005271C4">
        <w:rPr>
          <w:bCs/>
          <w:color w:val="000000"/>
        </w:rPr>
        <w:t>24-seat</w:t>
      </w:r>
      <w:r w:rsidRPr="005271C4">
        <w:rPr>
          <w:bCs/>
          <w:color w:val="000000"/>
        </w:rPr>
        <w:t xml:space="preserve"> paramedic lab and </w:t>
      </w:r>
      <w:r w:rsidR="00077C6C" w:rsidRPr="005271C4">
        <w:rPr>
          <w:bCs/>
          <w:color w:val="000000"/>
        </w:rPr>
        <w:t>o</w:t>
      </w:r>
      <w:r w:rsidRPr="005271C4">
        <w:rPr>
          <w:bCs/>
          <w:color w:val="000000"/>
        </w:rPr>
        <w:t xml:space="preserve">ne </w:t>
      </w:r>
      <w:r w:rsidR="00077C6C" w:rsidRPr="005271C4">
        <w:rPr>
          <w:bCs/>
          <w:color w:val="000000"/>
        </w:rPr>
        <w:t>18-seat</w:t>
      </w:r>
      <w:r w:rsidRPr="005271C4">
        <w:rPr>
          <w:bCs/>
          <w:color w:val="000000"/>
        </w:rPr>
        <w:t xml:space="preserve"> EMT lab</w:t>
      </w:r>
    </w:p>
    <w:p w14:paraId="5C1E42D8" w14:textId="2FF29968" w:rsidR="00C86052" w:rsidRPr="005271C4" w:rsidRDefault="00C86052" w:rsidP="00F87CB8">
      <w:pPr>
        <w:pStyle w:val="ListParagraph"/>
        <w:numPr>
          <w:ilvl w:val="2"/>
          <w:numId w:val="119"/>
        </w:numPr>
        <w:rPr>
          <w:bCs/>
          <w:color w:val="000000"/>
        </w:rPr>
      </w:pPr>
      <w:r w:rsidRPr="005271C4">
        <w:rPr>
          <w:bCs/>
          <w:color w:val="000000"/>
        </w:rPr>
        <w:t>Increased storage capabilities with two dedicated rooms within the suite</w:t>
      </w:r>
      <w:r w:rsidR="00077C6C" w:rsidRPr="005271C4">
        <w:rPr>
          <w:bCs/>
          <w:color w:val="000000"/>
        </w:rPr>
        <w:t xml:space="preserve"> and one on the 3</w:t>
      </w:r>
      <w:r w:rsidR="00077C6C" w:rsidRPr="005271C4">
        <w:rPr>
          <w:bCs/>
          <w:color w:val="000000"/>
          <w:vertAlign w:val="superscript"/>
        </w:rPr>
        <w:t>rd</w:t>
      </w:r>
      <w:r w:rsidR="00077C6C" w:rsidRPr="005271C4">
        <w:rPr>
          <w:bCs/>
          <w:color w:val="000000"/>
        </w:rPr>
        <w:t xml:space="preserve"> floor</w:t>
      </w:r>
    </w:p>
    <w:p w14:paraId="7496D3C1" w14:textId="35B28B88" w:rsidR="00C86052" w:rsidRPr="005271C4" w:rsidRDefault="00C86052" w:rsidP="00F87CB8">
      <w:pPr>
        <w:pStyle w:val="ListParagraph"/>
        <w:numPr>
          <w:ilvl w:val="2"/>
          <w:numId w:val="119"/>
        </w:numPr>
        <w:rPr>
          <w:bCs/>
          <w:color w:val="000000"/>
        </w:rPr>
      </w:pPr>
      <w:r w:rsidRPr="005271C4">
        <w:rPr>
          <w:bCs/>
          <w:color w:val="000000"/>
        </w:rPr>
        <w:t>EMS Conference room</w:t>
      </w:r>
    </w:p>
    <w:p w14:paraId="60EA33D6" w14:textId="4603EE3D" w:rsidR="00C86052" w:rsidRPr="005271C4" w:rsidRDefault="00C86052" w:rsidP="00C86052">
      <w:pPr>
        <w:pStyle w:val="ListParagraph"/>
        <w:numPr>
          <w:ilvl w:val="2"/>
          <w:numId w:val="119"/>
        </w:numPr>
        <w:rPr>
          <w:bCs/>
          <w:color w:val="000000"/>
        </w:rPr>
      </w:pPr>
      <w:r w:rsidRPr="005271C4">
        <w:rPr>
          <w:bCs/>
          <w:color w:val="000000"/>
        </w:rPr>
        <w:t>EMS Immersion Lab with ambulance simulator</w:t>
      </w:r>
    </w:p>
    <w:p w14:paraId="509D4EF9" w14:textId="4BEA7EF7" w:rsidR="00077C6C" w:rsidRPr="005271C4" w:rsidRDefault="00077C6C" w:rsidP="00C86052">
      <w:pPr>
        <w:pStyle w:val="ListParagraph"/>
        <w:numPr>
          <w:ilvl w:val="2"/>
          <w:numId w:val="119"/>
        </w:numPr>
        <w:rPr>
          <w:bCs/>
          <w:color w:val="000000"/>
        </w:rPr>
      </w:pPr>
      <w:r w:rsidRPr="005271C4">
        <w:rPr>
          <w:bCs/>
          <w:color w:val="000000"/>
        </w:rPr>
        <w:t>A second ambulance simulator within the paramedic lab</w:t>
      </w:r>
    </w:p>
    <w:p w14:paraId="693540FB" w14:textId="11A57BF5" w:rsidR="00C86052" w:rsidRPr="005271C4" w:rsidRDefault="00C86052" w:rsidP="00C86052">
      <w:pPr>
        <w:pStyle w:val="ListParagraph"/>
        <w:numPr>
          <w:ilvl w:val="0"/>
          <w:numId w:val="119"/>
        </w:numPr>
        <w:rPr>
          <w:bCs/>
          <w:color w:val="000000"/>
        </w:rPr>
      </w:pPr>
      <w:r w:rsidRPr="005271C4">
        <w:rPr>
          <w:bCs/>
          <w:color w:val="000000"/>
        </w:rPr>
        <w:t>Equipment</w:t>
      </w:r>
    </w:p>
    <w:p w14:paraId="72A5687A" w14:textId="4F7A4C18" w:rsidR="00C86052" w:rsidRPr="005271C4" w:rsidRDefault="00C86052" w:rsidP="00C86052">
      <w:pPr>
        <w:pStyle w:val="ListParagraph"/>
        <w:numPr>
          <w:ilvl w:val="1"/>
          <w:numId w:val="119"/>
        </w:numPr>
        <w:rPr>
          <w:bCs/>
          <w:color w:val="000000"/>
        </w:rPr>
      </w:pPr>
      <w:proofErr w:type="gramStart"/>
      <w:r w:rsidRPr="005271C4">
        <w:rPr>
          <w:bCs/>
          <w:color w:val="000000"/>
        </w:rPr>
        <w:t>The majority of</w:t>
      </w:r>
      <w:proofErr w:type="gramEnd"/>
      <w:r w:rsidRPr="005271C4">
        <w:rPr>
          <w:bCs/>
          <w:color w:val="000000"/>
        </w:rPr>
        <w:t xml:space="preserve"> EMS care resources and instructional resources are functional and </w:t>
      </w:r>
      <w:r w:rsidR="00077C6C" w:rsidRPr="005271C4">
        <w:rPr>
          <w:bCs/>
          <w:color w:val="000000"/>
        </w:rPr>
        <w:t>reflect current standards within the field</w:t>
      </w:r>
    </w:p>
    <w:p w14:paraId="35D1AAD2" w14:textId="76F2B435" w:rsidR="00077C6C" w:rsidRPr="005271C4" w:rsidRDefault="00077C6C" w:rsidP="00077C6C">
      <w:pPr>
        <w:pStyle w:val="ListParagraph"/>
        <w:numPr>
          <w:ilvl w:val="2"/>
          <w:numId w:val="119"/>
        </w:numPr>
        <w:rPr>
          <w:bCs/>
          <w:color w:val="000000"/>
        </w:rPr>
      </w:pPr>
      <w:r w:rsidRPr="005271C4">
        <w:rPr>
          <w:bCs/>
          <w:color w:val="000000"/>
        </w:rPr>
        <w:lastRenderedPageBreak/>
        <w:t xml:space="preserve">The EMS chairperson is currently the most knowledgeable about equipment repair and maintenance. This role will need to move to the new EMS lab coordinator. </w:t>
      </w:r>
    </w:p>
    <w:p w14:paraId="5A4811AE" w14:textId="77777777" w:rsidR="008D3C4C" w:rsidRPr="005271C4" w:rsidRDefault="008D3C4C" w:rsidP="00F87CB8">
      <w:pPr>
        <w:pStyle w:val="ListParagraph"/>
        <w:numPr>
          <w:ilvl w:val="1"/>
          <w:numId w:val="119"/>
        </w:numPr>
        <w:rPr>
          <w:bCs/>
          <w:color w:val="000000"/>
        </w:rPr>
      </w:pPr>
      <w:r w:rsidRPr="005271C4">
        <w:rPr>
          <w:bCs/>
          <w:color w:val="000000"/>
        </w:rPr>
        <w:t>Simulation</w:t>
      </w:r>
    </w:p>
    <w:p w14:paraId="19DB1A21" w14:textId="77777777" w:rsidR="008D3C4C" w:rsidRPr="005271C4" w:rsidRDefault="008D3C4C" w:rsidP="00F87CB8">
      <w:pPr>
        <w:pStyle w:val="ListParagraph"/>
        <w:numPr>
          <w:ilvl w:val="2"/>
          <w:numId w:val="119"/>
        </w:numPr>
        <w:rPr>
          <w:bCs/>
          <w:color w:val="000000"/>
        </w:rPr>
      </w:pPr>
      <w:r w:rsidRPr="005271C4">
        <w:rPr>
          <w:bCs/>
          <w:color w:val="000000"/>
        </w:rPr>
        <w:t xml:space="preserve">Three Laerdal </w:t>
      </w:r>
      <w:proofErr w:type="spellStart"/>
      <w:r w:rsidRPr="005271C4">
        <w:rPr>
          <w:bCs/>
          <w:color w:val="000000"/>
        </w:rPr>
        <w:t>SimMan</w:t>
      </w:r>
      <w:proofErr w:type="spellEnd"/>
      <w:r w:rsidRPr="005271C4">
        <w:rPr>
          <w:bCs/>
          <w:color w:val="000000"/>
        </w:rPr>
        <w:t xml:space="preserve"> – Brand new, 2 years old, 4 years old</w:t>
      </w:r>
    </w:p>
    <w:p w14:paraId="05861645" w14:textId="77777777" w:rsidR="008D3C4C" w:rsidRPr="005271C4" w:rsidRDefault="008D3C4C" w:rsidP="00F87CB8">
      <w:pPr>
        <w:pStyle w:val="ListParagraph"/>
        <w:numPr>
          <w:ilvl w:val="2"/>
          <w:numId w:val="119"/>
        </w:numPr>
        <w:rPr>
          <w:bCs/>
          <w:color w:val="000000"/>
        </w:rPr>
      </w:pPr>
      <w:r w:rsidRPr="005271C4">
        <w:rPr>
          <w:bCs/>
          <w:color w:val="000000"/>
        </w:rPr>
        <w:t xml:space="preserve">One Laerdal </w:t>
      </w:r>
      <w:proofErr w:type="spellStart"/>
      <w:r w:rsidRPr="005271C4">
        <w:rPr>
          <w:bCs/>
          <w:color w:val="000000"/>
        </w:rPr>
        <w:t>SimBaby</w:t>
      </w:r>
      <w:proofErr w:type="spellEnd"/>
      <w:r w:rsidRPr="005271C4">
        <w:rPr>
          <w:bCs/>
          <w:color w:val="000000"/>
        </w:rPr>
        <w:t xml:space="preserve"> – 6 years old</w:t>
      </w:r>
    </w:p>
    <w:p w14:paraId="16DD5D6A" w14:textId="041103FA" w:rsidR="008D3C4C" w:rsidRPr="005271C4" w:rsidRDefault="008D3C4C" w:rsidP="00F87CB8">
      <w:pPr>
        <w:pStyle w:val="ListParagraph"/>
        <w:numPr>
          <w:ilvl w:val="2"/>
          <w:numId w:val="119"/>
        </w:numPr>
        <w:rPr>
          <w:bCs/>
          <w:color w:val="000000"/>
        </w:rPr>
      </w:pPr>
      <w:r w:rsidRPr="005271C4">
        <w:rPr>
          <w:bCs/>
          <w:color w:val="000000"/>
        </w:rPr>
        <w:t>Two Laerdal Sim Children – 4 years old</w:t>
      </w:r>
    </w:p>
    <w:p w14:paraId="61826587" w14:textId="5A5C029E" w:rsidR="00077C6C" w:rsidRPr="005271C4" w:rsidRDefault="00077C6C" w:rsidP="008D3C4C">
      <w:pPr>
        <w:pStyle w:val="ListParagraph"/>
        <w:numPr>
          <w:ilvl w:val="2"/>
          <w:numId w:val="119"/>
        </w:numPr>
        <w:rPr>
          <w:bCs/>
          <w:color w:val="000000"/>
        </w:rPr>
      </w:pPr>
      <w:r w:rsidRPr="005271C4">
        <w:rPr>
          <w:bCs/>
          <w:color w:val="000000"/>
        </w:rPr>
        <w:t>The department owns over $700,000.00 worth of equipment</w:t>
      </w:r>
    </w:p>
    <w:p w14:paraId="5EBA2098" w14:textId="50491568" w:rsidR="00077C6C" w:rsidRPr="005271C4" w:rsidRDefault="00077C6C" w:rsidP="00077C6C">
      <w:pPr>
        <w:pStyle w:val="ListParagraph"/>
        <w:numPr>
          <w:ilvl w:val="0"/>
          <w:numId w:val="119"/>
        </w:numPr>
        <w:rPr>
          <w:bCs/>
          <w:color w:val="000000"/>
        </w:rPr>
      </w:pPr>
      <w:r w:rsidRPr="005271C4">
        <w:rPr>
          <w:bCs/>
          <w:color w:val="000000"/>
        </w:rPr>
        <w:t>Personnel</w:t>
      </w:r>
    </w:p>
    <w:p w14:paraId="169B9CA0" w14:textId="1D44103D" w:rsidR="00077C6C" w:rsidRPr="005271C4" w:rsidRDefault="00077C6C" w:rsidP="00077C6C">
      <w:pPr>
        <w:pStyle w:val="ListParagraph"/>
        <w:numPr>
          <w:ilvl w:val="1"/>
          <w:numId w:val="119"/>
        </w:numPr>
        <w:rPr>
          <w:bCs/>
          <w:color w:val="000000"/>
        </w:rPr>
      </w:pPr>
      <w:r w:rsidRPr="005271C4">
        <w:rPr>
          <w:bCs/>
          <w:color w:val="000000"/>
        </w:rPr>
        <w:t>EMS Chairperson – Fulltime Tenured</w:t>
      </w:r>
    </w:p>
    <w:p w14:paraId="39046826" w14:textId="6DB91127" w:rsidR="00077C6C" w:rsidRPr="005271C4" w:rsidRDefault="00077C6C" w:rsidP="00077C6C">
      <w:pPr>
        <w:pStyle w:val="ListParagraph"/>
        <w:numPr>
          <w:ilvl w:val="1"/>
          <w:numId w:val="119"/>
        </w:numPr>
        <w:rPr>
          <w:bCs/>
          <w:color w:val="000000"/>
        </w:rPr>
      </w:pPr>
      <w:r w:rsidRPr="005271C4">
        <w:rPr>
          <w:bCs/>
          <w:color w:val="000000"/>
        </w:rPr>
        <w:t>Paramedic Lecture Faculty – 2 Fulltime Tenured</w:t>
      </w:r>
    </w:p>
    <w:p w14:paraId="40FA6EAE" w14:textId="07A7CDD5" w:rsidR="00077C6C" w:rsidRPr="005271C4" w:rsidRDefault="00077C6C" w:rsidP="00077C6C">
      <w:pPr>
        <w:pStyle w:val="ListParagraph"/>
        <w:numPr>
          <w:ilvl w:val="1"/>
          <w:numId w:val="119"/>
        </w:numPr>
        <w:rPr>
          <w:bCs/>
          <w:color w:val="000000"/>
        </w:rPr>
      </w:pPr>
      <w:r w:rsidRPr="005271C4">
        <w:rPr>
          <w:bCs/>
          <w:color w:val="000000"/>
        </w:rPr>
        <w:t>EMT Lecture Faculty – 2 Fulltime Tenure Track</w:t>
      </w:r>
    </w:p>
    <w:p w14:paraId="2DF5C051" w14:textId="17947F0A" w:rsidR="00077C6C" w:rsidRPr="005271C4" w:rsidRDefault="00077C6C" w:rsidP="00077C6C">
      <w:pPr>
        <w:pStyle w:val="ListParagraph"/>
        <w:numPr>
          <w:ilvl w:val="2"/>
          <w:numId w:val="119"/>
        </w:numPr>
        <w:rPr>
          <w:bCs/>
          <w:color w:val="000000"/>
        </w:rPr>
      </w:pPr>
      <w:r w:rsidRPr="005271C4">
        <w:rPr>
          <w:bCs/>
          <w:color w:val="000000"/>
        </w:rPr>
        <w:t>One of the EMT faculty is transitioning to teaching paramedic lectures</w:t>
      </w:r>
    </w:p>
    <w:p w14:paraId="7103CEE5" w14:textId="0A6E38BE" w:rsidR="00077C6C" w:rsidRPr="005271C4" w:rsidRDefault="00077C6C" w:rsidP="00077C6C">
      <w:pPr>
        <w:pStyle w:val="ListParagraph"/>
        <w:numPr>
          <w:ilvl w:val="2"/>
          <w:numId w:val="119"/>
        </w:numPr>
        <w:rPr>
          <w:bCs/>
          <w:color w:val="000000"/>
        </w:rPr>
      </w:pPr>
      <w:r w:rsidRPr="005271C4">
        <w:rPr>
          <w:bCs/>
          <w:color w:val="000000"/>
        </w:rPr>
        <w:t>This is an example of departmental succession planning</w:t>
      </w:r>
    </w:p>
    <w:p w14:paraId="28F72495" w14:textId="1C7F3F30" w:rsidR="008D3C4C" w:rsidRPr="005271C4" w:rsidRDefault="008D3C4C" w:rsidP="008D3C4C">
      <w:pPr>
        <w:pStyle w:val="ListParagraph"/>
        <w:numPr>
          <w:ilvl w:val="1"/>
          <w:numId w:val="119"/>
        </w:numPr>
        <w:rPr>
          <w:bCs/>
          <w:color w:val="000000"/>
        </w:rPr>
      </w:pPr>
      <w:r w:rsidRPr="005271C4">
        <w:rPr>
          <w:bCs/>
          <w:color w:val="000000"/>
        </w:rPr>
        <w:t>Adjunct Faculty</w:t>
      </w:r>
    </w:p>
    <w:p w14:paraId="27151A6C" w14:textId="77777777" w:rsidR="008D3C4C" w:rsidRPr="005271C4" w:rsidRDefault="008D3C4C" w:rsidP="008D3C4C">
      <w:pPr>
        <w:pStyle w:val="ListParagraph"/>
        <w:numPr>
          <w:ilvl w:val="2"/>
          <w:numId w:val="119"/>
        </w:numPr>
        <w:rPr>
          <w:bCs/>
          <w:color w:val="000000"/>
        </w:rPr>
      </w:pPr>
      <w:r w:rsidRPr="005271C4">
        <w:rPr>
          <w:bCs/>
          <w:color w:val="000000"/>
        </w:rPr>
        <w:t>The department currently utilizes 25 adjunct faculty</w:t>
      </w:r>
    </w:p>
    <w:p w14:paraId="2263B9EC" w14:textId="77777777" w:rsidR="008D3C4C" w:rsidRPr="005271C4" w:rsidRDefault="008D3C4C" w:rsidP="008D3C4C">
      <w:pPr>
        <w:pStyle w:val="ListParagraph"/>
        <w:numPr>
          <w:ilvl w:val="2"/>
          <w:numId w:val="119"/>
        </w:numPr>
        <w:rPr>
          <w:bCs/>
          <w:color w:val="000000"/>
        </w:rPr>
      </w:pPr>
      <w:r w:rsidRPr="005271C4">
        <w:rPr>
          <w:bCs/>
          <w:color w:val="000000"/>
        </w:rPr>
        <w:t>At this writing, we have over 10 potential faculty who have applied for adjunct positions</w:t>
      </w:r>
    </w:p>
    <w:p w14:paraId="657C6DDC" w14:textId="6562D71E" w:rsidR="008D3C4C" w:rsidRPr="005271C4" w:rsidRDefault="008D3C4C" w:rsidP="00F87CB8">
      <w:pPr>
        <w:pStyle w:val="ListParagraph"/>
        <w:numPr>
          <w:ilvl w:val="3"/>
          <w:numId w:val="119"/>
        </w:numPr>
        <w:rPr>
          <w:bCs/>
          <w:color w:val="000000"/>
        </w:rPr>
      </w:pPr>
      <w:r w:rsidRPr="005271C4">
        <w:rPr>
          <w:bCs/>
          <w:color w:val="000000"/>
        </w:rPr>
        <w:t xml:space="preserve">The EMS Chairperson is hesitant to hire more adjuncts due to the increased complexity in more voices. This is a span of control concern. </w:t>
      </w:r>
    </w:p>
    <w:p w14:paraId="3EF065F2" w14:textId="74C7C565" w:rsidR="008D3C4C" w:rsidRPr="005271C4" w:rsidRDefault="008D3C4C" w:rsidP="008D3C4C">
      <w:pPr>
        <w:pStyle w:val="ListParagraph"/>
        <w:numPr>
          <w:ilvl w:val="1"/>
          <w:numId w:val="119"/>
        </w:numPr>
        <w:rPr>
          <w:bCs/>
          <w:color w:val="000000"/>
        </w:rPr>
      </w:pPr>
      <w:r w:rsidRPr="005271C4">
        <w:rPr>
          <w:bCs/>
          <w:color w:val="000000"/>
        </w:rPr>
        <w:t>EMS Administrative Assistant</w:t>
      </w:r>
    </w:p>
    <w:p w14:paraId="67798AC3" w14:textId="36D421BA" w:rsidR="008D3C4C" w:rsidRPr="005271C4" w:rsidRDefault="008D3C4C" w:rsidP="008D3C4C">
      <w:pPr>
        <w:pStyle w:val="ListParagraph"/>
        <w:numPr>
          <w:ilvl w:val="2"/>
          <w:numId w:val="119"/>
        </w:numPr>
        <w:rPr>
          <w:bCs/>
          <w:color w:val="000000"/>
        </w:rPr>
      </w:pPr>
      <w:r w:rsidRPr="005271C4">
        <w:rPr>
          <w:bCs/>
          <w:color w:val="000000"/>
        </w:rPr>
        <w:t xml:space="preserve">The large number of students in conjunction with </w:t>
      </w:r>
      <w:r w:rsidR="00C93412" w:rsidRPr="005271C4">
        <w:rPr>
          <w:bCs/>
          <w:color w:val="000000"/>
        </w:rPr>
        <w:t>complicated administrative requirements dictates the need for administrative support</w:t>
      </w:r>
    </w:p>
    <w:p w14:paraId="386F4B1F" w14:textId="7A348F1B" w:rsidR="00C93412" w:rsidRPr="005271C4" w:rsidRDefault="00C93412" w:rsidP="008D3C4C">
      <w:pPr>
        <w:pStyle w:val="ListParagraph"/>
        <w:numPr>
          <w:ilvl w:val="2"/>
          <w:numId w:val="119"/>
        </w:numPr>
        <w:rPr>
          <w:bCs/>
          <w:color w:val="000000"/>
        </w:rPr>
      </w:pPr>
      <w:r w:rsidRPr="005271C4">
        <w:rPr>
          <w:bCs/>
          <w:color w:val="000000"/>
        </w:rPr>
        <w:t xml:space="preserve">The admin is </w:t>
      </w:r>
      <w:proofErr w:type="gramStart"/>
      <w:r w:rsidRPr="005271C4">
        <w:rPr>
          <w:bCs/>
          <w:color w:val="000000"/>
        </w:rPr>
        <w:t>fulltime</w:t>
      </w:r>
      <w:proofErr w:type="gramEnd"/>
      <w:r w:rsidRPr="005271C4">
        <w:rPr>
          <w:bCs/>
          <w:color w:val="000000"/>
        </w:rPr>
        <w:t xml:space="preserve">, dedicated to the EMS department. </w:t>
      </w:r>
    </w:p>
    <w:p w14:paraId="4EA67AFB" w14:textId="7368E7BE" w:rsidR="008D3C4C" w:rsidRPr="005271C4" w:rsidRDefault="008D3C4C" w:rsidP="008D3C4C">
      <w:pPr>
        <w:pStyle w:val="ListParagraph"/>
        <w:numPr>
          <w:ilvl w:val="0"/>
          <w:numId w:val="119"/>
        </w:numPr>
        <w:rPr>
          <w:bCs/>
          <w:color w:val="000000"/>
        </w:rPr>
      </w:pPr>
      <w:r w:rsidRPr="005271C4">
        <w:rPr>
          <w:bCs/>
          <w:color w:val="000000"/>
        </w:rPr>
        <w:t>Departmental Viability</w:t>
      </w:r>
    </w:p>
    <w:p w14:paraId="4081732C" w14:textId="05FB3AC4" w:rsidR="008D3C4C" w:rsidRPr="005271C4" w:rsidRDefault="008D3C4C" w:rsidP="008D3C4C">
      <w:pPr>
        <w:pStyle w:val="ListParagraph"/>
        <w:numPr>
          <w:ilvl w:val="1"/>
          <w:numId w:val="119"/>
        </w:numPr>
        <w:rPr>
          <w:bCs/>
          <w:color w:val="000000"/>
        </w:rPr>
      </w:pPr>
      <w:r w:rsidRPr="005271C4">
        <w:rPr>
          <w:bCs/>
          <w:color w:val="000000"/>
        </w:rPr>
        <w:t xml:space="preserve">The table below demonstrates the department is managed with cost effectiveness in mind. </w:t>
      </w:r>
    </w:p>
    <w:p w14:paraId="42B5A0D9" w14:textId="0B4B2D80" w:rsidR="008D3C4C" w:rsidRPr="005271C4" w:rsidRDefault="008D3C4C" w:rsidP="00F87CB8">
      <w:pPr>
        <w:pStyle w:val="ListParagraph"/>
        <w:numPr>
          <w:ilvl w:val="1"/>
          <w:numId w:val="119"/>
        </w:numPr>
        <w:rPr>
          <w:bCs/>
          <w:color w:val="000000"/>
        </w:rPr>
      </w:pPr>
      <w:r w:rsidRPr="005271C4">
        <w:rPr>
          <w:bCs/>
          <w:color w:val="000000"/>
        </w:rPr>
        <w:t xml:space="preserve">Over the last 5 fiscal years, the department has generated a positive $1.6 million in contribution margin. </w:t>
      </w:r>
    </w:p>
    <w:tbl>
      <w:tblPr>
        <w:tblStyle w:val="TableGrid"/>
        <w:tblW w:w="0" w:type="auto"/>
        <w:tblLook w:val="04A0" w:firstRow="1" w:lastRow="0" w:firstColumn="1" w:lastColumn="0" w:noHBand="0" w:noVBand="1"/>
      </w:tblPr>
      <w:tblGrid>
        <w:gridCol w:w="2146"/>
        <w:gridCol w:w="1296"/>
        <w:gridCol w:w="1477"/>
        <w:gridCol w:w="1477"/>
        <w:gridCol w:w="1477"/>
        <w:gridCol w:w="1477"/>
      </w:tblGrid>
      <w:tr w:rsidR="00F4443A" w:rsidRPr="005271C4" w14:paraId="515385C4" w14:textId="77777777" w:rsidTr="00F4443A">
        <w:tc>
          <w:tcPr>
            <w:tcW w:w="2146" w:type="dxa"/>
            <w:vMerge w:val="restart"/>
            <w:vAlign w:val="center"/>
          </w:tcPr>
          <w:p w14:paraId="36638AD7" w14:textId="6932497E" w:rsidR="00F4443A" w:rsidRPr="005271C4" w:rsidRDefault="00F4443A" w:rsidP="00612A1A">
            <w:pPr>
              <w:jc w:val="center"/>
              <w:rPr>
                <w:rFonts w:ascii="Times New Roman" w:hAnsi="Times New Roman"/>
                <w:b/>
                <w:bCs/>
                <w:sz w:val="24"/>
                <w:szCs w:val="24"/>
              </w:rPr>
            </w:pPr>
            <w:r w:rsidRPr="005271C4">
              <w:rPr>
                <w:rFonts w:ascii="Times New Roman" w:hAnsi="Times New Roman"/>
                <w:b/>
                <w:bCs/>
                <w:sz w:val="24"/>
                <w:szCs w:val="24"/>
              </w:rPr>
              <w:t>Data</w:t>
            </w:r>
          </w:p>
        </w:tc>
        <w:tc>
          <w:tcPr>
            <w:tcW w:w="7204" w:type="dxa"/>
            <w:gridSpan w:val="5"/>
          </w:tcPr>
          <w:p w14:paraId="23D22EA0" w14:textId="77777777" w:rsidR="00F4443A" w:rsidRPr="005271C4" w:rsidRDefault="00F4443A" w:rsidP="00612A1A">
            <w:pPr>
              <w:jc w:val="center"/>
              <w:rPr>
                <w:rFonts w:ascii="Times New Roman" w:hAnsi="Times New Roman"/>
                <w:b/>
                <w:bCs/>
                <w:sz w:val="24"/>
                <w:szCs w:val="24"/>
              </w:rPr>
            </w:pPr>
            <w:r w:rsidRPr="005271C4">
              <w:rPr>
                <w:rFonts w:ascii="Times New Roman" w:hAnsi="Times New Roman"/>
                <w:b/>
                <w:bCs/>
                <w:sz w:val="24"/>
                <w:szCs w:val="24"/>
              </w:rPr>
              <w:t>Fiscal Year</w:t>
            </w:r>
          </w:p>
        </w:tc>
      </w:tr>
      <w:tr w:rsidR="00F4443A" w:rsidRPr="005271C4" w14:paraId="213F4EFC" w14:textId="77777777" w:rsidTr="00F4443A">
        <w:tc>
          <w:tcPr>
            <w:tcW w:w="2146" w:type="dxa"/>
            <w:vMerge/>
          </w:tcPr>
          <w:p w14:paraId="0C3FA1A6" w14:textId="5A339C56" w:rsidR="00F4443A" w:rsidRPr="005271C4" w:rsidRDefault="00F4443A" w:rsidP="00612A1A">
            <w:pPr>
              <w:jc w:val="center"/>
              <w:rPr>
                <w:rFonts w:ascii="Times New Roman" w:hAnsi="Times New Roman"/>
                <w:b/>
                <w:bCs/>
                <w:sz w:val="24"/>
                <w:szCs w:val="24"/>
              </w:rPr>
            </w:pPr>
          </w:p>
        </w:tc>
        <w:tc>
          <w:tcPr>
            <w:tcW w:w="1296" w:type="dxa"/>
          </w:tcPr>
          <w:p w14:paraId="002910EF" w14:textId="77777777" w:rsidR="00F4443A" w:rsidRPr="005271C4" w:rsidRDefault="00F4443A" w:rsidP="00612A1A">
            <w:pPr>
              <w:jc w:val="center"/>
              <w:rPr>
                <w:rFonts w:ascii="Times New Roman" w:hAnsi="Times New Roman"/>
                <w:b/>
                <w:bCs/>
                <w:sz w:val="24"/>
                <w:szCs w:val="24"/>
              </w:rPr>
            </w:pPr>
            <w:r w:rsidRPr="005271C4">
              <w:rPr>
                <w:rFonts w:ascii="Times New Roman" w:hAnsi="Times New Roman"/>
                <w:b/>
                <w:bCs/>
                <w:sz w:val="24"/>
                <w:szCs w:val="24"/>
              </w:rPr>
              <w:t>2020</w:t>
            </w:r>
          </w:p>
        </w:tc>
        <w:tc>
          <w:tcPr>
            <w:tcW w:w="1477" w:type="dxa"/>
          </w:tcPr>
          <w:p w14:paraId="427B5A12" w14:textId="77777777" w:rsidR="00F4443A" w:rsidRPr="005271C4" w:rsidRDefault="00F4443A" w:rsidP="00612A1A">
            <w:pPr>
              <w:jc w:val="center"/>
              <w:rPr>
                <w:rFonts w:ascii="Times New Roman" w:hAnsi="Times New Roman"/>
                <w:b/>
                <w:bCs/>
                <w:sz w:val="24"/>
                <w:szCs w:val="24"/>
              </w:rPr>
            </w:pPr>
            <w:r w:rsidRPr="005271C4">
              <w:rPr>
                <w:rFonts w:ascii="Times New Roman" w:hAnsi="Times New Roman"/>
                <w:b/>
                <w:bCs/>
                <w:sz w:val="24"/>
                <w:szCs w:val="24"/>
              </w:rPr>
              <w:t>2021</w:t>
            </w:r>
          </w:p>
        </w:tc>
        <w:tc>
          <w:tcPr>
            <w:tcW w:w="1477" w:type="dxa"/>
          </w:tcPr>
          <w:p w14:paraId="113B35B1" w14:textId="77777777" w:rsidR="00F4443A" w:rsidRPr="005271C4" w:rsidRDefault="00F4443A" w:rsidP="00612A1A">
            <w:pPr>
              <w:jc w:val="center"/>
              <w:rPr>
                <w:rFonts w:ascii="Times New Roman" w:hAnsi="Times New Roman"/>
                <w:b/>
                <w:bCs/>
                <w:sz w:val="24"/>
                <w:szCs w:val="24"/>
              </w:rPr>
            </w:pPr>
            <w:r w:rsidRPr="005271C4">
              <w:rPr>
                <w:rFonts w:ascii="Times New Roman" w:hAnsi="Times New Roman"/>
                <w:b/>
                <w:bCs/>
                <w:sz w:val="24"/>
                <w:szCs w:val="24"/>
              </w:rPr>
              <w:t>2022</w:t>
            </w:r>
          </w:p>
        </w:tc>
        <w:tc>
          <w:tcPr>
            <w:tcW w:w="1477" w:type="dxa"/>
          </w:tcPr>
          <w:p w14:paraId="27877E4D" w14:textId="77777777" w:rsidR="00F4443A" w:rsidRPr="005271C4" w:rsidRDefault="00F4443A" w:rsidP="00612A1A">
            <w:pPr>
              <w:jc w:val="center"/>
              <w:rPr>
                <w:rFonts w:ascii="Times New Roman" w:hAnsi="Times New Roman"/>
                <w:b/>
                <w:bCs/>
                <w:sz w:val="24"/>
                <w:szCs w:val="24"/>
              </w:rPr>
            </w:pPr>
            <w:r w:rsidRPr="005271C4">
              <w:rPr>
                <w:rFonts w:ascii="Times New Roman" w:hAnsi="Times New Roman"/>
                <w:b/>
                <w:bCs/>
                <w:sz w:val="24"/>
                <w:szCs w:val="24"/>
              </w:rPr>
              <w:t>2023</w:t>
            </w:r>
          </w:p>
        </w:tc>
        <w:tc>
          <w:tcPr>
            <w:tcW w:w="1477" w:type="dxa"/>
          </w:tcPr>
          <w:p w14:paraId="14050FE4" w14:textId="77777777" w:rsidR="00F4443A" w:rsidRPr="005271C4" w:rsidRDefault="00F4443A" w:rsidP="00612A1A">
            <w:pPr>
              <w:jc w:val="center"/>
              <w:rPr>
                <w:rFonts w:ascii="Times New Roman" w:hAnsi="Times New Roman"/>
                <w:b/>
                <w:bCs/>
                <w:sz w:val="24"/>
                <w:szCs w:val="24"/>
              </w:rPr>
            </w:pPr>
            <w:r w:rsidRPr="005271C4">
              <w:rPr>
                <w:rFonts w:ascii="Times New Roman" w:hAnsi="Times New Roman"/>
                <w:b/>
                <w:bCs/>
                <w:sz w:val="24"/>
                <w:szCs w:val="24"/>
              </w:rPr>
              <w:t>2024</w:t>
            </w:r>
          </w:p>
        </w:tc>
      </w:tr>
      <w:tr w:rsidR="00C86052" w:rsidRPr="005271C4" w14:paraId="2C52FA57" w14:textId="77777777" w:rsidTr="00F4443A">
        <w:tc>
          <w:tcPr>
            <w:tcW w:w="2146" w:type="dxa"/>
          </w:tcPr>
          <w:p w14:paraId="14C5D305"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FTE</w:t>
            </w:r>
          </w:p>
        </w:tc>
        <w:tc>
          <w:tcPr>
            <w:tcW w:w="1296" w:type="dxa"/>
          </w:tcPr>
          <w:p w14:paraId="043D2682"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129.23</w:t>
            </w:r>
          </w:p>
        </w:tc>
        <w:tc>
          <w:tcPr>
            <w:tcW w:w="1477" w:type="dxa"/>
          </w:tcPr>
          <w:p w14:paraId="38FB0BD7"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114.10</w:t>
            </w:r>
          </w:p>
        </w:tc>
        <w:tc>
          <w:tcPr>
            <w:tcW w:w="1477" w:type="dxa"/>
          </w:tcPr>
          <w:p w14:paraId="1201FCF1"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111.03</w:t>
            </w:r>
          </w:p>
        </w:tc>
        <w:tc>
          <w:tcPr>
            <w:tcW w:w="1477" w:type="dxa"/>
          </w:tcPr>
          <w:p w14:paraId="7151681D"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97.90</w:t>
            </w:r>
          </w:p>
        </w:tc>
        <w:tc>
          <w:tcPr>
            <w:tcW w:w="1477" w:type="dxa"/>
          </w:tcPr>
          <w:p w14:paraId="5B141413"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102.63</w:t>
            </w:r>
          </w:p>
        </w:tc>
      </w:tr>
      <w:tr w:rsidR="00C86052" w:rsidRPr="005271C4" w14:paraId="76D9390A" w14:textId="77777777" w:rsidTr="00F4443A">
        <w:tc>
          <w:tcPr>
            <w:tcW w:w="2146" w:type="dxa"/>
          </w:tcPr>
          <w:p w14:paraId="065AA27E"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Subsidy Course Completion</w:t>
            </w:r>
          </w:p>
        </w:tc>
        <w:tc>
          <w:tcPr>
            <w:tcW w:w="1296" w:type="dxa"/>
          </w:tcPr>
          <w:p w14:paraId="5E1868CE"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79.6%</w:t>
            </w:r>
          </w:p>
        </w:tc>
        <w:tc>
          <w:tcPr>
            <w:tcW w:w="1477" w:type="dxa"/>
          </w:tcPr>
          <w:p w14:paraId="6979870B"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74.6%</w:t>
            </w:r>
          </w:p>
        </w:tc>
        <w:tc>
          <w:tcPr>
            <w:tcW w:w="1477" w:type="dxa"/>
          </w:tcPr>
          <w:p w14:paraId="763E9386"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77.2%</w:t>
            </w:r>
          </w:p>
        </w:tc>
        <w:tc>
          <w:tcPr>
            <w:tcW w:w="1477" w:type="dxa"/>
          </w:tcPr>
          <w:p w14:paraId="59AE7669"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80.4%</w:t>
            </w:r>
          </w:p>
        </w:tc>
        <w:tc>
          <w:tcPr>
            <w:tcW w:w="1477" w:type="dxa"/>
          </w:tcPr>
          <w:p w14:paraId="1501885E"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80.5%</w:t>
            </w:r>
          </w:p>
        </w:tc>
      </w:tr>
      <w:tr w:rsidR="00C86052" w:rsidRPr="005271C4" w14:paraId="5F87C1D3" w14:textId="77777777" w:rsidTr="00F4443A">
        <w:tc>
          <w:tcPr>
            <w:tcW w:w="2146" w:type="dxa"/>
          </w:tcPr>
          <w:p w14:paraId="066E2BFF"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Revenue</w:t>
            </w:r>
          </w:p>
        </w:tc>
        <w:tc>
          <w:tcPr>
            <w:tcW w:w="1296" w:type="dxa"/>
            <w:vAlign w:val="center"/>
          </w:tcPr>
          <w:p w14:paraId="4B9A96C0"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$1,465,769</w:t>
            </w:r>
          </w:p>
        </w:tc>
        <w:tc>
          <w:tcPr>
            <w:tcW w:w="1477" w:type="dxa"/>
            <w:vAlign w:val="center"/>
          </w:tcPr>
          <w:p w14:paraId="049617AC"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$1,413,816</w:t>
            </w:r>
          </w:p>
        </w:tc>
        <w:tc>
          <w:tcPr>
            <w:tcW w:w="1477" w:type="dxa"/>
            <w:vAlign w:val="center"/>
          </w:tcPr>
          <w:p w14:paraId="0D16E5BF"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$1,476,687</w:t>
            </w:r>
          </w:p>
        </w:tc>
        <w:tc>
          <w:tcPr>
            <w:tcW w:w="1477" w:type="dxa"/>
            <w:vAlign w:val="center"/>
          </w:tcPr>
          <w:p w14:paraId="42789612"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$1,306,261</w:t>
            </w:r>
          </w:p>
        </w:tc>
        <w:tc>
          <w:tcPr>
            <w:tcW w:w="1477" w:type="dxa"/>
            <w:vAlign w:val="center"/>
          </w:tcPr>
          <w:p w14:paraId="27220788"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$1,364,066</w:t>
            </w:r>
          </w:p>
        </w:tc>
      </w:tr>
      <w:tr w:rsidR="00C86052" w:rsidRPr="005271C4" w14:paraId="0D65B5DA" w14:textId="77777777" w:rsidTr="00F4443A">
        <w:tc>
          <w:tcPr>
            <w:tcW w:w="2146" w:type="dxa"/>
          </w:tcPr>
          <w:p w14:paraId="76239830"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Expenses</w:t>
            </w:r>
          </w:p>
        </w:tc>
        <w:tc>
          <w:tcPr>
            <w:tcW w:w="1296" w:type="dxa"/>
            <w:vAlign w:val="center"/>
          </w:tcPr>
          <w:p w14:paraId="4E924FCA"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$1,146,744</w:t>
            </w:r>
          </w:p>
        </w:tc>
        <w:tc>
          <w:tcPr>
            <w:tcW w:w="1477" w:type="dxa"/>
            <w:vAlign w:val="center"/>
          </w:tcPr>
          <w:p w14:paraId="5E0BD704"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$1,056,805</w:t>
            </w:r>
          </w:p>
        </w:tc>
        <w:tc>
          <w:tcPr>
            <w:tcW w:w="1477" w:type="dxa"/>
            <w:vAlign w:val="center"/>
          </w:tcPr>
          <w:p w14:paraId="07449E1B"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$1,108,083</w:t>
            </w:r>
          </w:p>
        </w:tc>
        <w:tc>
          <w:tcPr>
            <w:tcW w:w="1477" w:type="dxa"/>
            <w:vAlign w:val="center"/>
          </w:tcPr>
          <w:p w14:paraId="6E7229A1"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$1,044,311</w:t>
            </w:r>
          </w:p>
        </w:tc>
        <w:tc>
          <w:tcPr>
            <w:tcW w:w="1477" w:type="dxa"/>
            <w:vAlign w:val="center"/>
          </w:tcPr>
          <w:p w14:paraId="2CB3EBB1" w14:textId="77777777" w:rsidR="00C86052" w:rsidRPr="005271C4" w:rsidRDefault="00C86052" w:rsidP="00612A1A">
            <w:pPr>
              <w:rPr>
                <w:rFonts w:ascii="Times New Roman" w:hAnsi="Times New Roman"/>
                <w:sz w:val="24"/>
                <w:szCs w:val="24"/>
              </w:rPr>
            </w:pPr>
            <w:r w:rsidRPr="005271C4">
              <w:rPr>
                <w:rFonts w:ascii="Times New Roman" w:hAnsi="Times New Roman"/>
                <w:color w:val="000000"/>
                <w:sz w:val="24"/>
                <w:szCs w:val="24"/>
              </w:rPr>
              <w:t>$1,033,607</w:t>
            </w:r>
          </w:p>
        </w:tc>
      </w:tr>
      <w:tr w:rsidR="00C86052" w:rsidRPr="005271C4" w14:paraId="53AD34F8" w14:textId="77777777" w:rsidTr="00F4443A">
        <w:tc>
          <w:tcPr>
            <w:tcW w:w="2146" w:type="dxa"/>
          </w:tcPr>
          <w:p w14:paraId="11FE29CA" w14:textId="77777777" w:rsidR="00C86052" w:rsidRPr="005271C4" w:rsidRDefault="00C86052" w:rsidP="00612A1A">
            <w:pPr>
              <w:rPr>
                <w:rFonts w:ascii="Times New Roman" w:hAnsi="Times New Roman"/>
                <w:sz w:val="24"/>
                <w:szCs w:val="24"/>
              </w:rPr>
            </w:pPr>
            <w:r w:rsidRPr="005271C4">
              <w:rPr>
                <w:rFonts w:ascii="Times New Roman" w:hAnsi="Times New Roman"/>
                <w:sz w:val="24"/>
                <w:szCs w:val="24"/>
              </w:rPr>
              <w:t>Contribution Margin</w:t>
            </w:r>
          </w:p>
        </w:tc>
        <w:tc>
          <w:tcPr>
            <w:tcW w:w="1296" w:type="dxa"/>
            <w:vAlign w:val="center"/>
          </w:tcPr>
          <w:p w14:paraId="5E95E9B2" w14:textId="77777777" w:rsidR="00C86052" w:rsidRPr="005271C4" w:rsidRDefault="00C86052" w:rsidP="00612A1A">
            <w:pPr>
              <w:rPr>
                <w:rFonts w:ascii="Times New Roman" w:hAnsi="Times New Roman"/>
                <w:sz w:val="24"/>
                <w:szCs w:val="24"/>
                <w:highlight w:val="green"/>
              </w:rPr>
            </w:pPr>
            <w:r w:rsidRPr="005271C4">
              <w:rPr>
                <w:rFonts w:ascii="Times New Roman" w:hAnsi="Times New Roman"/>
                <w:color w:val="000000"/>
                <w:sz w:val="24"/>
                <w:szCs w:val="24"/>
                <w:highlight w:val="green"/>
              </w:rPr>
              <w:t>$319,024</w:t>
            </w:r>
          </w:p>
        </w:tc>
        <w:tc>
          <w:tcPr>
            <w:tcW w:w="1477" w:type="dxa"/>
            <w:vAlign w:val="center"/>
          </w:tcPr>
          <w:p w14:paraId="38333E29" w14:textId="77777777" w:rsidR="00C86052" w:rsidRPr="005271C4" w:rsidRDefault="00C86052" w:rsidP="00612A1A">
            <w:pPr>
              <w:rPr>
                <w:rFonts w:ascii="Times New Roman" w:hAnsi="Times New Roman"/>
                <w:sz w:val="24"/>
                <w:szCs w:val="24"/>
                <w:highlight w:val="green"/>
              </w:rPr>
            </w:pPr>
            <w:r w:rsidRPr="005271C4">
              <w:rPr>
                <w:rFonts w:ascii="Times New Roman" w:hAnsi="Times New Roman"/>
                <w:color w:val="000000"/>
                <w:sz w:val="24"/>
                <w:szCs w:val="24"/>
                <w:highlight w:val="green"/>
              </w:rPr>
              <w:t>$357,011</w:t>
            </w:r>
          </w:p>
        </w:tc>
        <w:tc>
          <w:tcPr>
            <w:tcW w:w="1477" w:type="dxa"/>
            <w:vAlign w:val="center"/>
          </w:tcPr>
          <w:p w14:paraId="20E48556" w14:textId="77777777" w:rsidR="00C86052" w:rsidRPr="005271C4" w:rsidRDefault="00C86052" w:rsidP="00612A1A">
            <w:pPr>
              <w:rPr>
                <w:rFonts w:ascii="Times New Roman" w:hAnsi="Times New Roman"/>
                <w:sz w:val="24"/>
                <w:szCs w:val="24"/>
                <w:highlight w:val="green"/>
              </w:rPr>
            </w:pPr>
            <w:r w:rsidRPr="005271C4">
              <w:rPr>
                <w:rFonts w:ascii="Times New Roman" w:hAnsi="Times New Roman"/>
                <w:color w:val="000000"/>
                <w:sz w:val="24"/>
                <w:szCs w:val="24"/>
                <w:highlight w:val="green"/>
              </w:rPr>
              <w:t>$368,604</w:t>
            </w:r>
          </w:p>
        </w:tc>
        <w:tc>
          <w:tcPr>
            <w:tcW w:w="1477" w:type="dxa"/>
            <w:vAlign w:val="center"/>
          </w:tcPr>
          <w:p w14:paraId="79DBF0EE" w14:textId="77777777" w:rsidR="00C86052" w:rsidRPr="005271C4" w:rsidRDefault="00C86052" w:rsidP="00612A1A">
            <w:pPr>
              <w:rPr>
                <w:rFonts w:ascii="Times New Roman" w:hAnsi="Times New Roman"/>
                <w:sz w:val="24"/>
                <w:szCs w:val="24"/>
                <w:highlight w:val="green"/>
              </w:rPr>
            </w:pPr>
            <w:r w:rsidRPr="005271C4">
              <w:rPr>
                <w:rFonts w:ascii="Times New Roman" w:hAnsi="Times New Roman"/>
                <w:color w:val="000000"/>
                <w:sz w:val="24"/>
                <w:szCs w:val="24"/>
                <w:highlight w:val="green"/>
              </w:rPr>
              <w:t>$261,950</w:t>
            </w:r>
          </w:p>
        </w:tc>
        <w:tc>
          <w:tcPr>
            <w:tcW w:w="1477" w:type="dxa"/>
            <w:vAlign w:val="center"/>
          </w:tcPr>
          <w:p w14:paraId="05B6DF9D" w14:textId="77777777" w:rsidR="00C86052" w:rsidRPr="005271C4" w:rsidRDefault="00C86052" w:rsidP="00612A1A">
            <w:pPr>
              <w:rPr>
                <w:rFonts w:ascii="Times New Roman" w:hAnsi="Times New Roman"/>
                <w:sz w:val="24"/>
                <w:szCs w:val="24"/>
                <w:highlight w:val="green"/>
              </w:rPr>
            </w:pPr>
            <w:r w:rsidRPr="005271C4">
              <w:rPr>
                <w:rFonts w:ascii="Times New Roman" w:hAnsi="Times New Roman"/>
                <w:color w:val="000000"/>
                <w:sz w:val="24"/>
                <w:szCs w:val="24"/>
                <w:highlight w:val="green"/>
              </w:rPr>
              <w:t>$330,459</w:t>
            </w:r>
          </w:p>
        </w:tc>
      </w:tr>
    </w:tbl>
    <w:p w14:paraId="0F83ACA4" w14:textId="77777777" w:rsidR="001422CD" w:rsidRPr="005271C4" w:rsidRDefault="001422CD" w:rsidP="001422CD">
      <w:pPr>
        <w:rPr>
          <w:rFonts w:ascii="Times New Roman" w:hAnsi="Times New Roman"/>
          <w:bCs/>
          <w:color w:val="000000"/>
          <w:sz w:val="24"/>
          <w:szCs w:val="24"/>
        </w:rPr>
      </w:pPr>
    </w:p>
    <w:p w14:paraId="39BDF388" w14:textId="41CEC767" w:rsidR="001422CD" w:rsidRPr="00636F60" w:rsidRDefault="00C93412" w:rsidP="001422CD">
      <w:pPr>
        <w:rPr>
          <w:rFonts w:ascii="Times New Roman" w:hAnsi="Times New Roman"/>
          <w:bCs/>
          <w:color w:val="000000"/>
          <w:sz w:val="24"/>
          <w:szCs w:val="24"/>
          <w:u w:val="single"/>
        </w:rPr>
      </w:pPr>
      <w:r w:rsidRPr="00636F60">
        <w:rPr>
          <w:rFonts w:ascii="Times New Roman" w:hAnsi="Times New Roman"/>
          <w:bCs/>
          <w:color w:val="000000"/>
          <w:sz w:val="24"/>
          <w:szCs w:val="24"/>
          <w:u w:val="single"/>
        </w:rPr>
        <w:t>Changes planned based on this data / Ways to monitor changes</w:t>
      </w:r>
    </w:p>
    <w:p w14:paraId="525B14CA" w14:textId="72B0EBBA" w:rsidR="00C93412" w:rsidRPr="005271C4" w:rsidRDefault="00C93412" w:rsidP="001422CD">
      <w:pPr>
        <w:rPr>
          <w:rFonts w:ascii="Times New Roman" w:hAnsi="Times New Roman"/>
          <w:bCs/>
          <w:color w:val="000000"/>
          <w:sz w:val="24"/>
          <w:szCs w:val="24"/>
        </w:rPr>
      </w:pPr>
    </w:p>
    <w:p w14:paraId="3CA3F6F7" w14:textId="05F8B680" w:rsidR="00C93412" w:rsidRPr="005271C4" w:rsidRDefault="00C93412" w:rsidP="001422CD">
      <w:pPr>
        <w:rPr>
          <w:rFonts w:ascii="Times New Roman" w:hAnsi="Times New Roman"/>
          <w:bCs/>
          <w:color w:val="000000"/>
          <w:sz w:val="24"/>
          <w:szCs w:val="24"/>
        </w:rPr>
      </w:pPr>
      <w:r w:rsidRPr="005271C4">
        <w:rPr>
          <w:rFonts w:ascii="Times New Roman" w:hAnsi="Times New Roman"/>
          <w:bCs/>
          <w:color w:val="000000"/>
          <w:sz w:val="24"/>
          <w:szCs w:val="24"/>
        </w:rPr>
        <w:t>The significant change will be the addition of a 6</w:t>
      </w:r>
      <w:r w:rsidRPr="005271C4">
        <w:rPr>
          <w:rFonts w:ascii="Times New Roman" w:hAnsi="Times New Roman"/>
          <w:bCs/>
          <w:color w:val="000000"/>
          <w:sz w:val="24"/>
          <w:szCs w:val="24"/>
          <w:vertAlign w:val="superscript"/>
        </w:rPr>
        <w:t>th</w:t>
      </w:r>
      <w:r w:rsidRPr="005271C4">
        <w:rPr>
          <w:rFonts w:ascii="Times New Roman" w:hAnsi="Times New Roman"/>
          <w:bCs/>
          <w:color w:val="000000"/>
          <w:sz w:val="24"/>
          <w:szCs w:val="24"/>
        </w:rPr>
        <w:t xml:space="preserve"> fulltime faculty member. This person will also augment the roles of lab coordinator / clinical coordinator. Moving these functions into a dedicated coordinator position is another example of succession planning. </w:t>
      </w:r>
    </w:p>
    <w:p w14:paraId="0DA08FE8" w14:textId="6EADFE71" w:rsidR="00C93412" w:rsidRPr="005271C4" w:rsidRDefault="00C93412" w:rsidP="00C93412">
      <w:pPr>
        <w:pStyle w:val="ListParagraph"/>
        <w:numPr>
          <w:ilvl w:val="0"/>
          <w:numId w:val="120"/>
        </w:numPr>
        <w:rPr>
          <w:bCs/>
          <w:color w:val="000000"/>
        </w:rPr>
      </w:pPr>
      <w:proofErr w:type="gramStart"/>
      <w:r w:rsidRPr="005271C4">
        <w:rPr>
          <w:bCs/>
          <w:color w:val="000000"/>
        </w:rPr>
        <w:lastRenderedPageBreak/>
        <w:t xml:space="preserve">The </w:t>
      </w:r>
      <w:r w:rsidR="00636F60" w:rsidRPr="005271C4">
        <w:rPr>
          <w:bCs/>
          <w:color w:val="000000"/>
        </w:rPr>
        <w:t>majority</w:t>
      </w:r>
      <w:r w:rsidRPr="005271C4">
        <w:rPr>
          <w:bCs/>
          <w:color w:val="000000"/>
        </w:rPr>
        <w:t xml:space="preserve"> of</w:t>
      </w:r>
      <w:proofErr w:type="gramEnd"/>
      <w:r w:rsidRPr="005271C4">
        <w:rPr>
          <w:bCs/>
          <w:color w:val="000000"/>
        </w:rPr>
        <w:t xml:space="preserve"> all ordering / repairs / maintenance of equipment is managed by the EMS Chairperson</w:t>
      </w:r>
    </w:p>
    <w:p w14:paraId="60FBBF18" w14:textId="2E767A30" w:rsidR="00C93412" w:rsidRPr="005271C4" w:rsidRDefault="00C93412" w:rsidP="00C93412">
      <w:pPr>
        <w:pStyle w:val="ListParagraph"/>
        <w:numPr>
          <w:ilvl w:val="0"/>
          <w:numId w:val="120"/>
        </w:numPr>
        <w:rPr>
          <w:bCs/>
          <w:color w:val="000000"/>
        </w:rPr>
      </w:pPr>
      <w:r w:rsidRPr="005271C4">
        <w:rPr>
          <w:bCs/>
          <w:color w:val="000000"/>
        </w:rPr>
        <w:t xml:space="preserve">The clinical coordination is handled by Jim Simonson – Tenure track faculty who will be retiring within the next 5 years </w:t>
      </w:r>
    </w:p>
    <w:p w14:paraId="36C6F24E" w14:textId="77777777" w:rsidR="00C93412" w:rsidRPr="005271C4" w:rsidRDefault="00C93412" w:rsidP="00C93412">
      <w:pPr>
        <w:rPr>
          <w:rFonts w:ascii="Times New Roman" w:hAnsi="Times New Roman"/>
          <w:bCs/>
          <w:color w:val="000000"/>
          <w:sz w:val="24"/>
          <w:szCs w:val="24"/>
        </w:rPr>
      </w:pPr>
    </w:p>
    <w:p w14:paraId="35AE5460" w14:textId="1EB7FF81" w:rsidR="00C93412" w:rsidRPr="005271C4" w:rsidRDefault="00C93412" w:rsidP="00F87CB8">
      <w:pPr>
        <w:rPr>
          <w:rFonts w:ascii="Times New Roman" w:hAnsi="Times New Roman"/>
          <w:bCs/>
          <w:color w:val="000000"/>
          <w:sz w:val="24"/>
          <w:szCs w:val="24"/>
        </w:rPr>
      </w:pPr>
      <w:r w:rsidRPr="005271C4">
        <w:rPr>
          <w:rFonts w:ascii="Times New Roman" w:hAnsi="Times New Roman"/>
          <w:bCs/>
          <w:color w:val="000000"/>
          <w:sz w:val="24"/>
          <w:szCs w:val="24"/>
        </w:rPr>
        <w:t xml:space="preserve">The addition of the </w:t>
      </w:r>
      <w:r w:rsidR="00636F60" w:rsidRPr="005271C4">
        <w:rPr>
          <w:rFonts w:ascii="Times New Roman" w:hAnsi="Times New Roman"/>
          <w:bCs/>
          <w:color w:val="000000"/>
          <w:sz w:val="24"/>
          <w:szCs w:val="24"/>
        </w:rPr>
        <w:t>full-time</w:t>
      </w:r>
      <w:r w:rsidRPr="005271C4">
        <w:rPr>
          <w:rFonts w:ascii="Times New Roman" w:hAnsi="Times New Roman"/>
          <w:bCs/>
          <w:color w:val="000000"/>
          <w:sz w:val="24"/>
          <w:szCs w:val="24"/>
        </w:rPr>
        <w:t xml:space="preserve"> faculty will allow the department to add 15 students into the lab setting. If these are paramedic students, this will yield 15 </w:t>
      </w:r>
      <w:proofErr w:type="gramStart"/>
      <w:r w:rsidRPr="005271C4">
        <w:rPr>
          <w:rFonts w:ascii="Times New Roman" w:hAnsi="Times New Roman"/>
          <w:bCs/>
          <w:color w:val="000000"/>
          <w:sz w:val="24"/>
          <w:szCs w:val="24"/>
        </w:rPr>
        <w:t>FTE’s</w:t>
      </w:r>
      <w:proofErr w:type="gramEnd"/>
      <w:r w:rsidRPr="005271C4">
        <w:rPr>
          <w:rFonts w:ascii="Times New Roman" w:hAnsi="Times New Roman"/>
          <w:bCs/>
          <w:color w:val="000000"/>
          <w:sz w:val="24"/>
          <w:szCs w:val="24"/>
        </w:rPr>
        <w:t xml:space="preserve">. </w:t>
      </w:r>
    </w:p>
    <w:p w14:paraId="34F122D5" w14:textId="77777777" w:rsidR="00C93412" w:rsidRPr="005271C4" w:rsidRDefault="00C93412" w:rsidP="00C93412">
      <w:pPr>
        <w:rPr>
          <w:rFonts w:ascii="Times New Roman" w:hAnsi="Times New Roman"/>
          <w:bCs/>
          <w:color w:val="000000"/>
          <w:sz w:val="24"/>
          <w:szCs w:val="24"/>
        </w:rPr>
      </w:pPr>
    </w:p>
    <w:p w14:paraId="13002611" w14:textId="79BD100C" w:rsidR="00C12107" w:rsidRPr="005271C4" w:rsidRDefault="00C12107" w:rsidP="00C12107">
      <w:pPr>
        <w:rPr>
          <w:rFonts w:ascii="Times New Roman" w:hAnsi="Times New Roman"/>
          <w:b/>
          <w:color w:val="000000"/>
          <w:sz w:val="24"/>
          <w:szCs w:val="24"/>
        </w:rPr>
      </w:pPr>
      <w:r w:rsidRPr="005271C4">
        <w:rPr>
          <w:rFonts w:ascii="Times New Roman" w:hAnsi="Times New Roman"/>
          <w:b/>
          <w:color w:val="000000"/>
          <w:sz w:val="24"/>
          <w:szCs w:val="24"/>
        </w:rPr>
        <w:t>Graduate Outcome Data – OVERALL SUMMARY</w:t>
      </w:r>
    </w:p>
    <w:p w14:paraId="345886F3" w14:textId="77777777" w:rsidR="00C12107" w:rsidRPr="005271C4" w:rsidRDefault="00C12107">
      <w:pPr>
        <w:rPr>
          <w:rFonts w:ascii="Times New Roman" w:hAnsi="Times New Roman"/>
          <w:b/>
          <w:color w:val="000000"/>
          <w:sz w:val="24"/>
          <w:szCs w:val="24"/>
          <w:highlight w:val="yellow"/>
          <w:u w:val="single"/>
        </w:rPr>
      </w:pPr>
    </w:p>
    <w:tbl>
      <w:tblPr>
        <w:tblW w:w="9360" w:type="dxa"/>
        <w:tblLook w:val="04A0" w:firstRow="1" w:lastRow="0" w:firstColumn="1" w:lastColumn="0" w:noHBand="0" w:noVBand="1"/>
      </w:tblPr>
      <w:tblGrid>
        <w:gridCol w:w="1399"/>
        <w:gridCol w:w="1243"/>
        <w:gridCol w:w="1044"/>
        <w:gridCol w:w="1044"/>
        <w:gridCol w:w="1202"/>
        <w:gridCol w:w="1162"/>
        <w:gridCol w:w="1064"/>
        <w:gridCol w:w="1202"/>
      </w:tblGrid>
      <w:tr w:rsidR="00B13053" w:rsidRPr="005271C4" w14:paraId="58DA2393" w14:textId="77777777" w:rsidTr="00B13053">
        <w:trPr>
          <w:trHeight w:val="315"/>
        </w:trPr>
        <w:tc>
          <w:tcPr>
            <w:tcW w:w="5929" w:type="dxa"/>
            <w:gridSpan w:val="5"/>
            <w:tcBorders>
              <w:top w:val="nil"/>
              <w:left w:val="nil"/>
              <w:bottom w:val="nil"/>
              <w:right w:val="nil"/>
            </w:tcBorders>
            <w:noWrap/>
            <w:vAlign w:val="bottom"/>
            <w:hideMark/>
          </w:tcPr>
          <w:p w14:paraId="1BDDF4A2" w14:textId="7DB0496C" w:rsidR="00B13053" w:rsidRPr="005271C4" w:rsidRDefault="00B13053" w:rsidP="00B13053">
            <w:pPr>
              <w:rPr>
                <w:rFonts w:ascii="Times New Roman" w:hAnsi="Times New Roman"/>
                <w:b/>
                <w:bCs/>
                <w:color w:val="000000"/>
                <w:sz w:val="24"/>
                <w:szCs w:val="24"/>
                <w:u w:val="single"/>
              </w:rPr>
            </w:pPr>
            <w:r w:rsidRPr="005271C4">
              <w:rPr>
                <w:rFonts w:ascii="Times New Roman" w:hAnsi="Times New Roman"/>
                <w:b/>
                <w:bCs/>
                <w:color w:val="000000"/>
                <w:sz w:val="24"/>
                <w:szCs w:val="24"/>
                <w:u w:val="single"/>
              </w:rPr>
              <w:t>0</w:t>
            </w:r>
            <w:r w:rsidR="00690145" w:rsidRPr="005271C4">
              <w:rPr>
                <w:rFonts w:ascii="Times New Roman" w:hAnsi="Times New Roman"/>
                <w:b/>
                <w:bCs/>
                <w:color w:val="000000"/>
                <w:sz w:val="24"/>
                <w:szCs w:val="24"/>
                <w:u w:val="single"/>
              </w:rPr>
              <w:t>666</w:t>
            </w:r>
            <w:r w:rsidRPr="005271C4">
              <w:rPr>
                <w:rFonts w:ascii="Times New Roman" w:hAnsi="Times New Roman"/>
                <w:b/>
                <w:bCs/>
                <w:color w:val="000000"/>
                <w:sz w:val="24"/>
                <w:szCs w:val="24"/>
                <w:u w:val="single"/>
              </w:rPr>
              <w:t>-</w:t>
            </w:r>
            <w:r w:rsidR="00690145" w:rsidRPr="005271C4">
              <w:rPr>
                <w:rFonts w:ascii="Times New Roman" w:hAnsi="Times New Roman"/>
                <w:b/>
                <w:bCs/>
                <w:color w:val="000000"/>
                <w:sz w:val="24"/>
                <w:szCs w:val="24"/>
                <w:u w:val="single"/>
              </w:rPr>
              <w:t>Emergency Medical Services</w:t>
            </w:r>
          </w:p>
          <w:p w14:paraId="4FD6B828" w14:textId="77777777" w:rsidR="00B13053" w:rsidRPr="005271C4" w:rsidRDefault="00B13053" w:rsidP="007F3EC5">
            <w:pPr>
              <w:rPr>
                <w:rFonts w:ascii="Times New Roman" w:hAnsi="Times New Roman"/>
                <w:sz w:val="24"/>
                <w:szCs w:val="24"/>
              </w:rPr>
            </w:pPr>
          </w:p>
        </w:tc>
        <w:tc>
          <w:tcPr>
            <w:tcW w:w="1163" w:type="dxa"/>
            <w:tcBorders>
              <w:top w:val="nil"/>
              <w:left w:val="nil"/>
              <w:bottom w:val="nil"/>
              <w:right w:val="nil"/>
            </w:tcBorders>
            <w:noWrap/>
            <w:vAlign w:val="bottom"/>
            <w:hideMark/>
          </w:tcPr>
          <w:p w14:paraId="7B63AFC4" w14:textId="77777777" w:rsidR="00B13053" w:rsidRPr="005271C4" w:rsidRDefault="00B13053" w:rsidP="007F3EC5">
            <w:pPr>
              <w:rPr>
                <w:rFonts w:ascii="Times New Roman" w:hAnsi="Times New Roman"/>
                <w:sz w:val="24"/>
                <w:szCs w:val="24"/>
              </w:rPr>
            </w:pPr>
          </w:p>
        </w:tc>
        <w:tc>
          <w:tcPr>
            <w:tcW w:w="1065" w:type="dxa"/>
            <w:tcBorders>
              <w:top w:val="nil"/>
              <w:left w:val="nil"/>
              <w:bottom w:val="nil"/>
              <w:right w:val="nil"/>
            </w:tcBorders>
            <w:noWrap/>
            <w:vAlign w:val="bottom"/>
            <w:hideMark/>
          </w:tcPr>
          <w:p w14:paraId="3A5AFF38" w14:textId="77777777" w:rsidR="00B13053" w:rsidRPr="005271C4" w:rsidRDefault="00B13053" w:rsidP="007F3EC5">
            <w:pPr>
              <w:rPr>
                <w:rFonts w:ascii="Times New Roman" w:hAnsi="Times New Roman"/>
                <w:sz w:val="24"/>
                <w:szCs w:val="24"/>
              </w:rPr>
            </w:pPr>
          </w:p>
        </w:tc>
        <w:tc>
          <w:tcPr>
            <w:tcW w:w="1203" w:type="dxa"/>
            <w:tcBorders>
              <w:top w:val="nil"/>
              <w:left w:val="nil"/>
              <w:bottom w:val="nil"/>
              <w:right w:val="nil"/>
            </w:tcBorders>
            <w:noWrap/>
            <w:vAlign w:val="bottom"/>
            <w:hideMark/>
          </w:tcPr>
          <w:p w14:paraId="4FFDDB7D" w14:textId="77777777" w:rsidR="00B13053" w:rsidRPr="005271C4" w:rsidRDefault="00B13053" w:rsidP="007F3EC5">
            <w:pPr>
              <w:rPr>
                <w:rFonts w:ascii="Times New Roman" w:hAnsi="Times New Roman"/>
                <w:sz w:val="24"/>
                <w:szCs w:val="24"/>
              </w:rPr>
            </w:pPr>
          </w:p>
        </w:tc>
      </w:tr>
      <w:tr w:rsidR="007F3EC5" w:rsidRPr="005271C4" w14:paraId="522DD7A5" w14:textId="77777777" w:rsidTr="00B13053">
        <w:trPr>
          <w:trHeight w:val="915"/>
        </w:trPr>
        <w:tc>
          <w:tcPr>
            <w:tcW w:w="1400" w:type="dxa"/>
            <w:tcBorders>
              <w:top w:val="single" w:sz="12" w:space="0" w:color="auto"/>
              <w:left w:val="single" w:sz="12" w:space="0" w:color="auto"/>
              <w:bottom w:val="single" w:sz="4" w:space="0" w:color="auto"/>
              <w:right w:val="single" w:sz="4" w:space="0" w:color="auto"/>
            </w:tcBorders>
            <w:shd w:val="clear" w:color="000000" w:fill="9BC2E6"/>
            <w:hideMark/>
          </w:tcPr>
          <w:p w14:paraId="43939E16" w14:textId="77777777" w:rsidR="007F3EC5" w:rsidRPr="005271C4" w:rsidRDefault="007F3EC5" w:rsidP="007F3EC5">
            <w:pPr>
              <w:rPr>
                <w:rFonts w:ascii="Times New Roman" w:hAnsi="Times New Roman"/>
                <w:color w:val="FFFFFF"/>
                <w:sz w:val="24"/>
                <w:szCs w:val="24"/>
              </w:rPr>
            </w:pPr>
            <w:r w:rsidRPr="005271C4">
              <w:rPr>
                <w:rFonts w:ascii="Times New Roman" w:hAnsi="Times New Roman"/>
                <w:color w:val="FFFFFF"/>
                <w:sz w:val="24"/>
                <w:szCs w:val="24"/>
              </w:rPr>
              <w:t>Outcome Year</w:t>
            </w:r>
          </w:p>
        </w:tc>
        <w:tc>
          <w:tcPr>
            <w:tcW w:w="1244" w:type="dxa"/>
            <w:tcBorders>
              <w:top w:val="single" w:sz="12" w:space="0" w:color="auto"/>
              <w:left w:val="nil"/>
              <w:bottom w:val="single" w:sz="4" w:space="0" w:color="auto"/>
              <w:right w:val="single" w:sz="4" w:space="0" w:color="auto"/>
            </w:tcBorders>
            <w:shd w:val="clear" w:color="000000" w:fill="9BC2E6"/>
            <w:hideMark/>
          </w:tcPr>
          <w:p w14:paraId="11248A1C" w14:textId="77777777" w:rsidR="007F3EC5" w:rsidRPr="005271C4" w:rsidRDefault="007F3EC5" w:rsidP="007F3EC5">
            <w:pPr>
              <w:rPr>
                <w:rFonts w:ascii="Times New Roman" w:hAnsi="Times New Roman"/>
                <w:color w:val="FFFFFF"/>
                <w:sz w:val="24"/>
                <w:szCs w:val="24"/>
              </w:rPr>
            </w:pPr>
            <w:r w:rsidRPr="005271C4">
              <w:rPr>
                <w:rFonts w:ascii="Times New Roman" w:hAnsi="Times New Roman"/>
                <w:color w:val="FFFFFF"/>
                <w:sz w:val="24"/>
                <w:szCs w:val="24"/>
              </w:rPr>
              <w:t>Graduates</w:t>
            </w:r>
          </w:p>
        </w:tc>
        <w:tc>
          <w:tcPr>
            <w:tcW w:w="1045" w:type="dxa"/>
            <w:tcBorders>
              <w:top w:val="single" w:sz="12" w:space="0" w:color="auto"/>
              <w:left w:val="nil"/>
              <w:bottom w:val="single" w:sz="4" w:space="0" w:color="auto"/>
              <w:right w:val="single" w:sz="4" w:space="0" w:color="auto"/>
            </w:tcBorders>
            <w:shd w:val="clear" w:color="000000" w:fill="9BC2E6"/>
            <w:hideMark/>
          </w:tcPr>
          <w:p w14:paraId="41D31F07" w14:textId="77777777" w:rsidR="007F3EC5" w:rsidRPr="005271C4" w:rsidRDefault="007F3EC5" w:rsidP="007F3EC5">
            <w:pPr>
              <w:rPr>
                <w:rFonts w:ascii="Times New Roman" w:hAnsi="Times New Roman"/>
                <w:color w:val="FFFFFF"/>
                <w:sz w:val="24"/>
                <w:szCs w:val="24"/>
              </w:rPr>
            </w:pPr>
            <w:proofErr w:type="gramStart"/>
            <w:r w:rsidRPr="005271C4">
              <w:rPr>
                <w:rFonts w:ascii="Times New Roman" w:hAnsi="Times New Roman"/>
                <w:color w:val="FFFFFF"/>
                <w:sz w:val="24"/>
                <w:szCs w:val="24"/>
              </w:rPr>
              <w:t>Enrolled</w:t>
            </w:r>
            <w:proofErr w:type="gramEnd"/>
            <w:r w:rsidRPr="005271C4">
              <w:rPr>
                <w:rFonts w:ascii="Times New Roman" w:hAnsi="Times New Roman"/>
                <w:color w:val="FFFFFF"/>
                <w:sz w:val="24"/>
                <w:szCs w:val="24"/>
              </w:rPr>
              <w:t xml:space="preserve"> Two-Year</w:t>
            </w:r>
          </w:p>
        </w:tc>
        <w:tc>
          <w:tcPr>
            <w:tcW w:w="1045" w:type="dxa"/>
            <w:tcBorders>
              <w:top w:val="single" w:sz="12" w:space="0" w:color="auto"/>
              <w:left w:val="nil"/>
              <w:bottom w:val="single" w:sz="4" w:space="0" w:color="auto"/>
              <w:right w:val="single" w:sz="4" w:space="0" w:color="auto"/>
            </w:tcBorders>
            <w:shd w:val="clear" w:color="000000" w:fill="9BC2E6"/>
            <w:hideMark/>
          </w:tcPr>
          <w:p w14:paraId="5B5A14A0" w14:textId="77777777" w:rsidR="007F3EC5" w:rsidRPr="005271C4" w:rsidRDefault="007F3EC5" w:rsidP="007F3EC5">
            <w:pPr>
              <w:rPr>
                <w:rFonts w:ascii="Times New Roman" w:hAnsi="Times New Roman"/>
                <w:color w:val="FFFFFF"/>
                <w:sz w:val="24"/>
                <w:szCs w:val="24"/>
              </w:rPr>
            </w:pPr>
            <w:proofErr w:type="gramStart"/>
            <w:r w:rsidRPr="005271C4">
              <w:rPr>
                <w:rFonts w:ascii="Times New Roman" w:hAnsi="Times New Roman"/>
                <w:color w:val="FFFFFF"/>
                <w:sz w:val="24"/>
                <w:szCs w:val="24"/>
              </w:rPr>
              <w:t>Enrolled</w:t>
            </w:r>
            <w:proofErr w:type="gramEnd"/>
            <w:r w:rsidRPr="005271C4">
              <w:rPr>
                <w:rFonts w:ascii="Times New Roman" w:hAnsi="Times New Roman"/>
                <w:color w:val="FFFFFF"/>
                <w:sz w:val="24"/>
                <w:szCs w:val="24"/>
              </w:rPr>
              <w:t xml:space="preserve"> Four-Year</w:t>
            </w:r>
          </w:p>
        </w:tc>
        <w:tc>
          <w:tcPr>
            <w:tcW w:w="1195" w:type="dxa"/>
            <w:tcBorders>
              <w:top w:val="single" w:sz="12" w:space="0" w:color="auto"/>
              <w:left w:val="nil"/>
              <w:bottom w:val="single" w:sz="4" w:space="0" w:color="auto"/>
              <w:right w:val="single" w:sz="12" w:space="0" w:color="auto"/>
            </w:tcBorders>
            <w:shd w:val="clear" w:color="000000" w:fill="9BC2E6"/>
            <w:hideMark/>
          </w:tcPr>
          <w:p w14:paraId="29D62A19" w14:textId="77777777" w:rsidR="007F3EC5" w:rsidRPr="005271C4" w:rsidRDefault="007F3EC5" w:rsidP="007F3EC5">
            <w:pPr>
              <w:rPr>
                <w:rFonts w:ascii="Times New Roman" w:hAnsi="Times New Roman"/>
                <w:color w:val="FFFFFF"/>
                <w:sz w:val="24"/>
                <w:szCs w:val="24"/>
              </w:rPr>
            </w:pPr>
            <w:r w:rsidRPr="005271C4">
              <w:rPr>
                <w:rFonts w:ascii="Times New Roman" w:hAnsi="Times New Roman"/>
                <w:color w:val="FFFFFF"/>
                <w:sz w:val="24"/>
                <w:szCs w:val="24"/>
              </w:rPr>
              <w:t>Employed</w:t>
            </w:r>
          </w:p>
        </w:tc>
        <w:tc>
          <w:tcPr>
            <w:tcW w:w="1163" w:type="dxa"/>
            <w:tcBorders>
              <w:top w:val="single" w:sz="12" w:space="0" w:color="auto"/>
              <w:left w:val="nil"/>
              <w:bottom w:val="single" w:sz="4" w:space="0" w:color="auto"/>
              <w:right w:val="single" w:sz="4" w:space="0" w:color="auto"/>
            </w:tcBorders>
            <w:shd w:val="clear" w:color="000000" w:fill="9BC2E6"/>
            <w:hideMark/>
          </w:tcPr>
          <w:p w14:paraId="1819D11C" w14:textId="77777777" w:rsidR="007F3EC5" w:rsidRPr="005271C4" w:rsidRDefault="007F3EC5" w:rsidP="007F3EC5">
            <w:pPr>
              <w:rPr>
                <w:rFonts w:ascii="Times New Roman" w:hAnsi="Times New Roman"/>
                <w:color w:val="FFFFFF"/>
                <w:sz w:val="24"/>
                <w:szCs w:val="24"/>
              </w:rPr>
            </w:pPr>
            <w:r w:rsidRPr="005271C4">
              <w:rPr>
                <w:rFonts w:ascii="Times New Roman" w:hAnsi="Times New Roman"/>
                <w:color w:val="FFFFFF"/>
                <w:sz w:val="24"/>
                <w:szCs w:val="24"/>
              </w:rPr>
              <w:t>% Enrolled Two-Year</w:t>
            </w:r>
          </w:p>
        </w:tc>
        <w:tc>
          <w:tcPr>
            <w:tcW w:w="1065" w:type="dxa"/>
            <w:tcBorders>
              <w:top w:val="single" w:sz="12" w:space="0" w:color="auto"/>
              <w:left w:val="nil"/>
              <w:bottom w:val="single" w:sz="4" w:space="0" w:color="auto"/>
              <w:right w:val="single" w:sz="4" w:space="0" w:color="auto"/>
            </w:tcBorders>
            <w:shd w:val="clear" w:color="000000" w:fill="9BC2E6"/>
            <w:hideMark/>
          </w:tcPr>
          <w:p w14:paraId="3177D259" w14:textId="77777777" w:rsidR="007F3EC5" w:rsidRPr="005271C4" w:rsidRDefault="007F3EC5" w:rsidP="007F3EC5">
            <w:pPr>
              <w:rPr>
                <w:rFonts w:ascii="Times New Roman" w:hAnsi="Times New Roman"/>
                <w:color w:val="FFFFFF"/>
                <w:sz w:val="24"/>
                <w:szCs w:val="24"/>
              </w:rPr>
            </w:pPr>
            <w:r w:rsidRPr="005271C4">
              <w:rPr>
                <w:rFonts w:ascii="Times New Roman" w:hAnsi="Times New Roman"/>
                <w:color w:val="FFFFFF"/>
                <w:sz w:val="24"/>
                <w:szCs w:val="24"/>
              </w:rPr>
              <w:t xml:space="preserve">% </w:t>
            </w:r>
            <w:proofErr w:type="gramStart"/>
            <w:r w:rsidRPr="005271C4">
              <w:rPr>
                <w:rFonts w:ascii="Times New Roman" w:hAnsi="Times New Roman"/>
                <w:color w:val="FFFFFF"/>
                <w:sz w:val="24"/>
                <w:szCs w:val="24"/>
              </w:rPr>
              <w:t>Enrolled</w:t>
            </w:r>
            <w:proofErr w:type="gramEnd"/>
            <w:r w:rsidRPr="005271C4">
              <w:rPr>
                <w:rFonts w:ascii="Times New Roman" w:hAnsi="Times New Roman"/>
                <w:color w:val="FFFFFF"/>
                <w:sz w:val="24"/>
                <w:szCs w:val="24"/>
              </w:rPr>
              <w:t xml:space="preserve"> Four-Year</w:t>
            </w:r>
          </w:p>
        </w:tc>
        <w:tc>
          <w:tcPr>
            <w:tcW w:w="1203" w:type="dxa"/>
            <w:tcBorders>
              <w:top w:val="single" w:sz="12" w:space="0" w:color="auto"/>
              <w:left w:val="nil"/>
              <w:bottom w:val="single" w:sz="4" w:space="0" w:color="auto"/>
              <w:right w:val="single" w:sz="12" w:space="0" w:color="auto"/>
            </w:tcBorders>
            <w:shd w:val="clear" w:color="000000" w:fill="9BC2E6"/>
            <w:hideMark/>
          </w:tcPr>
          <w:p w14:paraId="5CCD7C7E" w14:textId="77777777" w:rsidR="007F3EC5" w:rsidRPr="005271C4" w:rsidRDefault="007F3EC5" w:rsidP="007F3EC5">
            <w:pPr>
              <w:rPr>
                <w:rFonts w:ascii="Times New Roman" w:hAnsi="Times New Roman"/>
                <w:color w:val="FFFFFF"/>
                <w:sz w:val="24"/>
                <w:szCs w:val="24"/>
              </w:rPr>
            </w:pPr>
            <w:r w:rsidRPr="005271C4">
              <w:rPr>
                <w:rFonts w:ascii="Times New Roman" w:hAnsi="Times New Roman"/>
                <w:color w:val="FFFFFF"/>
                <w:sz w:val="24"/>
                <w:szCs w:val="24"/>
              </w:rPr>
              <w:t>% Employed</w:t>
            </w:r>
          </w:p>
        </w:tc>
      </w:tr>
      <w:tr w:rsidR="00A36112" w:rsidRPr="005271C4" w14:paraId="3539F226" w14:textId="77777777" w:rsidTr="00822BC9">
        <w:trPr>
          <w:trHeight w:val="300"/>
        </w:trPr>
        <w:tc>
          <w:tcPr>
            <w:tcW w:w="1400" w:type="dxa"/>
            <w:tcBorders>
              <w:top w:val="nil"/>
              <w:left w:val="single" w:sz="12" w:space="0" w:color="auto"/>
              <w:bottom w:val="single" w:sz="4" w:space="0" w:color="auto"/>
              <w:right w:val="single" w:sz="4" w:space="0" w:color="auto"/>
            </w:tcBorders>
            <w:noWrap/>
            <w:hideMark/>
          </w:tcPr>
          <w:p w14:paraId="43B6C808" w14:textId="345CA415" w:rsidR="00A36112" w:rsidRPr="005271C4" w:rsidRDefault="00A36112" w:rsidP="00A36112">
            <w:pPr>
              <w:rPr>
                <w:rFonts w:ascii="Times New Roman" w:hAnsi="Times New Roman"/>
                <w:color w:val="000000"/>
                <w:sz w:val="24"/>
                <w:szCs w:val="24"/>
              </w:rPr>
            </w:pPr>
            <w:r w:rsidRPr="005271C4">
              <w:rPr>
                <w:rFonts w:ascii="Times New Roman" w:hAnsi="Times New Roman"/>
                <w:sz w:val="24"/>
                <w:szCs w:val="24"/>
              </w:rPr>
              <w:t>AY2019-20</w:t>
            </w:r>
          </w:p>
        </w:tc>
        <w:tc>
          <w:tcPr>
            <w:tcW w:w="1244" w:type="dxa"/>
            <w:tcBorders>
              <w:top w:val="nil"/>
              <w:left w:val="nil"/>
              <w:bottom w:val="single" w:sz="4" w:space="0" w:color="auto"/>
              <w:right w:val="single" w:sz="4" w:space="0" w:color="auto"/>
            </w:tcBorders>
            <w:noWrap/>
          </w:tcPr>
          <w:p w14:paraId="5624B4BF" w14:textId="610F8AC6"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182</w:t>
            </w:r>
          </w:p>
        </w:tc>
        <w:tc>
          <w:tcPr>
            <w:tcW w:w="1045" w:type="dxa"/>
            <w:tcBorders>
              <w:top w:val="nil"/>
              <w:left w:val="nil"/>
              <w:bottom w:val="single" w:sz="4" w:space="0" w:color="auto"/>
              <w:right w:val="single" w:sz="4" w:space="0" w:color="auto"/>
            </w:tcBorders>
            <w:noWrap/>
          </w:tcPr>
          <w:p w14:paraId="5936D50F" w14:textId="2C4BC345"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27</w:t>
            </w:r>
          </w:p>
        </w:tc>
        <w:tc>
          <w:tcPr>
            <w:tcW w:w="1045" w:type="dxa"/>
            <w:tcBorders>
              <w:top w:val="nil"/>
              <w:left w:val="nil"/>
              <w:bottom w:val="single" w:sz="4" w:space="0" w:color="auto"/>
              <w:right w:val="single" w:sz="4" w:space="0" w:color="auto"/>
            </w:tcBorders>
            <w:noWrap/>
          </w:tcPr>
          <w:p w14:paraId="279879D7" w14:textId="718EF2C6"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38</w:t>
            </w:r>
          </w:p>
        </w:tc>
        <w:tc>
          <w:tcPr>
            <w:tcW w:w="1195" w:type="dxa"/>
            <w:tcBorders>
              <w:top w:val="nil"/>
              <w:left w:val="nil"/>
              <w:bottom w:val="single" w:sz="4" w:space="0" w:color="auto"/>
              <w:right w:val="single" w:sz="12" w:space="0" w:color="auto"/>
            </w:tcBorders>
            <w:noWrap/>
          </w:tcPr>
          <w:p w14:paraId="1F86FB55" w14:textId="1404856D"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178</w:t>
            </w:r>
          </w:p>
        </w:tc>
        <w:tc>
          <w:tcPr>
            <w:tcW w:w="1163" w:type="dxa"/>
            <w:tcBorders>
              <w:top w:val="nil"/>
              <w:left w:val="nil"/>
              <w:bottom w:val="single" w:sz="4" w:space="0" w:color="auto"/>
              <w:right w:val="single" w:sz="4" w:space="0" w:color="auto"/>
            </w:tcBorders>
            <w:noWrap/>
          </w:tcPr>
          <w:p w14:paraId="1864B7A2" w14:textId="7FECAD0E"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14.8%</w:t>
            </w:r>
          </w:p>
        </w:tc>
        <w:tc>
          <w:tcPr>
            <w:tcW w:w="1065" w:type="dxa"/>
            <w:tcBorders>
              <w:top w:val="nil"/>
              <w:left w:val="nil"/>
              <w:bottom w:val="single" w:sz="4" w:space="0" w:color="auto"/>
              <w:right w:val="single" w:sz="4" w:space="0" w:color="auto"/>
            </w:tcBorders>
            <w:noWrap/>
          </w:tcPr>
          <w:p w14:paraId="6AE58DD4" w14:textId="35B7F25D"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20.9%</w:t>
            </w:r>
          </w:p>
        </w:tc>
        <w:tc>
          <w:tcPr>
            <w:tcW w:w="1203" w:type="dxa"/>
            <w:tcBorders>
              <w:top w:val="nil"/>
              <w:left w:val="nil"/>
              <w:bottom w:val="single" w:sz="4" w:space="0" w:color="auto"/>
              <w:right w:val="single" w:sz="12" w:space="0" w:color="auto"/>
            </w:tcBorders>
            <w:noWrap/>
          </w:tcPr>
          <w:p w14:paraId="037EDEE7" w14:textId="6CD9B26C"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97.8%</w:t>
            </w:r>
          </w:p>
        </w:tc>
      </w:tr>
      <w:tr w:rsidR="00A36112" w:rsidRPr="005271C4" w14:paraId="724D2FC9" w14:textId="77777777" w:rsidTr="00822BC9">
        <w:trPr>
          <w:trHeight w:val="300"/>
        </w:trPr>
        <w:tc>
          <w:tcPr>
            <w:tcW w:w="1400" w:type="dxa"/>
            <w:tcBorders>
              <w:top w:val="nil"/>
              <w:left w:val="single" w:sz="12" w:space="0" w:color="auto"/>
              <w:bottom w:val="single" w:sz="4" w:space="0" w:color="auto"/>
              <w:right w:val="single" w:sz="4" w:space="0" w:color="auto"/>
            </w:tcBorders>
            <w:noWrap/>
            <w:hideMark/>
          </w:tcPr>
          <w:p w14:paraId="0B0B786B" w14:textId="0E4D49F4" w:rsidR="00A36112" w:rsidRPr="005271C4" w:rsidRDefault="00A36112" w:rsidP="00A36112">
            <w:pPr>
              <w:rPr>
                <w:rFonts w:ascii="Times New Roman" w:hAnsi="Times New Roman"/>
                <w:color w:val="000000"/>
                <w:sz w:val="24"/>
                <w:szCs w:val="24"/>
              </w:rPr>
            </w:pPr>
            <w:r w:rsidRPr="005271C4">
              <w:rPr>
                <w:rFonts w:ascii="Times New Roman" w:hAnsi="Times New Roman"/>
                <w:sz w:val="24"/>
                <w:szCs w:val="24"/>
              </w:rPr>
              <w:t>AY2020-21</w:t>
            </w:r>
          </w:p>
        </w:tc>
        <w:tc>
          <w:tcPr>
            <w:tcW w:w="1244" w:type="dxa"/>
            <w:tcBorders>
              <w:top w:val="nil"/>
              <w:left w:val="nil"/>
              <w:bottom w:val="single" w:sz="4" w:space="0" w:color="auto"/>
              <w:right w:val="single" w:sz="4" w:space="0" w:color="auto"/>
            </w:tcBorders>
            <w:noWrap/>
          </w:tcPr>
          <w:p w14:paraId="521767D4" w14:textId="461ADD0C"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196</w:t>
            </w:r>
          </w:p>
        </w:tc>
        <w:tc>
          <w:tcPr>
            <w:tcW w:w="1045" w:type="dxa"/>
            <w:tcBorders>
              <w:top w:val="nil"/>
              <w:left w:val="nil"/>
              <w:bottom w:val="single" w:sz="4" w:space="0" w:color="auto"/>
              <w:right w:val="single" w:sz="4" w:space="0" w:color="auto"/>
            </w:tcBorders>
            <w:noWrap/>
          </w:tcPr>
          <w:p w14:paraId="66F70A61" w14:textId="0F9EF32C"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23</w:t>
            </w:r>
          </w:p>
        </w:tc>
        <w:tc>
          <w:tcPr>
            <w:tcW w:w="1045" w:type="dxa"/>
            <w:tcBorders>
              <w:top w:val="nil"/>
              <w:left w:val="nil"/>
              <w:bottom w:val="single" w:sz="4" w:space="0" w:color="auto"/>
              <w:right w:val="single" w:sz="4" w:space="0" w:color="auto"/>
            </w:tcBorders>
            <w:noWrap/>
          </w:tcPr>
          <w:p w14:paraId="2E560754" w14:textId="5FE3A258"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33</w:t>
            </w:r>
          </w:p>
        </w:tc>
        <w:tc>
          <w:tcPr>
            <w:tcW w:w="1195" w:type="dxa"/>
            <w:tcBorders>
              <w:top w:val="nil"/>
              <w:left w:val="nil"/>
              <w:bottom w:val="single" w:sz="4" w:space="0" w:color="auto"/>
              <w:right w:val="single" w:sz="12" w:space="0" w:color="auto"/>
            </w:tcBorders>
            <w:noWrap/>
          </w:tcPr>
          <w:p w14:paraId="3563DE0F" w14:textId="3AD7EF1F"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189</w:t>
            </w:r>
          </w:p>
        </w:tc>
        <w:tc>
          <w:tcPr>
            <w:tcW w:w="1163" w:type="dxa"/>
            <w:tcBorders>
              <w:top w:val="nil"/>
              <w:left w:val="nil"/>
              <w:bottom w:val="single" w:sz="4" w:space="0" w:color="auto"/>
              <w:right w:val="single" w:sz="4" w:space="0" w:color="auto"/>
            </w:tcBorders>
            <w:noWrap/>
          </w:tcPr>
          <w:p w14:paraId="534AB64C" w14:textId="769ED4DD"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11.7%</w:t>
            </w:r>
          </w:p>
        </w:tc>
        <w:tc>
          <w:tcPr>
            <w:tcW w:w="1065" w:type="dxa"/>
            <w:tcBorders>
              <w:top w:val="nil"/>
              <w:left w:val="nil"/>
              <w:bottom w:val="single" w:sz="4" w:space="0" w:color="auto"/>
              <w:right w:val="single" w:sz="4" w:space="0" w:color="auto"/>
            </w:tcBorders>
            <w:noWrap/>
          </w:tcPr>
          <w:p w14:paraId="74405B12" w14:textId="46591766"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16.8%</w:t>
            </w:r>
          </w:p>
        </w:tc>
        <w:tc>
          <w:tcPr>
            <w:tcW w:w="1203" w:type="dxa"/>
            <w:tcBorders>
              <w:top w:val="nil"/>
              <w:left w:val="nil"/>
              <w:bottom w:val="single" w:sz="4" w:space="0" w:color="auto"/>
              <w:right w:val="single" w:sz="12" w:space="0" w:color="auto"/>
            </w:tcBorders>
            <w:noWrap/>
          </w:tcPr>
          <w:p w14:paraId="63F2BD18" w14:textId="62E37A4C"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96.4%</w:t>
            </w:r>
          </w:p>
        </w:tc>
      </w:tr>
      <w:tr w:rsidR="00A36112" w:rsidRPr="005271C4" w14:paraId="495859DC" w14:textId="77777777" w:rsidTr="00822BC9">
        <w:trPr>
          <w:trHeight w:val="300"/>
        </w:trPr>
        <w:tc>
          <w:tcPr>
            <w:tcW w:w="1400" w:type="dxa"/>
            <w:tcBorders>
              <w:top w:val="nil"/>
              <w:left w:val="single" w:sz="12" w:space="0" w:color="auto"/>
              <w:bottom w:val="single" w:sz="4" w:space="0" w:color="auto"/>
              <w:right w:val="single" w:sz="4" w:space="0" w:color="auto"/>
            </w:tcBorders>
            <w:noWrap/>
            <w:hideMark/>
          </w:tcPr>
          <w:p w14:paraId="162F2BB5" w14:textId="7A7FB2E3" w:rsidR="00A36112" w:rsidRPr="005271C4" w:rsidRDefault="00A36112" w:rsidP="00A36112">
            <w:pPr>
              <w:rPr>
                <w:rFonts w:ascii="Times New Roman" w:hAnsi="Times New Roman"/>
                <w:color w:val="000000"/>
                <w:sz w:val="24"/>
                <w:szCs w:val="24"/>
              </w:rPr>
            </w:pPr>
            <w:r w:rsidRPr="005271C4">
              <w:rPr>
                <w:rFonts w:ascii="Times New Roman" w:hAnsi="Times New Roman"/>
                <w:sz w:val="24"/>
                <w:szCs w:val="24"/>
              </w:rPr>
              <w:t>AY2021-22</w:t>
            </w:r>
          </w:p>
        </w:tc>
        <w:tc>
          <w:tcPr>
            <w:tcW w:w="1244" w:type="dxa"/>
            <w:tcBorders>
              <w:top w:val="nil"/>
              <w:left w:val="nil"/>
              <w:bottom w:val="single" w:sz="4" w:space="0" w:color="auto"/>
              <w:right w:val="single" w:sz="4" w:space="0" w:color="auto"/>
            </w:tcBorders>
            <w:noWrap/>
          </w:tcPr>
          <w:p w14:paraId="2AAC71A2" w14:textId="0FFEB544"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194</w:t>
            </w:r>
          </w:p>
        </w:tc>
        <w:tc>
          <w:tcPr>
            <w:tcW w:w="1045" w:type="dxa"/>
            <w:tcBorders>
              <w:top w:val="nil"/>
              <w:left w:val="nil"/>
              <w:bottom w:val="single" w:sz="4" w:space="0" w:color="auto"/>
              <w:right w:val="single" w:sz="4" w:space="0" w:color="auto"/>
            </w:tcBorders>
            <w:noWrap/>
          </w:tcPr>
          <w:p w14:paraId="34901424" w14:textId="397C9C7D"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17</w:t>
            </w:r>
          </w:p>
        </w:tc>
        <w:tc>
          <w:tcPr>
            <w:tcW w:w="1045" w:type="dxa"/>
            <w:tcBorders>
              <w:top w:val="nil"/>
              <w:left w:val="nil"/>
              <w:bottom w:val="single" w:sz="4" w:space="0" w:color="auto"/>
              <w:right w:val="single" w:sz="4" w:space="0" w:color="auto"/>
            </w:tcBorders>
            <w:noWrap/>
          </w:tcPr>
          <w:p w14:paraId="16617D13" w14:textId="7C8C3662"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21</w:t>
            </w:r>
          </w:p>
        </w:tc>
        <w:tc>
          <w:tcPr>
            <w:tcW w:w="1195" w:type="dxa"/>
            <w:tcBorders>
              <w:top w:val="nil"/>
              <w:left w:val="nil"/>
              <w:bottom w:val="single" w:sz="4" w:space="0" w:color="auto"/>
              <w:right w:val="single" w:sz="12" w:space="0" w:color="auto"/>
            </w:tcBorders>
            <w:noWrap/>
          </w:tcPr>
          <w:p w14:paraId="35080D22" w14:textId="2A0F38AD"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191</w:t>
            </w:r>
          </w:p>
        </w:tc>
        <w:tc>
          <w:tcPr>
            <w:tcW w:w="1163" w:type="dxa"/>
            <w:tcBorders>
              <w:top w:val="nil"/>
              <w:left w:val="nil"/>
              <w:bottom w:val="single" w:sz="4" w:space="0" w:color="auto"/>
              <w:right w:val="single" w:sz="4" w:space="0" w:color="auto"/>
            </w:tcBorders>
            <w:noWrap/>
          </w:tcPr>
          <w:p w14:paraId="10EC92EB" w14:textId="4BD79212"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8.8%</w:t>
            </w:r>
          </w:p>
        </w:tc>
        <w:tc>
          <w:tcPr>
            <w:tcW w:w="1065" w:type="dxa"/>
            <w:tcBorders>
              <w:top w:val="nil"/>
              <w:left w:val="nil"/>
              <w:bottom w:val="single" w:sz="4" w:space="0" w:color="auto"/>
              <w:right w:val="single" w:sz="4" w:space="0" w:color="auto"/>
            </w:tcBorders>
            <w:noWrap/>
          </w:tcPr>
          <w:p w14:paraId="5ECCF25F" w14:textId="280B9BED"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10.8%</w:t>
            </w:r>
          </w:p>
        </w:tc>
        <w:tc>
          <w:tcPr>
            <w:tcW w:w="1203" w:type="dxa"/>
            <w:tcBorders>
              <w:top w:val="nil"/>
              <w:left w:val="nil"/>
              <w:bottom w:val="single" w:sz="4" w:space="0" w:color="auto"/>
              <w:right w:val="single" w:sz="12" w:space="0" w:color="auto"/>
            </w:tcBorders>
            <w:noWrap/>
          </w:tcPr>
          <w:p w14:paraId="777B1EC5" w14:textId="60698F57"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98.5%</w:t>
            </w:r>
          </w:p>
        </w:tc>
      </w:tr>
      <w:tr w:rsidR="00A36112" w:rsidRPr="005271C4" w14:paraId="4C6BBDC6" w14:textId="77777777" w:rsidTr="00822BC9">
        <w:trPr>
          <w:trHeight w:val="300"/>
        </w:trPr>
        <w:tc>
          <w:tcPr>
            <w:tcW w:w="1400" w:type="dxa"/>
            <w:tcBorders>
              <w:top w:val="nil"/>
              <w:left w:val="single" w:sz="12" w:space="0" w:color="auto"/>
              <w:bottom w:val="single" w:sz="4" w:space="0" w:color="auto"/>
              <w:right w:val="single" w:sz="4" w:space="0" w:color="auto"/>
            </w:tcBorders>
            <w:noWrap/>
            <w:hideMark/>
          </w:tcPr>
          <w:p w14:paraId="5D7C3525" w14:textId="416DF452" w:rsidR="00A36112" w:rsidRPr="005271C4" w:rsidRDefault="00A36112" w:rsidP="00A36112">
            <w:pPr>
              <w:rPr>
                <w:rFonts w:ascii="Times New Roman" w:hAnsi="Times New Roman"/>
                <w:color w:val="000000"/>
                <w:sz w:val="24"/>
                <w:szCs w:val="24"/>
              </w:rPr>
            </w:pPr>
            <w:r w:rsidRPr="005271C4">
              <w:rPr>
                <w:rFonts w:ascii="Times New Roman" w:hAnsi="Times New Roman"/>
                <w:sz w:val="24"/>
                <w:szCs w:val="24"/>
              </w:rPr>
              <w:t>AY2022-23</w:t>
            </w:r>
          </w:p>
        </w:tc>
        <w:tc>
          <w:tcPr>
            <w:tcW w:w="1244" w:type="dxa"/>
            <w:tcBorders>
              <w:top w:val="nil"/>
              <w:left w:val="nil"/>
              <w:bottom w:val="single" w:sz="4" w:space="0" w:color="auto"/>
              <w:right w:val="single" w:sz="4" w:space="0" w:color="auto"/>
            </w:tcBorders>
            <w:noWrap/>
          </w:tcPr>
          <w:p w14:paraId="010FBFAF" w14:textId="3242C156"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195</w:t>
            </w:r>
          </w:p>
        </w:tc>
        <w:tc>
          <w:tcPr>
            <w:tcW w:w="1045" w:type="dxa"/>
            <w:tcBorders>
              <w:top w:val="nil"/>
              <w:left w:val="nil"/>
              <w:bottom w:val="single" w:sz="4" w:space="0" w:color="auto"/>
              <w:right w:val="single" w:sz="4" w:space="0" w:color="auto"/>
            </w:tcBorders>
            <w:noWrap/>
          </w:tcPr>
          <w:p w14:paraId="54395DFC" w14:textId="45FFC806"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14</w:t>
            </w:r>
          </w:p>
        </w:tc>
        <w:tc>
          <w:tcPr>
            <w:tcW w:w="1045" w:type="dxa"/>
            <w:tcBorders>
              <w:top w:val="nil"/>
              <w:left w:val="nil"/>
              <w:bottom w:val="single" w:sz="4" w:space="0" w:color="auto"/>
              <w:right w:val="single" w:sz="4" w:space="0" w:color="auto"/>
            </w:tcBorders>
            <w:noWrap/>
          </w:tcPr>
          <w:p w14:paraId="37D77C58" w14:textId="00A96879"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21</w:t>
            </w:r>
          </w:p>
        </w:tc>
        <w:tc>
          <w:tcPr>
            <w:tcW w:w="1195" w:type="dxa"/>
            <w:tcBorders>
              <w:top w:val="nil"/>
              <w:left w:val="nil"/>
              <w:bottom w:val="single" w:sz="4" w:space="0" w:color="auto"/>
              <w:right w:val="single" w:sz="12" w:space="0" w:color="auto"/>
            </w:tcBorders>
            <w:noWrap/>
          </w:tcPr>
          <w:p w14:paraId="60C9FB35" w14:textId="7E1998B5"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186</w:t>
            </w:r>
          </w:p>
        </w:tc>
        <w:tc>
          <w:tcPr>
            <w:tcW w:w="1163" w:type="dxa"/>
            <w:tcBorders>
              <w:top w:val="nil"/>
              <w:left w:val="nil"/>
              <w:bottom w:val="single" w:sz="4" w:space="0" w:color="auto"/>
              <w:right w:val="single" w:sz="4" w:space="0" w:color="auto"/>
            </w:tcBorders>
            <w:noWrap/>
          </w:tcPr>
          <w:p w14:paraId="3FB705C8" w14:textId="4CACD7F1"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7.2%</w:t>
            </w:r>
          </w:p>
        </w:tc>
        <w:tc>
          <w:tcPr>
            <w:tcW w:w="1065" w:type="dxa"/>
            <w:tcBorders>
              <w:top w:val="nil"/>
              <w:left w:val="nil"/>
              <w:bottom w:val="single" w:sz="4" w:space="0" w:color="auto"/>
              <w:right w:val="single" w:sz="4" w:space="0" w:color="auto"/>
            </w:tcBorders>
            <w:noWrap/>
          </w:tcPr>
          <w:p w14:paraId="6B65A837" w14:textId="1DE52280"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10.8%</w:t>
            </w:r>
          </w:p>
        </w:tc>
        <w:tc>
          <w:tcPr>
            <w:tcW w:w="1203" w:type="dxa"/>
            <w:tcBorders>
              <w:top w:val="nil"/>
              <w:left w:val="nil"/>
              <w:bottom w:val="single" w:sz="4" w:space="0" w:color="auto"/>
              <w:right w:val="single" w:sz="12" w:space="0" w:color="auto"/>
            </w:tcBorders>
            <w:noWrap/>
          </w:tcPr>
          <w:p w14:paraId="35F328A9" w14:textId="7A695C31"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95.4%</w:t>
            </w:r>
          </w:p>
        </w:tc>
      </w:tr>
      <w:tr w:rsidR="00A36112" w:rsidRPr="005271C4" w14:paraId="7CCC40E9" w14:textId="77777777" w:rsidTr="00822BC9">
        <w:trPr>
          <w:trHeight w:val="315"/>
        </w:trPr>
        <w:tc>
          <w:tcPr>
            <w:tcW w:w="1400" w:type="dxa"/>
            <w:tcBorders>
              <w:top w:val="nil"/>
              <w:left w:val="single" w:sz="12" w:space="0" w:color="auto"/>
              <w:bottom w:val="single" w:sz="12" w:space="0" w:color="auto"/>
              <w:right w:val="single" w:sz="4" w:space="0" w:color="auto"/>
            </w:tcBorders>
            <w:noWrap/>
            <w:hideMark/>
          </w:tcPr>
          <w:p w14:paraId="5C5C41B9" w14:textId="3EA91887" w:rsidR="00A36112" w:rsidRPr="005271C4" w:rsidRDefault="00A36112" w:rsidP="00A36112">
            <w:pPr>
              <w:rPr>
                <w:rFonts w:ascii="Times New Roman" w:hAnsi="Times New Roman"/>
                <w:color w:val="000000"/>
                <w:sz w:val="24"/>
                <w:szCs w:val="24"/>
              </w:rPr>
            </w:pPr>
            <w:r w:rsidRPr="005271C4">
              <w:rPr>
                <w:rFonts w:ascii="Times New Roman" w:hAnsi="Times New Roman"/>
                <w:sz w:val="24"/>
                <w:szCs w:val="24"/>
              </w:rPr>
              <w:t>AY2023-24</w:t>
            </w:r>
          </w:p>
        </w:tc>
        <w:tc>
          <w:tcPr>
            <w:tcW w:w="1244" w:type="dxa"/>
            <w:tcBorders>
              <w:top w:val="nil"/>
              <w:left w:val="nil"/>
              <w:bottom w:val="single" w:sz="12" w:space="0" w:color="auto"/>
              <w:right w:val="single" w:sz="4" w:space="0" w:color="auto"/>
            </w:tcBorders>
            <w:noWrap/>
          </w:tcPr>
          <w:p w14:paraId="5A524C84" w14:textId="781ED5F2"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187</w:t>
            </w:r>
          </w:p>
        </w:tc>
        <w:tc>
          <w:tcPr>
            <w:tcW w:w="1045" w:type="dxa"/>
            <w:tcBorders>
              <w:top w:val="nil"/>
              <w:left w:val="nil"/>
              <w:bottom w:val="single" w:sz="12" w:space="0" w:color="auto"/>
              <w:right w:val="single" w:sz="4" w:space="0" w:color="auto"/>
            </w:tcBorders>
            <w:noWrap/>
          </w:tcPr>
          <w:p w14:paraId="224E5CE4" w14:textId="52029C20"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17</w:t>
            </w:r>
          </w:p>
        </w:tc>
        <w:tc>
          <w:tcPr>
            <w:tcW w:w="1045" w:type="dxa"/>
            <w:tcBorders>
              <w:top w:val="nil"/>
              <w:left w:val="nil"/>
              <w:bottom w:val="single" w:sz="12" w:space="0" w:color="auto"/>
              <w:right w:val="single" w:sz="4" w:space="0" w:color="auto"/>
            </w:tcBorders>
            <w:noWrap/>
          </w:tcPr>
          <w:p w14:paraId="334E50C0" w14:textId="492C512A"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18</w:t>
            </w:r>
          </w:p>
        </w:tc>
        <w:tc>
          <w:tcPr>
            <w:tcW w:w="1195" w:type="dxa"/>
            <w:tcBorders>
              <w:top w:val="nil"/>
              <w:left w:val="nil"/>
              <w:bottom w:val="single" w:sz="12" w:space="0" w:color="auto"/>
              <w:right w:val="single" w:sz="12" w:space="0" w:color="auto"/>
            </w:tcBorders>
            <w:noWrap/>
          </w:tcPr>
          <w:p w14:paraId="5E7C98E2" w14:textId="4432946B"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68</w:t>
            </w:r>
          </w:p>
        </w:tc>
        <w:tc>
          <w:tcPr>
            <w:tcW w:w="1163" w:type="dxa"/>
            <w:tcBorders>
              <w:top w:val="nil"/>
              <w:left w:val="nil"/>
              <w:bottom w:val="single" w:sz="12" w:space="0" w:color="auto"/>
              <w:right w:val="single" w:sz="4" w:space="0" w:color="auto"/>
            </w:tcBorders>
            <w:noWrap/>
          </w:tcPr>
          <w:p w14:paraId="6D020CB6" w14:textId="3702BFE2"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9.1%</w:t>
            </w:r>
          </w:p>
        </w:tc>
        <w:tc>
          <w:tcPr>
            <w:tcW w:w="1065" w:type="dxa"/>
            <w:tcBorders>
              <w:top w:val="nil"/>
              <w:left w:val="nil"/>
              <w:bottom w:val="single" w:sz="12" w:space="0" w:color="auto"/>
              <w:right w:val="single" w:sz="4" w:space="0" w:color="auto"/>
            </w:tcBorders>
            <w:noWrap/>
          </w:tcPr>
          <w:p w14:paraId="02AE9091" w14:textId="7F881325"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9.6%</w:t>
            </w:r>
          </w:p>
        </w:tc>
        <w:tc>
          <w:tcPr>
            <w:tcW w:w="1203" w:type="dxa"/>
            <w:tcBorders>
              <w:top w:val="nil"/>
              <w:left w:val="nil"/>
              <w:bottom w:val="single" w:sz="12" w:space="0" w:color="auto"/>
              <w:right w:val="single" w:sz="12" w:space="0" w:color="auto"/>
            </w:tcBorders>
            <w:noWrap/>
          </w:tcPr>
          <w:p w14:paraId="7DECB442" w14:textId="22536EAD" w:rsidR="00A36112" w:rsidRPr="005271C4" w:rsidRDefault="00A36112" w:rsidP="00A36112">
            <w:pPr>
              <w:jc w:val="right"/>
              <w:rPr>
                <w:rFonts w:ascii="Times New Roman" w:hAnsi="Times New Roman"/>
                <w:color w:val="000000"/>
                <w:sz w:val="24"/>
                <w:szCs w:val="24"/>
              </w:rPr>
            </w:pPr>
            <w:r w:rsidRPr="005271C4">
              <w:rPr>
                <w:rFonts w:ascii="Times New Roman" w:hAnsi="Times New Roman"/>
                <w:sz w:val="24"/>
                <w:szCs w:val="24"/>
              </w:rPr>
              <w:t>36.4%</w:t>
            </w:r>
          </w:p>
        </w:tc>
      </w:tr>
    </w:tbl>
    <w:p w14:paraId="5A037137" w14:textId="77777777" w:rsidR="00B13053" w:rsidRPr="005271C4" w:rsidRDefault="00B13053">
      <w:pPr>
        <w:rPr>
          <w:rFonts w:ascii="Times New Roman" w:hAnsi="Times New Roman"/>
          <w:b/>
          <w:color w:val="000000"/>
          <w:sz w:val="24"/>
          <w:szCs w:val="24"/>
          <w:highlight w:val="yellow"/>
          <w:u w:val="single"/>
        </w:rPr>
      </w:pPr>
    </w:p>
    <w:p w14:paraId="4F20B7FA" w14:textId="549D37DC" w:rsidR="007F3EC5" w:rsidRPr="005271C4" w:rsidRDefault="007F3EC5" w:rsidP="007F3EC5">
      <w:pPr>
        <w:spacing w:after="200" w:line="276" w:lineRule="auto"/>
        <w:rPr>
          <w:rFonts w:ascii="Times New Roman" w:hAnsi="Times New Roman"/>
          <w:b/>
          <w:color w:val="000000"/>
          <w:sz w:val="24"/>
          <w:szCs w:val="24"/>
        </w:rPr>
      </w:pPr>
      <w:r w:rsidRPr="005271C4">
        <w:rPr>
          <w:rFonts w:ascii="Times New Roman" w:hAnsi="Times New Roman"/>
          <w:b/>
          <w:color w:val="000000"/>
          <w:sz w:val="24"/>
          <w:szCs w:val="24"/>
        </w:rPr>
        <w:t xml:space="preserve">Note – Enrollment data at other institutions comes from National Student Clearinghouse Data.  Employment data is </w:t>
      </w:r>
      <w:r w:rsidR="00551BBA" w:rsidRPr="005271C4">
        <w:rPr>
          <w:rFonts w:ascii="Times New Roman" w:hAnsi="Times New Roman"/>
          <w:b/>
          <w:color w:val="000000"/>
          <w:sz w:val="24"/>
          <w:szCs w:val="24"/>
        </w:rPr>
        <w:t xml:space="preserve">from the Ohio Department of Job and Family Services (ODJFS) </w:t>
      </w:r>
      <w:r w:rsidRPr="005271C4">
        <w:rPr>
          <w:rFonts w:ascii="Times New Roman" w:hAnsi="Times New Roman"/>
          <w:b/>
          <w:color w:val="000000"/>
          <w:sz w:val="24"/>
          <w:szCs w:val="24"/>
        </w:rPr>
        <w:t>for any graduate employed anywhere in the state of Ohio other than Wright-Patterson Air Force base.  Note that in the most recent year not all ODJFS data is available, and data will be less accurate.</w:t>
      </w:r>
    </w:p>
    <w:p w14:paraId="08A78582" w14:textId="732A0B74" w:rsidR="00C12107" w:rsidRPr="005271C4" w:rsidRDefault="00C12107">
      <w:pPr>
        <w:rPr>
          <w:rFonts w:ascii="Times New Roman" w:hAnsi="Times New Roman"/>
          <w:b/>
          <w:color w:val="000000"/>
          <w:sz w:val="24"/>
          <w:szCs w:val="24"/>
        </w:rPr>
      </w:pPr>
      <w:r w:rsidRPr="005271C4">
        <w:rPr>
          <w:rFonts w:ascii="Times New Roman" w:hAnsi="Times New Roman"/>
          <w:b/>
          <w:color w:val="000000"/>
          <w:sz w:val="24"/>
          <w:szCs w:val="24"/>
        </w:rPr>
        <w:t xml:space="preserve">Graduate outcome </w:t>
      </w:r>
      <w:r w:rsidR="006A50CD" w:rsidRPr="005271C4">
        <w:rPr>
          <w:rFonts w:ascii="Times New Roman" w:hAnsi="Times New Roman"/>
          <w:b/>
          <w:color w:val="000000"/>
          <w:sz w:val="24"/>
          <w:szCs w:val="24"/>
        </w:rPr>
        <w:t xml:space="preserve">trend </w:t>
      </w:r>
      <w:r w:rsidRPr="005271C4">
        <w:rPr>
          <w:rFonts w:ascii="Times New Roman" w:hAnsi="Times New Roman"/>
          <w:b/>
          <w:color w:val="000000"/>
          <w:sz w:val="24"/>
          <w:szCs w:val="24"/>
        </w:rPr>
        <w:t>data by budget code for your department is provided above.  In the space below, please briefly discuss graduate outcomes for your department.  For additional information, please login to the Program Review Dashboard in SAS Visual Analytics and review the “Graduate Outcomes” tab after selecting your division and department.</w:t>
      </w:r>
    </w:p>
    <w:p w14:paraId="2A3CA7CE" w14:textId="77777777" w:rsidR="003F0144" w:rsidRPr="005271C4" w:rsidRDefault="003F0144">
      <w:pPr>
        <w:rPr>
          <w:rFonts w:ascii="Times New Roman" w:hAnsi="Times New Roman"/>
          <w:b/>
          <w:color w:val="000000"/>
          <w:sz w:val="24"/>
          <w:szCs w:val="24"/>
        </w:rPr>
      </w:pPr>
    </w:p>
    <w:p w14:paraId="251E854D" w14:textId="77777777" w:rsidR="003F0144" w:rsidRPr="005271C4" w:rsidRDefault="003F0144" w:rsidP="003F0144">
      <w:pPr>
        <w:pStyle w:val="ListParagraph"/>
        <w:numPr>
          <w:ilvl w:val="0"/>
          <w:numId w:val="56"/>
        </w:numPr>
        <w:rPr>
          <w:b/>
          <w:color w:val="000000"/>
        </w:rPr>
      </w:pPr>
      <w:r w:rsidRPr="005271C4">
        <w:rPr>
          <w:b/>
          <w:color w:val="000000"/>
        </w:rPr>
        <w:t xml:space="preserve">What overall trends do you see, and what factors account for them? </w:t>
      </w:r>
    </w:p>
    <w:p w14:paraId="5A11D0FC" w14:textId="7B08C1AB" w:rsidR="008C7A4C" w:rsidRPr="005271C4" w:rsidRDefault="003F0144" w:rsidP="00C440EE">
      <w:pPr>
        <w:pStyle w:val="ListParagraph"/>
        <w:numPr>
          <w:ilvl w:val="0"/>
          <w:numId w:val="56"/>
        </w:numPr>
        <w:rPr>
          <w:b/>
          <w:color w:val="000000"/>
        </w:rPr>
      </w:pPr>
      <w:r w:rsidRPr="005271C4">
        <w:rPr>
          <w:b/>
          <w:color w:val="000000"/>
        </w:rPr>
        <w:t>Are any changes planned based on this information?</w:t>
      </w:r>
      <w:r w:rsidR="008C7A4C" w:rsidRPr="005271C4">
        <w:rPr>
          <w:b/>
          <w:color w:val="000000"/>
        </w:rPr>
        <w:t xml:space="preserve">  </w:t>
      </w:r>
      <w:r w:rsidR="00F107BC" w:rsidRPr="005271C4">
        <w:rPr>
          <w:b/>
          <w:color w:val="000000"/>
        </w:rPr>
        <w:t>Please explain.</w:t>
      </w:r>
    </w:p>
    <w:p w14:paraId="513455D7" w14:textId="77777777" w:rsidR="0032486A" w:rsidRPr="005271C4" w:rsidRDefault="0032486A" w:rsidP="0032486A">
      <w:pPr>
        <w:pStyle w:val="ListParagraph"/>
        <w:numPr>
          <w:ilvl w:val="0"/>
          <w:numId w:val="56"/>
        </w:numPr>
        <w:rPr>
          <w:b/>
          <w:color w:val="000000"/>
        </w:rPr>
      </w:pPr>
      <w:r w:rsidRPr="005271C4">
        <w:rPr>
          <w:rFonts w:eastAsia="Calibri"/>
          <w:b/>
          <w:color w:val="000000"/>
        </w:rPr>
        <w:t>How will you determine whether those changes had an impact?</w:t>
      </w:r>
    </w:p>
    <w:p w14:paraId="796E6667" w14:textId="77777777" w:rsidR="003F0144" w:rsidRPr="005271C4" w:rsidRDefault="003F0144" w:rsidP="003F0144">
      <w:pPr>
        <w:rPr>
          <w:rFonts w:ascii="Times New Roman" w:hAnsi="Times New Roman"/>
          <w:b/>
          <w:color w:val="000000"/>
          <w:sz w:val="24"/>
          <w:szCs w:val="24"/>
        </w:rPr>
      </w:pPr>
    </w:p>
    <w:p w14:paraId="2E3E2D80" w14:textId="77777777" w:rsidR="000561CD" w:rsidRPr="005271C4" w:rsidRDefault="003F0144">
      <w:pPr>
        <w:rPr>
          <w:rFonts w:ascii="Times New Roman" w:hAnsi="Times New Roman"/>
          <w:b/>
          <w:sz w:val="24"/>
          <w:szCs w:val="24"/>
        </w:rPr>
      </w:pPr>
      <w:r w:rsidRPr="005271C4">
        <w:rPr>
          <w:rFonts w:ascii="Times New Roman" w:hAnsi="Times New Roman"/>
          <w:b/>
          <w:sz w:val="24"/>
          <w:szCs w:val="24"/>
        </w:rPr>
        <w:t>Responses for this section should not exceed two pages.</w:t>
      </w:r>
    </w:p>
    <w:p w14:paraId="004A7488" w14:textId="77777777" w:rsidR="000561CD" w:rsidRPr="005271C4" w:rsidRDefault="000561CD">
      <w:pPr>
        <w:rPr>
          <w:rFonts w:ascii="Times New Roman" w:hAnsi="Times New Roman"/>
          <w:b/>
          <w:color w:val="000000"/>
          <w:sz w:val="24"/>
          <w:szCs w:val="24"/>
        </w:rPr>
      </w:pPr>
    </w:p>
    <w:p w14:paraId="699CEE7B" w14:textId="7DE1FBFC" w:rsidR="000561CD" w:rsidRPr="005271C4" w:rsidRDefault="000561CD">
      <w:pPr>
        <w:rPr>
          <w:rFonts w:ascii="Times New Roman" w:hAnsi="Times New Roman"/>
          <w:b/>
          <w:sz w:val="24"/>
          <w:szCs w:val="24"/>
          <w:highlight w:val="yellow"/>
          <w:u w:val="single"/>
        </w:rPr>
      </w:pPr>
      <w:r w:rsidRPr="005271C4">
        <w:rPr>
          <w:rFonts w:ascii="Times New Roman" w:hAnsi="Times New Roman"/>
          <w:b/>
          <w:sz w:val="24"/>
          <w:szCs w:val="24"/>
          <w:u w:val="single"/>
        </w:rPr>
        <w:t xml:space="preserve">Graduate Outcomes </w:t>
      </w:r>
      <w:r w:rsidR="007126E8" w:rsidRPr="005271C4">
        <w:rPr>
          <w:rFonts w:ascii="Times New Roman" w:hAnsi="Times New Roman"/>
          <w:b/>
          <w:sz w:val="24"/>
          <w:szCs w:val="24"/>
          <w:u w:val="single"/>
        </w:rPr>
        <w:t xml:space="preserve">Trend </w:t>
      </w:r>
      <w:r w:rsidRPr="005271C4">
        <w:rPr>
          <w:rFonts w:ascii="Times New Roman" w:hAnsi="Times New Roman"/>
          <w:b/>
          <w:sz w:val="24"/>
          <w:szCs w:val="24"/>
          <w:u w:val="single"/>
        </w:rPr>
        <w:t>Overview</w:t>
      </w:r>
    </w:p>
    <w:p w14:paraId="77FA9FBB" w14:textId="77777777" w:rsidR="000561CD" w:rsidRPr="005271C4" w:rsidRDefault="000561CD">
      <w:pPr>
        <w:rPr>
          <w:rFonts w:ascii="Times New Roman" w:hAnsi="Times New Roman"/>
          <w:b/>
          <w:sz w:val="24"/>
          <w:szCs w:val="24"/>
          <w:highlight w:val="yellow"/>
          <w:u w:val="single"/>
        </w:rPr>
      </w:pPr>
    </w:p>
    <w:p w14:paraId="08393BD0" w14:textId="77777777" w:rsidR="00104DF5" w:rsidRPr="005F3404" w:rsidRDefault="00104DF5" w:rsidP="00104DF5">
      <w:pPr>
        <w:rPr>
          <w:rFonts w:ascii="Times New Roman" w:hAnsi="Times New Roman"/>
          <w:bCs/>
          <w:sz w:val="24"/>
          <w:szCs w:val="24"/>
          <w:u w:val="single"/>
        </w:rPr>
      </w:pPr>
      <w:r w:rsidRPr="005F3404">
        <w:rPr>
          <w:rFonts w:ascii="Times New Roman" w:hAnsi="Times New Roman"/>
          <w:bCs/>
          <w:sz w:val="24"/>
          <w:szCs w:val="24"/>
          <w:u w:val="single"/>
        </w:rPr>
        <w:t>Key Trends and Observations</w:t>
      </w:r>
    </w:p>
    <w:p w14:paraId="16B853BC" w14:textId="2C2A8F06" w:rsidR="00104DF5" w:rsidRPr="005271C4" w:rsidRDefault="00104DF5" w:rsidP="00104DF5">
      <w:pPr>
        <w:rPr>
          <w:rFonts w:ascii="Times New Roman" w:hAnsi="Times New Roman"/>
          <w:bCs/>
          <w:sz w:val="24"/>
          <w:szCs w:val="24"/>
        </w:rPr>
      </w:pPr>
      <w:r w:rsidRPr="005271C4">
        <w:rPr>
          <w:rFonts w:ascii="Times New Roman" w:hAnsi="Times New Roman"/>
          <w:bCs/>
          <w:sz w:val="24"/>
          <w:szCs w:val="24"/>
        </w:rPr>
        <w:t>Employment rates were exceptionally strong from AY2019–20 through AY2022–23 (ranging from 95.4% to 98.5%), indicating consistently successful job placement.</w:t>
      </w:r>
    </w:p>
    <w:p w14:paraId="09A46136" w14:textId="77777777" w:rsidR="00104DF5" w:rsidRPr="005271C4" w:rsidRDefault="00104DF5" w:rsidP="00104DF5">
      <w:pPr>
        <w:rPr>
          <w:rFonts w:ascii="Times New Roman" w:hAnsi="Times New Roman"/>
          <w:bCs/>
          <w:sz w:val="24"/>
          <w:szCs w:val="24"/>
        </w:rPr>
      </w:pPr>
    </w:p>
    <w:p w14:paraId="0231FAE9" w14:textId="7F840CE6" w:rsidR="00104DF5" w:rsidRPr="005271C4" w:rsidRDefault="00104DF5" w:rsidP="00104DF5">
      <w:pPr>
        <w:rPr>
          <w:rFonts w:ascii="Times New Roman" w:hAnsi="Times New Roman"/>
          <w:bCs/>
          <w:sz w:val="24"/>
          <w:szCs w:val="24"/>
        </w:rPr>
      </w:pPr>
      <w:r w:rsidRPr="005271C4">
        <w:rPr>
          <w:rFonts w:ascii="Times New Roman" w:hAnsi="Times New Roman"/>
          <w:bCs/>
          <w:sz w:val="24"/>
          <w:szCs w:val="24"/>
        </w:rPr>
        <w:lastRenderedPageBreak/>
        <w:t>Enrollment in 4-year institutions steadily declined from 20.9% in AY2019–20 to 9.6% in AY2023–24, suggesting fewer graduates are pursuing further education.</w:t>
      </w:r>
      <w:r w:rsidR="005271C4" w:rsidRPr="005271C4">
        <w:rPr>
          <w:rFonts w:ascii="Times New Roman" w:hAnsi="Times New Roman"/>
          <w:bCs/>
          <w:sz w:val="24"/>
          <w:szCs w:val="24"/>
        </w:rPr>
        <w:t xml:space="preserve"> This corresponds to an increase in job placement and higher starting salaries. </w:t>
      </w:r>
    </w:p>
    <w:p w14:paraId="52736927" w14:textId="77777777" w:rsidR="00104DF5" w:rsidRPr="005271C4" w:rsidRDefault="00104DF5" w:rsidP="00104DF5">
      <w:pPr>
        <w:rPr>
          <w:rFonts w:ascii="Times New Roman" w:hAnsi="Times New Roman"/>
          <w:bCs/>
          <w:sz w:val="24"/>
          <w:szCs w:val="24"/>
        </w:rPr>
      </w:pPr>
    </w:p>
    <w:p w14:paraId="3095D2F7" w14:textId="15B1C1F1" w:rsidR="00104DF5" w:rsidRPr="005271C4" w:rsidRDefault="00104DF5" w:rsidP="00104DF5">
      <w:pPr>
        <w:rPr>
          <w:rFonts w:ascii="Times New Roman" w:hAnsi="Times New Roman"/>
          <w:bCs/>
          <w:sz w:val="24"/>
          <w:szCs w:val="24"/>
        </w:rPr>
      </w:pPr>
      <w:r w:rsidRPr="005271C4">
        <w:rPr>
          <w:rFonts w:ascii="Times New Roman" w:hAnsi="Times New Roman"/>
          <w:bCs/>
          <w:sz w:val="24"/>
          <w:szCs w:val="24"/>
        </w:rPr>
        <w:t>Similarly, 2-year enrollment dropped from 14.8% to 9.1%, though the trend is less steep.</w:t>
      </w:r>
    </w:p>
    <w:p w14:paraId="7ECB1762" w14:textId="77777777" w:rsidR="00104DF5" w:rsidRPr="005271C4" w:rsidRDefault="00104DF5" w:rsidP="00104DF5">
      <w:pPr>
        <w:rPr>
          <w:rFonts w:ascii="Times New Roman" w:hAnsi="Times New Roman"/>
          <w:bCs/>
          <w:sz w:val="24"/>
          <w:szCs w:val="24"/>
        </w:rPr>
      </w:pPr>
    </w:p>
    <w:p w14:paraId="504CF9A5" w14:textId="4E065CA3" w:rsidR="00104DF5" w:rsidRPr="005F3404" w:rsidRDefault="00104DF5" w:rsidP="00104DF5">
      <w:pPr>
        <w:rPr>
          <w:rFonts w:ascii="Times New Roman" w:hAnsi="Times New Roman"/>
          <w:bCs/>
          <w:sz w:val="24"/>
          <w:szCs w:val="24"/>
          <w:u w:val="single"/>
        </w:rPr>
      </w:pPr>
      <w:r w:rsidRPr="005F3404">
        <w:rPr>
          <w:rFonts w:ascii="Times New Roman" w:hAnsi="Times New Roman"/>
          <w:bCs/>
          <w:sz w:val="24"/>
          <w:szCs w:val="24"/>
          <w:u w:val="single"/>
        </w:rPr>
        <w:t>Summary:</w:t>
      </w:r>
    </w:p>
    <w:p w14:paraId="6B9CBA52" w14:textId="34121046" w:rsidR="000561CD" w:rsidRPr="005271C4" w:rsidRDefault="00104DF5" w:rsidP="00104DF5">
      <w:pPr>
        <w:rPr>
          <w:rFonts w:ascii="Times New Roman" w:hAnsi="Times New Roman"/>
          <w:bCs/>
          <w:sz w:val="24"/>
          <w:szCs w:val="24"/>
        </w:rPr>
      </w:pPr>
      <w:r w:rsidRPr="005271C4">
        <w:rPr>
          <w:rFonts w:ascii="Times New Roman" w:hAnsi="Times New Roman"/>
          <w:bCs/>
          <w:sz w:val="24"/>
          <w:szCs w:val="24"/>
        </w:rPr>
        <w:t>The Emergency Medical Services program maintained high graduate employment outcomes and moderate transfer rates through AY2022–23. However, AY2023–24 marks a steep decline in reported employment, which may reflect reporting lags or actual job market challenges. Continued monitoring and potential program follow-up are recommended.</w:t>
      </w:r>
    </w:p>
    <w:p w14:paraId="60014763" w14:textId="77777777" w:rsidR="00083AFE" w:rsidRPr="005271C4" w:rsidRDefault="00083AFE" w:rsidP="00104DF5">
      <w:pPr>
        <w:rPr>
          <w:rFonts w:ascii="Times New Roman" w:hAnsi="Times New Roman"/>
          <w:bCs/>
          <w:sz w:val="24"/>
          <w:szCs w:val="24"/>
        </w:rPr>
      </w:pPr>
    </w:p>
    <w:p w14:paraId="31FEC877" w14:textId="783167C4" w:rsidR="00083AFE" w:rsidRPr="005271C4" w:rsidRDefault="00083AFE" w:rsidP="00104DF5">
      <w:pPr>
        <w:rPr>
          <w:rFonts w:ascii="Times New Roman" w:hAnsi="Times New Roman"/>
          <w:bCs/>
          <w:sz w:val="24"/>
          <w:szCs w:val="24"/>
          <w:highlight w:val="yellow"/>
        </w:rPr>
      </w:pPr>
      <w:r w:rsidRPr="005271C4">
        <w:rPr>
          <w:rFonts w:ascii="Times New Roman" w:hAnsi="Times New Roman"/>
          <w:bCs/>
          <w:sz w:val="24"/>
          <w:szCs w:val="24"/>
        </w:rPr>
        <w:t>The decreases in enrollment within the 2</w:t>
      </w:r>
      <w:r w:rsidR="0014751D" w:rsidRPr="005271C4">
        <w:rPr>
          <w:rFonts w:ascii="Times New Roman" w:hAnsi="Times New Roman"/>
          <w:bCs/>
          <w:sz w:val="24"/>
          <w:szCs w:val="24"/>
        </w:rPr>
        <w:t>-</w:t>
      </w:r>
      <w:r w:rsidRPr="005271C4">
        <w:rPr>
          <w:rFonts w:ascii="Times New Roman" w:hAnsi="Times New Roman"/>
          <w:bCs/>
          <w:sz w:val="24"/>
          <w:szCs w:val="24"/>
        </w:rPr>
        <w:t>year and 4</w:t>
      </w:r>
      <w:r w:rsidR="0014751D" w:rsidRPr="005271C4">
        <w:rPr>
          <w:rFonts w:ascii="Times New Roman" w:hAnsi="Times New Roman"/>
          <w:bCs/>
          <w:sz w:val="24"/>
          <w:szCs w:val="24"/>
        </w:rPr>
        <w:t>-</w:t>
      </w:r>
      <w:r w:rsidRPr="005271C4">
        <w:rPr>
          <w:rFonts w:ascii="Times New Roman" w:hAnsi="Times New Roman"/>
          <w:bCs/>
          <w:sz w:val="24"/>
          <w:szCs w:val="24"/>
        </w:rPr>
        <w:t xml:space="preserve">year college setting can be explained related to significant increases in salaries. EMS providers are </w:t>
      </w:r>
      <w:r w:rsidR="0014751D" w:rsidRPr="005271C4">
        <w:rPr>
          <w:rFonts w:ascii="Times New Roman" w:hAnsi="Times New Roman"/>
          <w:bCs/>
          <w:sz w:val="24"/>
          <w:szCs w:val="24"/>
        </w:rPr>
        <w:t xml:space="preserve">making significantly more today than they </w:t>
      </w:r>
      <w:proofErr w:type="gramStart"/>
      <w:r w:rsidR="0014751D" w:rsidRPr="005271C4">
        <w:rPr>
          <w:rFonts w:ascii="Times New Roman" w:hAnsi="Times New Roman"/>
          <w:bCs/>
          <w:sz w:val="24"/>
          <w:szCs w:val="24"/>
        </w:rPr>
        <w:t>have</w:t>
      </w:r>
      <w:proofErr w:type="gramEnd"/>
      <w:r w:rsidR="0014751D" w:rsidRPr="005271C4">
        <w:rPr>
          <w:rFonts w:ascii="Times New Roman" w:hAnsi="Times New Roman"/>
          <w:bCs/>
          <w:sz w:val="24"/>
          <w:szCs w:val="24"/>
        </w:rPr>
        <w:t xml:space="preserve"> within </w:t>
      </w:r>
      <w:r w:rsidR="00E05094" w:rsidRPr="005271C4">
        <w:rPr>
          <w:rFonts w:ascii="Times New Roman" w:hAnsi="Times New Roman"/>
          <w:bCs/>
          <w:sz w:val="24"/>
          <w:szCs w:val="24"/>
        </w:rPr>
        <w:t>any time</w:t>
      </w:r>
      <w:r w:rsidR="0014751D" w:rsidRPr="005271C4">
        <w:rPr>
          <w:rFonts w:ascii="Times New Roman" w:hAnsi="Times New Roman"/>
          <w:bCs/>
          <w:sz w:val="24"/>
          <w:szCs w:val="24"/>
        </w:rPr>
        <w:t xml:space="preserve"> in the past. </w:t>
      </w:r>
      <w:proofErr w:type="gramStart"/>
      <w:r w:rsidR="00E05094" w:rsidRPr="005271C4">
        <w:rPr>
          <w:rFonts w:ascii="Times New Roman" w:hAnsi="Times New Roman"/>
          <w:bCs/>
          <w:sz w:val="24"/>
          <w:szCs w:val="24"/>
        </w:rPr>
        <w:t>Generally speaking, as</w:t>
      </w:r>
      <w:proofErr w:type="gramEnd"/>
      <w:r w:rsidR="00E05094" w:rsidRPr="005271C4">
        <w:rPr>
          <w:rFonts w:ascii="Times New Roman" w:hAnsi="Times New Roman"/>
          <w:bCs/>
          <w:sz w:val="24"/>
          <w:szCs w:val="24"/>
        </w:rPr>
        <w:t xml:space="preserve"> salaries rise, enrollment within higher education drops. </w:t>
      </w:r>
    </w:p>
    <w:p w14:paraId="29B8BDB7" w14:textId="77777777" w:rsidR="000561CD" w:rsidRPr="005271C4" w:rsidRDefault="000561CD">
      <w:pPr>
        <w:rPr>
          <w:rFonts w:ascii="Times New Roman" w:hAnsi="Times New Roman"/>
          <w:bCs/>
          <w:sz w:val="24"/>
          <w:szCs w:val="24"/>
          <w:highlight w:val="yellow"/>
        </w:rPr>
      </w:pPr>
    </w:p>
    <w:p w14:paraId="02B75438" w14:textId="1448E744" w:rsidR="00BC139F" w:rsidRPr="005F3404" w:rsidRDefault="00BC139F">
      <w:pPr>
        <w:rPr>
          <w:rFonts w:ascii="Times New Roman" w:hAnsi="Times New Roman"/>
          <w:bCs/>
          <w:color w:val="000000"/>
          <w:sz w:val="24"/>
          <w:szCs w:val="24"/>
          <w:u w:val="single"/>
        </w:rPr>
      </w:pPr>
      <w:r w:rsidRPr="005F3404">
        <w:rPr>
          <w:rFonts w:ascii="Times New Roman" w:hAnsi="Times New Roman"/>
          <w:bCs/>
          <w:color w:val="000000"/>
          <w:sz w:val="24"/>
          <w:szCs w:val="24"/>
          <w:u w:val="single"/>
        </w:rPr>
        <w:t xml:space="preserve">Changes based on this </w:t>
      </w:r>
      <w:proofErr w:type="gramStart"/>
      <w:r w:rsidRPr="005F3404">
        <w:rPr>
          <w:rFonts w:ascii="Times New Roman" w:hAnsi="Times New Roman"/>
          <w:bCs/>
          <w:color w:val="000000"/>
          <w:sz w:val="24"/>
          <w:szCs w:val="24"/>
          <w:u w:val="single"/>
        </w:rPr>
        <w:t>data?</w:t>
      </w:r>
      <w:proofErr w:type="gramEnd"/>
    </w:p>
    <w:p w14:paraId="65EBB24F" w14:textId="77777777" w:rsidR="00BC139F" w:rsidRPr="005271C4" w:rsidRDefault="00BC139F">
      <w:pPr>
        <w:rPr>
          <w:rFonts w:ascii="Times New Roman" w:hAnsi="Times New Roman"/>
          <w:bCs/>
          <w:color w:val="000000"/>
          <w:sz w:val="24"/>
          <w:szCs w:val="24"/>
        </w:rPr>
      </w:pPr>
    </w:p>
    <w:p w14:paraId="23BD5AB0" w14:textId="1767A21E" w:rsidR="00BC139F" w:rsidRPr="005271C4" w:rsidRDefault="002F306E">
      <w:pPr>
        <w:rPr>
          <w:rFonts w:ascii="Times New Roman" w:hAnsi="Times New Roman"/>
          <w:bCs/>
          <w:color w:val="000000"/>
          <w:sz w:val="24"/>
          <w:szCs w:val="24"/>
        </w:rPr>
      </w:pPr>
      <w:r w:rsidRPr="005271C4">
        <w:rPr>
          <w:rFonts w:ascii="Times New Roman" w:hAnsi="Times New Roman"/>
          <w:bCs/>
          <w:color w:val="000000"/>
          <w:sz w:val="24"/>
          <w:szCs w:val="24"/>
        </w:rPr>
        <w:t>This data supports the increase</w:t>
      </w:r>
      <w:r w:rsidR="008C5E26" w:rsidRPr="005271C4">
        <w:rPr>
          <w:rFonts w:ascii="Times New Roman" w:hAnsi="Times New Roman"/>
          <w:bCs/>
          <w:color w:val="000000"/>
          <w:sz w:val="24"/>
          <w:szCs w:val="24"/>
        </w:rPr>
        <w:t>d</w:t>
      </w:r>
      <w:r w:rsidRPr="005271C4">
        <w:rPr>
          <w:rFonts w:ascii="Times New Roman" w:hAnsi="Times New Roman"/>
          <w:bCs/>
          <w:color w:val="000000"/>
          <w:sz w:val="24"/>
          <w:szCs w:val="24"/>
        </w:rPr>
        <w:t xml:space="preserve"> enrollment within both the EMT and Paramedic certificate programs. Students are </w:t>
      </w:r>
      <w:r w:rsidR="0084740A" w:rsidRPr="005271C4">
        <w:rPr>
          <w:rFonts w:ascii="Times New Roman" w:hAnsi="Times New Roman"/>
          <w:bCs/>
          <w:color w:val="000000"/>
          <w:sz w:val="24"/>
          <w:szCs w:val="24"/>
        </w:rPr>
        <w:t xml:space="preserve">entering into the profession for </w:t>
      </w:r>
      <w:r w:rsidR="008C5E26" w:rsidRPr="005271C4">
        <w:rPr>
          <w:rFonts w:ascii="Times New Roman" w:hAnsi="Times New Roman"/>
          <w:bCs/>
          <w:color w:val="000000"/>
          <w:sz w:val="24"/>
          <w:szCs w:val="24"/>
        </w:rPr>
        <w:t>higher</w:t>
      </w:r>
      <w:r w:rsidR="0084740A" w:rsidRPr="005271C4">
        <w:rPr>
          <w:rFonts w:ascii="Times New Roman" w:hAnsi="Times New Roman"/>
          <w:bCs/>
          <w:color w:val="000000"/>
          <w:sz w:val="24"/>
          <w:szCs w:val="24"/>
        </w:rPr>
        <w:t xml:space="preserve"> pay. This represents a significant change from past behavior. EMS professionals </w:t>
      </w:r>
      <w:r w:rsidR="008C5E26" w:rsidRPr="005271C4">
        <w:rPr>
          <w:rFonts w:ascii="Times New Roman" w:hAnsi="Times New Roman"/>
          <w:bCs/>
          <w:color w:val="000000"/>
          <w:sz w:val="24"/>
          <w:szCs w:val="24"/>
        </w:rPr>
        <w:t xml:space="preserve">historically pursed </w:t>
      </w:r>
      <w:r w:rsidR="008652DC" w:rsidRPr="005271C4">
        <w:rPr>
          <w:rFonts w:ascii="Times New Roman" w:hAnsi="Times New Roman"/>
          <w:bCs/>
          <w:color w:val="000000"/>
          <w:sz w:val="24"/>
          <w:szCs w:val="24"/>
        </w:rPr>
        <w:t>the positions</w:t>
      </w:r>
      <w:r w:rsidR="00D57759" w:rsidRPr="005271C4">
        <w:rPr>
          <w:rFonts w:ascii="Times New Roman" w:hAnsi="Times New Roman"/>
          <w:bCs/>
          <w:color w:val="000000"/>
          <w:sz w:val="24"/>
          <w:szCs w:val="24"/>
        </w:rPr>
        <w:t xml:space="preserve"> as part of a passion for action</w:t>
      </w:r>
      <w:r w:rsidR="00615AE3" w:rsidRPr="005271C4">
        <w:rPr>
          <w:rFonts w:ascii="Times New Roman" w:hAnsi="Times New Roman"/>
          <w:bCs/>
          <w:color w:val="000000"/>
          <w:sz w:val="24"/>
          <w:szCs w:val="24"/>
        </w:rPr>
        <w:t xml:space="preserve"> and</w:t>
      </w:r>
      <w:r w:rsidR="00D57759" w:rsidRPr="005271C4">
        <w:rPr>
          <w:rFonts w:ascii="Times New Roman" w:hAnsi="Times New Roman"/>
          <w:bCs/>
          <w:color w:val="000000"/>
          <w:sz w:val="24"/>
          <w:szCs w:val="24"/>
        </w:rPr>
        <w:t xml:space="preserve"> desire to help p</w:t>
      </w:r>
      <w:r w:rsidR="008652DC" w:rsidRPr="005271C4">
        <w:rPr>
          <w:rFonts w:ascii="Times New Roman" w:hAnsi="Times New Roman"/>
          <w:bCs/>
          <w:color w:val="000000"/>
          <w:sz w:val="24"/>
          <w:szCs w:val="24"/>
        </w:rPr>
        <w:t>eople</w:t>
      </w:r>
      <w:r w:rsidR="00615AE3" w:rsidRPr="005271C4">
        <w:rPr>
          <w:rFonts w:ascii="Times New Roman" w:hAnsi="Times New Roman"/>
          <w:bCs/>
          <w:color w:val="000000"/>
          <w:sz w:val="24"/>
          <w:szCs w:val="24"/>
        </w:rPr>
        <w:t xml:space="preserve">. These internal motivations </w:t>
      </w:r>
      <w:r w:rsidR="00E9601A" w:rsidRPr="005271C4">
        <w:rPr>
          <w:rFonts w:ascii="Times New Roman" w:hAnsi="Times New Roman"/>
          <w:bCs/>
          <w:color w:val="000000"/>
          <w:sz w:val="24"/>
          <w:szCs w:val="24"/>
        </w:rPr>
        <w:t xml:space="preserve">allowed EMS providers to </w:t>
      </w:r>
      <w:r w:rsidR="00EB25D1" w:rsidRPr="005271C4">
        <w:rPr>
          <w:rFonts w:ascii="Times New Roman" w:hAnsi="Times New Roman"/>
          <w:bCs/>
          <w:color w:val="000000"/>
          <w:sz w:val="24"/>
          <w:szCs w:val="24"/>
        </w:rPr>
        <w:t xml:space="preserve">satisfy their needs: but at a lower pay. Today’s students </w:t>
      </w:r>
      <w:r w:rsidR="005271C4" w:rsidRPr="005271C4">
        <w:rPr>
          <w:rFonts w:ascii="Times New Roman" w:hAnsi="Times New Roman"/>
          <w:bCs/>
          <w:color w:val="000000"/>
          <w:sz w:val="24"/>
          <w:szCs w:val="24"/>
        </w:rPr>
        <w:t>want</w:t>
      </w:r>
      <w:r w:rsidR="00EB25D1" w:rsidRPr="005271C4">
        <w:rPr>
          <w:rFonts w:ascii="Times New Roman" w:hAnsi="Times New Roman"/>
          <w:bCs/>
          <w:color w:val="000000"/>
          <w:sz w:val="24"/>
          <w:szCs w:val="24"/>
        </w:rPr>
        <w:t xml:space="preserve"> </w:t>
      </w:r>
      <w:r w:rsidR="00893311" w:rsidRPr="005271C4">
        <w:rPr>
          <w:rFonts w:ascii="Times New Roman" w:hAnsi="Times New Roman"/>
          <w:bCs/>
          <w:color w:val="000000"/>
          <w:sz w:val="24"/>
          <w:szCs w:val="24"/>
        </w:rPr>
        <w:t xml:space="preserve">higher </w:t>
      </w:r>
      <w:r w:rsidR="00E150B1" w:rsidRPr="005271C4">
        <w:rPr>
          <w:rFonts w:ascii="Times New Roman" w:hAnsi="Times New Roman"/>
          <w:bCs/>
          <w:color w:val="000000"/>
          <w:sz w:val="24"/>
          <w:szCs w:val="24"/>
        </w:rPr>
        <w:t xml:space="preserve">pay and job satisfaction. </w:t>
      </w:r>
    </w:p>
    <w:p w14:paraId="18559543" w14:textId="77777777" w:rsidR="000561CD" w:rsidRPr="005271C4" w:rsidRDefault="000561CD">
      <w:pPr>
        <w:rPr>
          <w:rFonts w:ascii="Times New Roman" w:hAnsi="Times New Roman"/>
          <w:b/>
          <w:color w:val="000000"/>
          <w:sz w:val="24"/>
          <w:szCs w:val="24"/>
          <w:highlight w:val="yellow"/>
          <w:u w:val="single"/>
        </w:rPr>
      </w:pPr>
    </w:p>
    <w:p w14:paraId="402130B4" w14:textId="1B7D058B" w:rsidR="008C7A4C" w:rsidRPr="005271C4" w:rsidRDefault="008C7A4C" w:rsidP="008C7A4C">
      <w:pPr>
        <w:shd w:val="clear" w:color="auto" w:fill="E0E0E0"/>
        <w:spacing w:before="120" w:after="120"/>
        <w:contextualSpacing/>
        <w:rPr>
          <w:rFonts w:ascii="Times New Roman" w:hAnsi="Times New Roman"/>
          <w:b/>
          <w:sz w:val="24"/>
          <w:szCs w:val="24"/>
        </w:rPr>
      </w:pPr>
      <w:r w:rsidRPr="005271C4">
        <w:rPr>
          <w:rFonts w:ascii="Times New Roman" w:hAnsi="Times New Roman"/>
          <w:b/>
          <w:sz w:val="24"/>
          <w:szCs w:val="24"/>
        </w:rPr>
        <w:t>Section V</w:t>
      </w:r>
      <w:proofErr w:type="gramStart"/>
      <w:r w:rsidRPr="005271C4">
        <w:rPr>
          <w:rFonts w:ascii="Times New Roman" w:hAnsi="Times New Roman"/>
          <w:b/>
          <w:sz w:val="24"/>
          <w:szCs w:val="24"/>
        </w:rPr>
        <w:t xml:space="preserve">:  </w:t>
      </w:r>
      <w:r w:rsidRPr="005271C4">
        <w:rPr>
          <w:rFonts w:ascii="Times New Roman" w:hAnsi="Times New Roman"/>
          <w:b/>
          <w:color w:val="000000"/>
          <w:sz w:val="24"/>
          <w:szCs w:val="24"/>
          <w:u w:val="single"/>
        </w:rPr>
        <w:t>Department</w:t>
      </w:r>
      <w:proofErr w:type="gramEnd"/>
      <w:r w:rsidRPr="005271C4">
        <w:rPr>
          <w:rFonts w:ascii="Times New Roman" w:hAnsi="Times New Roman"/>
          <w:b/>
          <w:color w:val="000000"/>
          <w:sz w:val="24"/>
          <w:szCs w:val="24"/>
          <w:u w:val="single"/>
        </w:rPr>
        <w:t xml:space="preserve"> Assessment of Program Outlook</w:t>
      </w:r>
      <w:r w:rsidR="009F02EB" w:rsidRPr="005271C4">
        <w:rPr>
          <w:rFonts w:ascii="Times New Roman" w:hAnsi="Times New Roman"/>
          <w:b/>
          <w:color w:val="000000"/>
          <w:sz w:val="24"/>
          <w:szCs w:val="24"/>
          <w:u w:val="single"/>
        </w:rPr>
        <w:t>: Wagner</w:t>
      </w:r>
    </w:p>
    <w:p w14:paraId="13441E81" w14:textId="77777777" w:rsidR="008C7A4C" w:rsidRPr="005271C4" w:rsidRDefault="008C7A4C" w:rsidP="008C7A4C">
      <w:pPr>
        <w:rPr>
          <w:rFonts w:ascii="Times New Roman" w:hAnsi="Times New Roman"/>
          <w:color w:val="1F497D"/>
          <w:sz w:val="24"/>
          <w:szCs w:val="24"/>
        </w:rPr>
      </w:pPr>
    </w:p>
    <w:p w14:paraId="59058497" w14:textId="0A50A2F4" w:rsidR="008C7A4C" w:rsidRPr="005271C4" w:rsidRDefault="008C7A4C" w:rsidP="008C7A4C">
      <w:pPr>
        <w:rPr>
          <w:rFonts w:ascii="Times New Roman" w:hAnsi="Times New Roman"/>
          <w:b/>
          <w:color w:val="000000"/>
          <w:sz w:val="24"/>
          <w:szCs w:val="24"/>
        </w:rPr>
      </w:pPr>
      <w:r w:rsidRPr="005271C4">
        <w:rPr>
          <w:rFonts w:ascii="Times New Roman" w:hAnsi="Times New Roman"/>
          <w:b/>
          <w:color w:val="000000"/>
          <w:sz w:val="24"/>
          <w:szCs w:val="24"/>
        </w:rPr>
        <w:t xml:space="preserve">Each of your department’s programs are listed below.  Based on all factors, please provide an assessment of the program’s outlook by indicating “Grow”, “Maintain”, or “Sunset” for each.   Please discuss your assessments of these programs in the </w:t>
      </w:r>
      <w:r w:rsidR="00A83A41" w:rsidRPr="005271C4">
        <w:rPr>
          <w:rFonts w:ascii="Times New Roman" w:hAnsi="Times New Roman"/>
          <w:b/>
          <w:color w:val="000000"/>
          <w:sz w:val="24"/>
          <w:szCs w:val="24"/>
        </w:rPr>
        <w:t>column on the far right</w:t>
      </w:r>
      <w:r w:rsidRPr="005271C4">
        <w:rPr>
          <w:rFonts w:ascii="Times New Roman" w:hAnsi="Times New Roman"/>
          <w:b/>
          <w:color w:val="000000"/>
          <w:sz w:val="24"/>
          <w:szCs w:val="24"/>
        </w:rPr>
        <w:t>.</w:t>
      </w:r>
    </w:p>
    <w:p w14:paraId="578077AC" w14:textId="77777777" w:rsidR="008C7A4C" w:rsidRPr="005271C4" w:rsidRDefault="008C7A4C" w:rsidP="008C7A4C">
      <w:pPr>
        <w:rPr>
          <w:rFonts w:ascii="Times New Roman" w:hAnsi="Times New Roman"/>
          <w:color w:val="1F497D"/>
          <w:sz w:val="24"/>
          <w:szCs w:val="24"/>
        </w:rPr>
      </w:pPr>
    </w:p>
    <w:tbl>
      <w:tblPr>
        <w:tblW w:w="9900" w:type="dxa"/>
        <w:tblInd w:w="-15" w:type="dxa"/>
        <w:tblCellMar>
          <w:left w:w="0" w:type="dxa"/>
          <w:right w:w="0" w:type="dxa"/>
        </w:tblCellMar>
        <w:tblLook w:val="04A0" w:firstRow="1" w:lastRow="0" w:firstColumn="1" w:lastColumn="0" w:noHBand="0" w:noVBand="1"/>
      </w:tblPr>
      <w:tblGrid>
        <w:gridCol w:w="648"/>
        <w:gridCol w:w="770"/>
        <w:gridCol w:w="1937"/>
        <w:gridCol w:w="816"/>
        <w:gridCol w:w="1163"/>
        <w:gridCol w:w="950"/>
        <w:gridCol w:w="3616"/>
      </w:tblGrid>
      <w:tr w:rsidR="00A83A41" w:rsidRPr="005271C4" w14:paraId="6F84D7C8" w14:textId="03975EC7" w:rsidTr="00F4443A">
        <w:trPr>
          <w:cantSplit/>
          <w:trHeight w:val="312"/>
          <w:tblHeader/>
        </w:trPr>
        <w:tc>
          <w:tcPr>
            <w:tcW w:w="648" w:type="dxa"/>
            <w:tcBorders>
              <w:top w:val="single" w:sz="12" w:space="0" w:color="auto"/>
              <w:left w:val="single" w:sz="12" w:space="0" w:color="auto"/>
              <w:bottom w:val="nil"/>
              <w:right w:val="single" w:sz="8" w:space="0" w:color="auto"/>
            </w:tcBorders>
            <w:shd w:val="clear" w:color="auto" w:fill="000000"/>
            <w:tcMar>
              <w:top w:w="0" w:type="dxa"/>
              <w:left w:w="108" w:type="dxa"/>
              <w:bottom w:w="0" w:type="dxa"/>
              <w:right w:w="108" w:type="dxa"/>
            </w:tcMar>
            <w:hideMark/>
          </w:tcPr>
          <w:p w14:paraId="3752E7E5" w14:textId="77777777" w:rsidR="00A83A41" w:rsidRPr="005271C4" w:rsidRDefault="00A83A41" w:rsidP="00C440EE">
            <w:pPr>
              <w:rPr>
                <w:rFonts w:ascii="Times New Roman" w:hAnsi="Times New Roman"/>
                <w:b/>
                <w:bCs/>
                <w:color w:val="FFFFFF"/>
                <w:sz w:val="24"/>
                <w:szCs w:val="24"/>
              </w:rPr>
            </w:pPr>
            <w:r w:rsidRPr="005271C4">
              <w:rPr>
                <w:rFonts w:ascii="Times New Roman" w:hAnsi="Times New Roman"/>
                <w:b/>
                <w:bCs/>
                <w:color w:val="FFFFFF"/>
                <w:sz w:val="24"/>
                <w:szCs w:val="24"/>
              </w:rPr>
              <w:t>Div </w:t>
            </w:r>
          </w:p>
        </w:tc>
        <w:tc>
          <w:tcPr>
            <w:tcW w:w="766" w:type="dxa"/>
            <w:tcBorders>
              <w:top w:val="single" w:sz="12" w:space="0" w:color="auto"/>
              <w:left w:val="nil"/>
              <w:bottom w:val="nil"/>
              <w:right w:val="single" w:sz="8" w:space="0" w:color="auto"/>
            </w:tcBorders>
            <w:shd w:val="clear" w:color="auto" w:fill="000000"/>
            <w:tcMar>
              <w:top w:w="0" w:type="dxa"/>
              <w:left w:w="108" w:type="dxa"/>
              <w:bottom w:w="0" w:type="dxa"/>
              <w:right w:w="108" w:type="dxa"/>
            </w:tcMar>
            <w:hideMark/>
          </w:tcPr>
          <w:p w14:paraId="02971C67" w14:textId="77777777" w:rsidR="00A83A41" w:rsidRPr="005271C4" w:rsidRDefault="00A83A41" w:rsidP="00C440EE">
            <w:pPr>
              <w:rPr>
                <w:rFonts w:ascii="Times New Roman" w:hAnsi="Times New Roman"/>
                <w:b/>
                <w:bCs/>
                <w:color w:val="FFFFFF"/>
                <w:sz w:val="24"/>
                <w:szCs w:val="24"/>
              </w:rPr>
            </w:pPr>
            <w:r w:rsidRPr="005271C4">
              <w:rPr>
                <w:rFonts w:ascii="Times New Roman" w:hAnsi="Times New Roman"/>
                <w:b/>
                <w:bCs/>
                <w:color w:val="FFFFFF"/>
                <w:sz w:val="24"/>
                <w:szCs w:val="24"/>
              </w:rPr>
              <w:t>Dept </w:t>
            </w:r>
          </w:p>
        </w:tc>
        <w:tc>
          <w:tcPr>
            <w:tcW w:w="1731" w:type="dxa"/>
            <w:tcBorders>
              <w:top w:val="single" w:sz="12" w:space="0" w:color="auto"/>
              <w:left w:val="nil"/>
              <w:bottom w:val="nil"/>
              <w:right w:val="single" w:sz="8" w:space="0" w:color="auto"/>
            </w:tcBorders>
            <w:shd w:val="clear" w:color="auto" w:fill="000000"/>
            <w:tcMar>
              <w:top w:w="0" w:type="dxa"/>
              <w:left w:w="108" w:type="dxa"/>
              <w:bottom w:w="0" w:type="dxa"/>
              <w:right w:w="108" w:type="dxa"/>
            </w:tcMar>
            <w:hideMark/>
          </w:tcPr>
          <w:p w14:paraId="7A295795" w14:textId="77777777" w:rsidR="00A83A41" w:rsidRPr="005271C4" w:rsidRDefault="00A83A41" w:rsidP="00C440EE">
            <w:pPr>
              <w:rPr>
                <w:rFonts w:ascii="Times New Roman" w:hAnsi="Times New Roman"/>
                <w:b/>
                <w:bCs/>
                <w:color w:val="FFFFFF"/>
                <w:sz w:val="24"/>
                <w:szCs w:val="24"/>
              </w:rPr>
            </w:pPr>
            <w:r w:rsidRPr="005271C4">
              <w:rPr>
                <w:rFonts w:ascii="Times New Roman" w:hAnsi="Times New Roman"/>
                <w:b/>
                <w:bCs/>
                <w:color w:val="FFFFFF"/>
                <w:sz w:val="24"/>
                <w:szCs w:val="24"/>
              </w:rPr>
              <w:t>Program </w:t>
            </w:r>
          </w:p>
        </w:tc>
        <w:tc>
          <w:tcPr>
            <w:tcW w:w="816" w:type="dxa"/>
            <w:tcBorders>
              <w:top w:val="nil"/>
              <w:left w:val="nil"/>
              <w:bottom w:val="nil"/>
              <w:right w:val="single" w:sz="8" w:space="0" w:color="auto"/>
            </w:tcBorders>
            <w:shd w:val="clear" w:color="auto" w:fill="000000"/>
            <w:tcMar>
              <w:top w:w="0" w:type="dxa"/>
              <w:left w:w="108" w:type="dxa"/>
              <w:bottom w:w="0" w:type="dxa"/>
              <w:right w:w="108" w:type="dxa"/>
            </w:tcMar>
            <w:hideMark/>
          </w:tcPr>
          <w:p w14:paraId="1F11E9DE" w14:textId="77777777" w:rsidR="00A83A41" w:rsidRPr="005271C4" w:rsidRDefault="00A83A41" w:rsidP="00C440EE">
            <w:pPr>
              <w:rPr>
                <w:rFonts w:ascii="Times New Roman" w:hAnsi="Times New Roman"/>
                <w:b/>
                <w:bCs/>
                <w:color w:val="FFFFFF"/>
                <w:sz w:val="24"/>
                <w:szCs w:val="24"/>
              </w:rPr>
            </w:pPr>
            <w:r w:rsidRPr="005271C4">
              <w:rPr>
                <w:rFonts w:ascii="Times New Roman" w:hAnsi="Times New Roman"/>
                <w:b/>
                <w:bCs/>
                <w:color w:val="FFFFFF"/>
                <w:sz w:val="24"/>
                <w:szCs w:val="24"/>
              </w:rPr>
              <w:t>Grow</w:t>
            </w:r>
          </w:p>
        </w:tc>
        <w:tc>
          <w:tcPr>
            <w:tcW w:w="1109" w:type="dxa"/>
            <w:tcBorders>
              <w:top w:val="nil"/>
              <w:left w:val="nil"/>
              <w:bottom w:val="nil"/>
              <w:right w:val="single" w:sz="8" w:space="0" w:color="auto"/>
            </w:tcBorders>
            <w:shd w:val="clear" w:color="auto" w:fill="000000"/>
            <w:tcMar>
              <w:top w:w="0" w:type="dxa"/>
              <w:left w:w="108" w:type="dxa"/>
              <w:bottom w:w="0" w:type="dxa"/>
              <w:right w:w="108" w:type="dxa"/>
            </w:tcMar>
            <w:hideMark/>
          </w:tcPr>
          <w:p w14:paraId="0D45A213" w14:textId="77777777" w:rsidR="00A83A41" w:rsidRPr="005271C4" w:rsidRDefault="00A83A41" w:rsidP="00C440EE">
            <w:pPr>
              <w:rPr>
                <w:rFonts w:ascii="Times New Roman" w:hAnsi="Times New Roman"/>
                <w:b/>
                <w:bCs/>
                <w:color w:val="FFFFFF"/>
                <w:sz w:val="24"/>
                <w:szCs w:val="24"/>
              </w:rPr>
            </w:pPr>
            <w:r w:rsidRPr="005271C4">
              <w:rPr>
                <w:rFonts w:ascii="Times New Roman" w:hAnsi="Times New Roman"/>
                <w:b/>
                <w:bCs/>
                <w:color w:val="FFFFFF"/>
                <w:sz w:val="24"/>
                <w:szCs w:val="24"/>
              </w:rPr>
              <w:t>Maintain</w:t>
            </w:r>
          </w:p>
        </w:tc>
        <w:tc>
          <w:tcPr>
            <w:tcW w:w="950" w:type="dxa"/>
            <w:tcBorders>
              <w:top w:val="nil"/>
              <w:left w:val="nil"/>
              <w:bottom w:val="nil"/>
              <w:right w:val="single" w:sz="8" w:space="0" w:color="auto"/>
            </w:tcBorders>
            <w:shd w:val="clear" w:color="auto" w:fill="000000"/>
            <w:tcMar>
              <w:top w:w="0" w:type="dxa"/>
              <w:left w:w="108" w:type="dxa"/>
              <w:bottom w:w="0" w:type="dxa"/>
              <w:right w:w="108" w:type="dxa"/>
            </w:tcMar>
            <w:hideMark/>
          </w:tcPr>
          <w:p w14:paraId="43675DC3" w14:textId="77777777" w:rsidR="00A83A41" w:rsidRPr="005271C4" w:rsidRDefault="00A83A41" w:rsidP="00C440EE">
            <w:pPr>
              <w:rPr>
                <w:rFonts w:ascii="Times New Roman" w:hAnsi="Times New Roman"/>
                <w:b/>
                <w:bCs/>
                <w:color w:val="FFFFFF"/>
                <w:sz w:val="24"/>
                <w:szCs w:val="24"/>
              </w:rPr>
            </w:pPr>
            <w:r w:rsidRPr="005271C4">
              <w:rPr>
                <w:rFonts w:ascii="Times New Roman" w:hAnsi="Times New Roman"/>
                <w:b/>
                <w:bCs/>
                <w:color w:val="FFFFFF"/>
                <w:sz w:val="24"/>
                <w:szCs w:val="24"/>
              </w:rPr>
              <w:t>Sunset</w:t>
            </w:r>
          </w:p>
        </w:tc>
        <w:tc>
          <w:tcPr>
            <w:tcW w:w="3880" w:type="dxa"/>
            <w:tcBorders>
              <w:top w:val="nil"/>
              <w:left w:val="nil"/>
              <w:bottom w:val="nil"/>
              <w:right w:val="single" w:sz="8" w:space="0" w:color="auto"/>
            </w:tcBorders>
            <w:shd w:val="clear" w:color="auto" w:fill="000000"/>
          </w:tcPr>
          <w:p w14:paraId="611BB7E8" w14:textId="0EBD2600" w:rsidR="00A83A41" w:rsidRPr="005271C4" w:rsidRDefault="00A83A41" w:rsidP="00C440EE">
            <w:pPr>
              <w:rPr>
                <w:rFonts w:ascii="Times New Roman" w:hAnsi="Times New Roman"/>
                <w:b/>
                <w:bCs/>
                <w:color w:val="FFFFFF"/>
                <w:sz w:val="24"/>
                <w:szCs w:val="24"/>
              </w:rPr>
            </w:pPr>
            <w:r w:rsidRPr="005271C4">
              <w:rPr>
                <w:rFonts w:ascii="Times New Roman" w:hAnsi="Times New Roman"/>
                <w:b/>
                <w:bCs/>
                <w:color w:val="FFFFFF"/>
                <w:sz w:val="24"/>
                <w:szCs w:val="24"/>
              </w:rPr>
              <w:t>Discussion</w:t>
            </w:r>
          </w:p>
        </w:tc>
      </w:tr>
      <w:tr w:rsidR="004E573E" w:rsidRPr="005271C4" w14:paraId="063E4A92" w14:textId="7F6B2149" w:rsidTr="00F4443A">
        <w:trPr>
          <w:cantSplit/>
          <w:trHeight w:val="315"/>
        </w:trPr>
        <w:tc>
          <w:tcPr>
            <w:tcW w:w="648" w:type="dxa"/>
            <w:tcBorders>
              <w:top w:val="single" w:sz="12" w:space="0" w:color="auto"/>
              <w:left w:val="single" w:sz="12" w:space="0" w:color="auto"/>
              <w:bottom w:val="single" w:sz="8" w:space="0" w:color="auto"/>
              <w:right w:val="single" w:sz="8" w:space="0" w:color="auto"/>
            </w:tcBorders>
            <w:noWrap/>
            <w:tcMar>
              <w:top w:w="0" w:type="dxa"/>
              <w:left w:w="108" w:type="dxa"/>
              <w:bottom w:w="0" w:type="dxa"/>
              <w:right w:w="108" w:type="dxa"/>
            </w:tcMar>
          </w:tcPr>
          <w:p w14:paraId="5656FA9B" w14:textId="14B1C70A" w:rsidR="004E573E" w:rsidRPr="005271C4" w:rsidRDefault="004E573E" w:rsidP="004E573E">
            <w:pPr>
              <w:rPr>
                <w:rFonts w:ascii="Times New Roman" w:hAnsi="Times New Roman"/>
                <w:color w:val="000000"/>
                <w:sz w:val="24"/>
                <w:szCs w:val="24"/>
              </w:rPr>
            </w:pPr>
            <w:r w:rsidRPr="005271C4">
              <w:rPr>
                <w:rFonts w:ascii="Times New Roman" w:hAnsi="Times New Roman"/>
                <w:color w:val="000000"/>
                <w:sz w:val="24"/>
                <w:szCs w:val="24"/>
              </w:rPr>
              <w:t>HS</w:t>
            </w:r>
          </w:p>
        </w:tc>
        <w:tc>
          <w:tcPr>
            <w:tcW w:w="766" w:type="dxa"/>
            <w:tcBorders>
              <w:top w:val="single" w:sz="12" w:space="0" w:color="auto"/>
              <w:left w:val="nil"/>
              <w:bottom w:val="single" w:sz="8" w:space="0" w:color="auto"/>
              <w:right w:val="single" w:sz="8" w:space="0" w:color="auto"/>
            </w:tcBorders>
            <w:noWrap/>
            <w:tcMar>
              <w:top w:w="0" w:type="dxa"/>
              <w:left w:w="108" w:type="dxa"/>
              <w:bottom w:w="0" w:type="dxa"/>
              <w:right w:w="108" w:type="dxa"/>
            </w:tcMar>
          </w:tcPr>
          <w:p w14:paraId="61D8FC53" w14:textId="31637175"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0666</w:t>
            </w:r>
          </w:p>
        </w:tc>
        <w:tc>
          <w:tcPr>
            <w:tcW w:w="1731" w:type="dxa"/>
            <w:tcBorders>
              <w:top w:val="single" w:sz="12" w:space="0" w:color="auto"/>
              <w:left w:val="nil"/>
              <w:bottom w:val="single" w:sz="8" w:space="0" w:color="auto"/>
              <w:right w:val="single" w:sz="8" w:space="0" w:color="auto"/>
            </w:tcBorders>
            <w:noWrap/>
            <w:tcMar>
              <w:top w:w="0" w:type="dxa"/>
              <w:left w:w="108" w:type="dxa"/>
              <w:bottom w:w="0" w:type="dxa"/>
              <w:right w:w="108" w:type="dxa"/>
            </w:tcMar>
          </w:tcPr>
          <w:p w14:paraId="5C54EB32" w14:textId="23F77742"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EBST.S.STC: EMERGENCY MEDICAL TECHNICIAN</w:t>
            </w:r>
          </w:p>
        </w:tc>
        <w:tc>
          <w:tcPr>
            <w:tcW w:w="816"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40CFBE59" w14:textId="0BC25449" w:rsidR="004E573E" w:rsidRPr="005271C4" w:rsidRDefault="007C44DA" w:rsidP="00F87CB8">
            <w:pPr>
              <w:jc w:val="center"/>
              <w:rPr>
                <w:rFonts w:ascii="Times New Roman" w:hAnsi="Times New Roman"/>
                <w:b/>
                <w:bCs/>
                <w:color w:val="000000"/>
                <w:sz w:val="24"/>
                <w:szCs w:val="24"/>
              </w:rPr>
            </w:pPr>
            <w:r w:rsidRPr="005271C4">
              <w:rPr>
                <w:rFonts w:ascii="Times New Roman" w:hAnsi="Times New Roman"/>
                <w:b/>
                <w:bCs/>
                <w:color w:val="000000"/>
                <w:sz w:val="24"/>
                <w:szCs w:val="24"/>
              </w:rPr>
              <w:t>X</w:t>
            </w:r>
          </w:p>
        </w:tc>
        <w:tc>
          <w:tcPr>
            <w:tcW w:w="1109"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7CC6265C" w14:textId="77777777" w:rsidR="004E573E" w:rsidRPr="005271C4" w:rsidRDefault="004E573E" w:rsidP="004E573E">
            <w:pPr>
              <w:jc w:val="right"/>
              <w:rPr>
                <w:rFonts w:ascii="Times New Roman" w:hAnsi="Times New Roman"/>
                <w:color w:val="000000"/>
                <w:sz w:val="24"/>
                <w:szCs w:val="24"/>
              </w:rPr>
            </w:pPr>
          </w:p>
        </w:tc>
        <w:tc>
          <w:tcPr>
            <w:tcW w:w="950"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bottom"/>
          </w:tcPr>
          <w:p w14:paraId="58BA82F1" w14:textId="77777777" w:rsidR="004E573E" w:rsidRPr="005271C4" w:rsidRDefault="004E573E" w:rsidP="004E573E">
            <w:pPr>
              <w:jc w:val="right"/>
              <w:rPr>
                <w:rFonts w:ascii="Times New Roman" w:hAnsi="Times New Roman"/>
                <w:color w:val="000000"/>
                <w:sz w:val="24"/>
                <w:szCs w:val="24"/>
              </w:rPr>
            </w:pPr>
          </w:p>
        </w:tc>
        <w:tc>
          <w:tcPr>
            <w:tcW w:w="3880" w:type="dxa"/>
            <w:tcBorders>
              <w:top w:val="single" w:sz="12" w:space="0" w:color="auto"/>
              <w:left w:val="nil"/>
              <w:bottom w:val="single" w:sz="8" w:space="0" w:color="auto"/>
              <w:right w:val="single" w:sz="8" w:space="0" w:color="auto"/>
            </w:tcBorders>
          </w:tcPr>
          <w:p w14:paraId="4BE8DDD6" w14:textId="6E5CD7F2" w:rsidR="004E573E" w:rsidRPr="005271C4" w:rsidRDefault="00732C7C" w:rsidP="00F87CB8">
            <w:pPr>
              <w:rPr>
                <w:rFonts w:ascii="Times New Roman" w:hAnsi="Times New Roman"/>
                <w:color w:val="000000"/>
                <w:sz w:val="24"/>
                <w:szCs w:val="24"/>
              </w:rPr>
            </w:pPr>
            <w:r w:rsidRPr="005271C4">
              <w:rPr>
                <w:rFonts w:ascii="Times New Roman" w:hAnsi="Times New Roman"/>
                <w:color w:val="000000"/>
                <w:sz w:val="24"/>
                <w:szCs w:val="24"/>
              </w:rPr>
              <w:t>C</w:t>
            </w:r>
            <w:r w:rsidR="00242F41" w:rsidRPr="005271C4">
              <w:rPr>
                <w:rFonts w:ascii="Times New Roman" w:hAnsi="Times New Roman"/>
                <w:color w:val="000000"/>
                <w:sz w:val="24"/>
                <w:szCs w:val="24"/>
              </w:rPr>
              <w:t>ontinu</w:t>
            </w:r>
            <w:r w:rsidRPr="005271C4">
              <w:rPr>
                <w:rFonts w:ascii="Times New Roman" w:hAnsi="Times New Roman"/>
                <w:color w:val="000000"/>
                <w:sz w:val="24"/>
                <w:szCs w:val="24"/>
              </w:rPr>
              <w:t>e</w:t>
            </w:r>
            <w:r w:rsidR="00242F41" w:rsidRPr="005271C4">
              <w:rPr>
                <w:rFonts w:ascii="Times New Roman" w:hAnsi="Times New Roman"/>
                <w:color w:val="000000"/>
                <w:sz w:val="24"/>
                <w:szCs w:val="24"/>
              </w:rPr>
              <w:t xml:space="preserve"> to meet the demands of increasing enrollment</w:t>
            </w:r>
            <w:r w:rsidR="00654DD4" w:rsidRPr="005271C4">
              <w:rPr>
                <w:rFonts w:ascii="Times New Roman" w:hAnsi="Times New Roman"/>
                <w:color w:val="000000"/>
                <w:sz w:val="24"/>
                <w:szCs w:val="24"/>
              </w:rPr>
              <w:t xml:space="preserve"> </w:t>
            </w:r>
            <w:r w:rsidR="00E44AF5" w:rsidRPr="005271C4">
              <w:rPr>
                <w:rFonts w:ascii="Times New Roman" w:hAnsi="Times New Roman"/>
                <w:color w:val="000000"/>
                <w:sz w:val="24"/>
                <w:szCs w:val="24"/>
              </w:rPr>
              <w:t xml:space="preserve">and community </w:t>
            </w:r>
            <w:proofErr w:type="gramStart"/>
            <w:r w:rsidR="00E44AF5" w:rsidRPr="005271C4">
              <w:rPr>
                <w:rFonts w:ascii="Times New Roman" w:hAnsi="Times New Roman"/>
                <w:color w:val="000000"/>
                <w:sz w:val="24"/>
                <w:szCs w:val="24"/>
              </w:rPr>
              <w:t>need</w:t>
            </w:r>
            <w:proofErr w:type="gramEnd"/>
            <w:r w:rsidR="00E44AF5" w:rsidRPr="005271C4">
              <w:rPr>
                <w:rFonts w:ascii="Times New Roman" w:hAnsi="Times New Roman"/>
                <w:color w:val="000000"/>
                <w:sz w:val="24"/>
                <w:szCs w:val="24"/>
              </w:rPr>
              <w:t xml:space="preserve"> by offering additional class sections</w:t>
            </w:r>
          </w:p>
        </w:tc>
      </w:tr>
      <w:tr w:rsidR="004E573E" w:rsidRPr="005271C4" w14:paraId="48DB0CC5" w14:textId="3F933F5F" w:rsidTr="00F4443A">
        <w:trPr>
          <w:cantSplit/>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1EBF6F8D" w14:textId="73C4E878" w:rsidR="004E573E" w:rsidRPr="005271C4" w:rsidRDefault="004E573E" w:rsidP="004E573E">
            <w:pPr>
              <w:rPr>
                <w:rFonts w:ascii="Times New Roman" w:hAnsi="Times New Roman"/>
                <w:color w:val="000000"/>
                <w:sz w:val="24"/>
                <w:szCs w:val="24"/>
              </w:rPr>
            </w:pPr>
            <w:r w:rsidRPr="005271C4">
              <w:rPr>
                <w:rFonts w:ascii="Times New Roman" w:hAnsi="Times New Roman"/>
                <w:color w:val="000000"/>
                <w:sz w:val="24"/>
                <w:szCs w:val="24"/>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312723A7" w14:textId="1AEB8384"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0666</w:t>
            </w:r>
          </w:p>
        </w:tc>
        <w:tc>
          <w:tcPr>
            <w:tcW w:w="1731" w:type="dxa"/>
            <w:tcBorders>
              <w:top w:val="nil"/>
              <w:left w:val="nil"/>
              <w:bottom w:val="single" w:sz="8" w:space="0" w:color="auto"/>
              <w:right w:val="single" w:sz="8" w:space="0" w:color="auto"/>
            </w:tcBorders>
            <w:noWrap/>
            <w:tcMar>
              <w:top w:w="0" w:type="dxa"/>
              <w:left w:w="108" w:type="dxa"/>
              <w:bottom w:w="0" w:type="dxa"/>
              <w:right w:w="108" w:type="dxa"/>
            </w:tcMar>
          </w:tcPr>
          <w:p w14:paraId="458F96AF" w14:textId="67A6E99A"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EMR.S.STC: EMERGENCY MEDICAL RESPONDER</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0948952" w14:textId="77777777" w:rsidR="004E573E" w:rsidRPr="005271C4" w:rsidRDefault="004E573E" w:rsidP="004E573E">
            <w:pPr>
              <w:jc w:val="right"/>
              <w:rPr>
                <w:rFonts w:ascii="Times New Roman" w:hAnsi="Times New Roman"/>
                <w:color w:val="000000"/>
                <w:sz w:val="24"/>
                <w:szCs w:val="24"/>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64EF25" w14:textId="747F0445" w:rsidR="004E573E" w:rsidRPr="005271C4" w:rsidRDefault="00187610" w:rsidP="00F87CB8">
            <w:pPr>
              <w:jc w:val="center"/>
              <w:rPr>
                <w:rFonts w:ascii="Times New Roman" w:hAnsi="Times New Roman"/>
                <w:color w:val="000000"/>
                <w:sz w:val="24"/>
                <w:szCs w:val="24"/>
              </w:rPr>
            </w:pPr>
            <w:r w:rsidRPr="005271C4">
              <w:rPr>
                <w:rFonts w:ascii="Times New Roman" w:hAnsi="Times New Roman"/>
                <w:b/>
                <w:bCs/>
                <w:color w:val="000000"/>
                <w:sz w:val="24"/>
                <w:szCs w:val="24"/>
              </w:rPr>
              <w:t>X</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4374EE9" w14:textId="77777777" w:rsidR="004E573E" w:rsidRPr="005271C4" w:rsidRDefault="004E573E" w:rsidP="004E573E">
            <w:pPr>
              <w:jc w:val="right"/>
              <w:rPr>
                <w:rFonts w:ascii="Times New Roman" w:hAnsi="Times New Roman"/>
                <w:color w:val="000000"/>
                <w:sz w:val="24"/>
                <w:szCs w:val="24"/>
              </w:rPr>
            </w:pPr>
          </w:p>
        </w:tc>
        <w:tc>
          <w:tcPr>
            <w:tcW w:w="3880" w:type="dxa"/>
            <w:tcBorders>
              <w:top w:val="nil"/>
              <w:left w:val="nil"/>
              <w:bottom w:val="single" w:sz="8" w:space="0" w:color="auto"/>
              <w:right w:val="single" w:sz="8" w:space="0" w:color="auto"/>
            </w:tcBorders>
          </w:tcPr>
          <w:p w14:paraId="0EF2F72E" w14:textId="69B31175" w:rsidR="004E573E" w:rsidRPr="005271C4" w:rsidRDefault="00121C8B" w:rsidP="00F87CB8">
            <w:pPr>
              <w:rPr>
                <w:rFonts w:ascii="Times New Roman" w:hAnsi="Times New Roman"/>
                <w:color w:val="000000"/>
                <w:sz w:val="24"/>
                <w:szCs w:val="24"/>
              </w:rPr>
            </w:pPr>
            <w:r w:rsidRPr="005271C4">
              <w:rPr>
                <w:rFonts w:ascii="Times New Roman" w:hAnsi="Times New Roman"/>
                <w:color w:val="000000"/>
                <w:sz w:val="24"/>
                <w:szCs w:val="24"/>
              </w:rPr>
              <w:t xml:space="preserve">Offer </w:t>
            </w:r>
            <w:r w:rsidR="00FD2272" w:rsidRPr="005271C4">
              <w:rPr>
                <w:rFonts w:ascii="Times New Roman" w:hAnsi="Times New Roman"/>
                <w:color w:val="000000"/>
                <w:sz w:val="24"/>
                <w:szCs w:val="24"/>
              </w:rPr>
              <w:t xml:space="preserve">EMR </w:t>
            </w:r>
            <w:proofErr w:type="gramStart"/>
            <w:r w:rsidR="00FD2272" w:rsidRPr="005271C4">
              <w:rPr>
                <w:rFonts w:ascii="Times New Roman" w:hAnsi="Times New Roman"/>
                <w:color w:val="000000"/>
                <w:sz w:val="24"/>
                <w:szCs w:val="24"/>
              </w:rPr>
              <w:t>course</w:t>
            </w:r>
            <w:proofErr w:type="gramEnd"/>
            <w:r w:rsidR="00FD2272" w:rsidRPr="005271C4">
              <w:rPr>
                <w:rFonts w:ascii="Times New Roman" w:hAnsi="Times New Roman"/>
                <w:color w:val="000000"/>
                <w:sz w:val="24"/>
                <w:szCs w:val="24"/>
              </w:rPr>
              <w:t xml:space="preserve"> once per year. Course does not require specialized equipment. </w:t>
            </w:r>
            <w:r w:rsidR="00346EA6" w:rsidRPr="005271C4">
              <w:rPr>
                <w:rFonts w:ascii="Times New Roman" w:hAnsi="Times New Roman"/>
                <w:color w:val="000000"/>
                <w:sz w:val="24"/>
                <w:szCs w:val="24"/>
              </w:rPr>
              <w:t>EMR course</w:t>
            </w:r>
            <w:r w:rsidR="00FD2272" w:rsidRPr="005271C4">
              <w:rPr>
                <w:rFonts w:ascii="Times New Roman" w:hAnsi="Times New Roman"/>
                <w:color w:val="000000"/>
                <w:sz w:val="24"/>
                <w:szCs w:val="24"/>
              </w:rPr>
              <w:t xml:space="preserve"> does pull faculty from other</w:t>
            </w:r>
            <w:r w:rsidR="00346EA6" w:rsidRPr="005271C4">
              <w:rPr>
                <w:rFonts w:ascii="Times New Roman" w:hAnsi="Times New Roman"/>
                <w:color w:val="000000"/>
                <w:sz w:val="24"/>
                <w:szCs w:val="24"/>
              </w:rPr>
              <w:t xml:space="preserve"> courses. </w:t>
            </w:r>
          </w:p>
        </w:tc>
      </w:tr>
      <w:tr w:rsidR="004E573E" w:rsidRPr="005271C4" w14:paraId="62E100CC" w14:textId="1A01671F" w:rsidTr="00F4443A">
        <w:trPr>
          <w:cantSplit/>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1685D063" w14:textId="64172DD7" w:rsidR="004E573E" w:rsidRPr="005271C4" w:rsidRDefault="004E573E" w:rsidP="004E573E">
            <w:pPr>
              <w:rPr>
                <w:rFonts w:ascii="Times New Roman" w:hAnsi="Times New Roman"/>
                <w:color w:val="000000"/>
                <w:sz w:val="24"/>
                <w:szCs w:val="24"/>
              </w:rPr>
            </w:pPr>
            <w:r w:rsidRPr="005271C4">
              <w:rPr>
                <w:rFonts w:ascii="Times New Roman" w:hAnsi="Times New Roman"/>
                <w:color w:val="000000"/>
                <w:sz w:val="24"/>
                <w:szCs w:val="24"/>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2698323E" w14:textId="582124DC"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0666</w:t>
            </w:r>
          </w:p>
        </w:tc>
        <w:tc>
          <w:tcPr>
            <w:tcW w:w="1731" w:type="dxa"/>
            <w:tcBorders>
              <w:top w:val="nil"/>
              <w:left w:val="nil"/>
              <w:bottom w:val="single" w:sz="8" w:space="0" w:color="auto"/>
              <w:right w:val="single" w:sz="8" w:space="0" w:color="auto"/>
            </w:tcBorders>
            <w:noWrap/>
            <w:tcMar>
              <w:top w:w="0" w:type="dxa"/>
              <w:left w:w="108" w:type="dxa"/>
              <w:bottom w:w="0" w:type="dxa"/>
              <w:right w:w="108" w:type="dxa"/>
            </w:tcMar>
          </w:tcPr>
          <w:p w14:paraId="37CC4AEB" w14:textId="095CB5DB"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EMSFO.S.AAS: EMERGENCY MEDICAL SERVICES/FIRE SCIENCE</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62DD68" w14:textId="77777777" w:rsidR="004E573E" w:rsidRPr="005271C4" w:rsidRDefault="004E573E" w:rsidP="004E573E">
            <w:pPr>
              <w:jc w:val="right"/>
              <w:rPr>
                <w:rFonts w:ascii="Times New Roman" w:hAnsi="Times New Roman"/>
                <w:color w:val="000000"/>
                <w:sz w:val="24"/>
                <w:szCs w:val="24"/>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D4B5EC" w14:textId="0680125F" w:rsidR="004E573E" w:rsidRPr="005271C4" w:rsidRDefault="00822DAB" w:rsidP="00F87CB8">
            <w:pPr>
              <w:jc w:val="center"/>
              <w:rPr>
                <w:rFonts w:ascii="Times New Roman" w:hAnsi="Times New Roman"/>
                <w:color w:val="000000"/>
                <w:sz w:val="24"/>
                <w:szCs w:val="24"/>
              </w:rPr>
            </w:pPr>
            <w:r w:rsidRPr="005271C4">
              <w:rPr>
                <w:rFonts w:ascii="Times New Roman" w:hAnsi="Times New Roman"/>
                <w:b/>
                <w:bCs/>
                <w:color w:val="000000"/>
                <w:sz w:val="24"/>
                <w:szCs w:val="24"/>
              </w:rPr>
              <w:t>X</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5540216" w14:textId="77777777" w:rsidR="004E573E" w:rsidRPr="005271C4" w:rsidRDefault="004E573E" w:rsidP="004E573E">
            <w:pPr>
              <w:jc w:val="right"/>
              <w:rPr>
                <w:rFonts w:ascii="Times New Roman" w:hAnsi="Times New Roman"/>
                <w:color w:val="000000"/>
                <w:sz w:val="24"/>
                <w:szCs w:val="24"/>
              </w:rPr>
            </w:pPr>
          </w:p>
        </w:tc>
        <w:tc>
          <w:tcPr>
            <w:tcW w:w="3880" w:type="dxa"/>
            <w:tcBorders>
              <w:top w:val="nil"/>
              <w:left w:val="nil"/>
              <w:bottom w:val="single" w:sz="8" w:space="0" w:color="auto"/>
              <w:right w:val="single" w:sz="8" w:space="0" w:color="auto"/>
            </w:tcBorders>
          </w:tcPr>
          <w:p w14:paraId="314D5E41" w14:textId="77777777" w:rsidR="00AE507F" w:rsidRPr="005271C4" w:rsidRDefault="00906FA9" w:rsidP="00906FA9">
            <w:pPr>
              <w:rPr>
                <w:rFonts w:ascii="Times New Roman" w:hAnsi="Times New Roman"/>
                <w:color w:val="000000"/>
                <w:sz w:val="24"/>
                <w:szCs w:val="24"/>
              </w:rPr>
            </w:pPr>
            <w:r w:rsidRPr="005271C4">
              <w:rPr>
                <w:rFonts w:ascii="Times New Roman" w:hAnsi="Times New Roman"/>
                <w:color w:val="000000"/>
                <w:sz w:val="24"/>
                <w:szCs w:val="24"/>
              </w:rPr>
              <w:t>C</w:t>
            </w:r>
            <w:r w:rsidR="00FB54C3" w:rsidRPr="005271C4">
              <w:rPr>
                <w:rFonts w:ascii="Times New Roman" w:hAnsi="Times New Roman"/>
                <w:color w:val="000000"/>
                <w:sz w:val="24"/>
                <w:szCs w:val="24"/>
              </w:rPr>
              <w:t>ontinued c</w:t>
            </w:r>
            <w:r w:rsidRPr="005271C4">
              <w:rPr>
                <w:rFonts w:ascii="Times New Roman" w:hAnsi="Times New Roman"/>
                <w:color w:val="000000"/>
                <w:sz w:val="24"/>
                <w:szCs w:val="24"/>
              </w:rPr>
              <w:t>ooperation with Fire/EMS Agencies – clinical time for students</w:t>
            </w:r>
            <w:r w:rsidR="00AE507F" w:rsidRPr="005271C4">
              <w:rPr>
                <w:rFonts w:ascii="Times New Roman" w:hAnsi="Times New Roman"/>
                <w:color w:val="000000"/>
                <w:sz w:val="24"/>
                <w:szCs w:val="24"/>
              </w:rPr>
              <w:t>.</w:t>
            </w:r>
          </w:p>
          <w:p w14:paraId="42DDC7B5" w14:textId="1326F474" w:rsidR="004E573E" w:rsidRPr="005271C4" w:rsidRDefault="00AE507F" w:rsidP="00F4443A">
            <w:pPr>
              <w:rPr>
                <w:rFonts w:ascii="Times New Roman" w:hAnsi="Times New Roman"/>
                <w:color w:val="000000"/>
                <w:sz w:val="24"/>
                <w:szCs w:val="24"/>
              </w:rPr>
            </w:pPr>
            <w:r w:rsidRPr="005271C4">
              <w:rPr>
                <w:rFonts w:ascii="Times New Roman" w:hAnsi="Times New Roman"/>
                <w:color w:val="000000"/>
                <w:sz w:val="24"/>
                <w:szCs w:val="24"/>
              </w:rPr>
              <w:t>Utilize feedback fro</w:t>
            </w:r>
            <w:r w:rsidR="003C0102" w:rsidRPr="005271C4">
              <w:rPr>
                <w:rFonts w:ascii="Times New Roman" w:hAnsi="Times New Roman"/>
                <w:color w:val="000000"/>
                <w:sz w:val="24"/>
                <w:szCs w:val="24"/>
              </w:rPr>
              <w:t>m</w:t>
            </w:r>
            <w:r w:rsidRPr="005271C4">
              <w:rPr>
                <w:rFonts w:ascii="Times New Roman" w:hAnsi="Times New Roman"/>
                <w:color w:val="000000"/>
                <w:sz w:val="24"/>
                <w:szCs w:val="24"/>
              </w:rPr>
              <w:t xml:space="preserve"> clinical sites </w:t>
            </w:r>
            <w:r w:rsidR="00DC68C1" w:rsidRPr="005271C4">
              <w:rPr>
                <w:rFonts w:ascii="Times New Roman" w:hAnsi="Times New Roman"/>
                <w:color w:val="000000"/>
                <w:sz w:val="24"/>
                <w:szCs w:val="24"/>
              </w:rPr>
              <w:t xml:space="preserve">to improve and enhance student preparation for clinical </w:t>
            </w:r>
            <w:r w:rsidR="00C32078" w:rsidRPr="005271C4">
              <w:rPr>
                <w:rFonts w:ascii="Times New Roman" w:hAnsi="Times New Roman"/>
                <w:color w:val="000000"/>
                <w:sz w:val="24"/>
                <w:szCs w:val="24"/>
              </w:rPr>
              <w:t>activity</w:t>
            </w:r>
            <w:r w:rsidRPr="005271C4">
              <w:rPr>
                <w:rFonts w:ascii="Times New Roman" w:hAnsi="Times New Roman"/>
                <w:color w:val="000000"/>
                <w:sz w:val="24"/>
                <w:szCs w:val="24"/>
              </w:rPr>
              <w:t xml:space="preserve"> </w:t>
            </w:r>
          </w:p>
        </w:tc>
      </w:tr>
      <w:tr w:rsidR="004E573E" w:rsidRPr="005271C4" w14:paraId="6C875269" w14:textId="5143547A" w:rsidTr="00F4443A">
        <w:trPr>
          <w:cantSplit/>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6CE88725" w14:textId="684680D2" w:rsidR="004E573E" w:rsidRPr="005271C4" w:rsidRDefault="004E573E" w:rsidP="004E573E">
            <w:pPr>
              <w:rPr>
                <w:rFonts w:ascii="Times New Roman" w:hAnsi="Times New Roman"/>
                <w:color w:val="000000"/>
                <w:sz w:val="24"/>
                <w:szCs w:val="24"/>
              </w:rPr>
            </w:pPr>
            <w:r w:rsidRPr="005271C4">
              <w:rPr>
                <w:rFonts w:ascii="Times New Roman" w:hAnsi="Times New Roman"/>
                <w:color w:val="000000"/>
                <w:sz w:val="24"/>
                <w:szCs w:val="24"/>
              </w:rPr>
              <w:lastRenderedPageBreak/>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2F958C01" w14:textId="0A8FF7D2"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0666</w:t>
            </w:r>
          </w:p>
        </w:tc>
        <w:tc>
          <w:tcPr>
            <w:tcW w:w="1731" w:type="dxa"/>
            <w:tcBorders>
              <w:top w:val="nil"/>
              <w:left w:val="nil"/>
              <w:bottom w:val="single" w:sz="8" w:space="0" w:color="auto"/>
              <w:right w:val="single" w:sz="8" w:space="0" w:color="auto"/>
            </w:tcBorders>
            <w:noWrap/>
            <w:tcMar>
              <w:top w:w="0" w:type="dxa"/>
              <w:left w:w="108" w:type="dxa"/>
              <w:bottom w:w="0" w:type="dxa"/>
              <w:right w:w="108" w:type="dxa"/>
            </w:tcMar>
          </w:tcPr>
          <w:p w14:paraId="1728DC0E" w14:textId="44B93E2B"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EMSVS.S.AAS: EMERGENCY MEDICAL SERVICES</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58EC8D3" w14:textId="77777777" w:rsidR="004E573E" w:rsidRPr="005271C4" w:rsidRDefault="004E573E" w:rsidP="004E573E">
            <w:pPr>
              <w:jc w:val="right"/>
              <w:rPr>
                <w:rFonts w:ascii="Times New Roman" w:hAnsi="Times New Roman"/>
                <w:color w:val="000000"/>
                <w:sz w:val="24"/>
                <w:szCs w:val="24"/>
              </w:rPr>
            </w:pP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1BB01EC" w14:textId="77777777" w:rsidR="004E573E" w:rsidRPr="005271C4" w:rsidRDefault="004E573E" w:rsidP="004E573E">
            <w:pPr>
              <w:jc w:val="right"/>
              <w:rPr>
                <w:rFonts w:ascii="Times New Roman" w:hAnsi="Times New Roman"/>
                <w:color w:val="000000"/>
                <w:sz w:val="24"/>
                <w:szCs w:val="24"/>
              </w:rPr>
            </w:pP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E458836" w14:textId="4F00EA95" w:rsidR="004E573E" w:rsidRPr="005271C4" w:rsidRDefault="002D293A" w:rsidP="00F87CB8">
            <w:pPr>
              <w:jc w:val="center"/>
              <w:rPr>
                <w:rFonts w:ascii="Times New Roman" w:hAnsi="Times New Roman"/>
                <w:color w:val="000000"/>
                <w:sz w:val="24"/>
                <w:szCs w:val="24"/>
              </w:rPr>
            </w:pPr>
            <w:r w:rsidRPr="005271C4">
              <w:rPr>
                <w:rFonts w:ascii="Times New Roman" w:hAnsi="Times New Roman"/>
                <w:b/>
                <w:bCs/>
                <w:color w:val="000000"/>
                <w:sz w:val="24"/>
                <w:szCs w:val="24"/>
              </w:rPr>
              <w:t>X</w:t>
            </w:r>
          </w:p>
        </w:tc>
        <w:tc>
          <w:tcPr>
            <w:tcW w:w="3880" w:type="dxa"/>
            <w:tcBorders>
              <w:top w:val="nil"/>
              <w:left w:val="nil"/>
              <w:bottom w:val="single" w:sz="8" w:space="0" w:color="auto"/>
              <w:right w:val="single" w:sz="8" w:space="0" w:color="auto"/>
            </w:tcBorders>
          </w:tcPr>
          <w:p w14:paraId="1F0CB17A" w14:textId="3C169F26" w:rsidR="004E573E" w:rsidRPr="005271C4" w:rsidRDefault="000B77D2" w:rsidP="00F87CB8">
            <w:pPr>
              <w:rPr>
                <w:rFonts w:ascii="Times New Roman" w:hAnsi="Times New Roman"/>
                <w:color w:val="000000"/>
                <w:sz w:val="24"/>
                <w:szCs w:val="24"/>
              </w:rPr>
            </w:pPr>
            <w:r w:rsidRPr="005271C4">
              <w:rPr>
                <w:rFonts w:ascii="Times New Roman" w:hAnsi="Times New Roman"/>
                <w:color w:val="000000"/>
                <w:sz w:val="24"/>
                <w:szCs w:val="24"/>
              </w:rPr>
              <w:t xml:space="preserve">Sunset </w:t>
            </w:r>
            <w:proofErr w:type="gramStart"/>
            <w:r w:rsidRPr="005271C4">
              <w:rPr>
                <w:rFonts w:ascii="Times New Roman" w:hAnsi="Times New Roman"/>
                <w:color w:val="000000"/>
                <w:sz w:val="24"/>
                <w:szCs w:val="24"/>
              </w:rPr>
              <w:t>degree</w:t>
            </w:r>
            <w:proofErr w:type="gramEnd"/>
            <w:r w:rsidR="0087270D" w:rsidRPr="005271C4">
              <w:rPr>
                <w:rFonts w:ascii="Times New Roman" w:hAnsi="Times New Roman"/>
                <w:color w:val="000000"/>
                <w:sz w:val="24"/>
                <w:szCs w:val="24"/>
              </w:rPr>
              <w:t xml:space="preserve"> due to low interest</w:t>
            </w:r>
            <w:r w:rsidR="00DC7187" w:rsidRPr="005271C4">
              <w:rPr>
                <w:rFonts w:ascii="Times New Roman" w:hAnsi="Times New Roman"/>
                <w:color w:val="000000"/>
                <w:sz w:val="24"/>
                <w:szCs w:val="24"/>
              </w:rPr>
              <w:t xml:space="preserve">. This action is taken as part of Senate Bill 1. </w:t>
            </w:r>
          </w:p>
        </w:tc>
      </w:tr>
      <w:tr w:rsidR="004E573E" w:rsidRPr="005271C4" w14:paraId="2BD51CAB" w14:textId="4501510A" w:rsidTr="00F4443A">
        <w:trPr>
          <w:cantSplit/>
          <w:trHeight w:val="300"/>
        </w:trPr>
        <w:tc>
          <w:tcPr>
            <w:tcW w:w="648" w:type="dxa"/>
            <w:tcBorders>
              <w:top w:val="nil"/>
              <w:left w:val="single" w:sz="12" w:space="0" w:color="auto"/>
              <w:bottom w:val="single" w:sz="8" w:space="0" w:color="auto"/>
              <w:right w:val="single" w:sz="8" w:space="0" w:color="auto"/>
            </w:tcBorders>
            <w:noWrap/>
            <w:tcMar>
              <w:top w:w="0" w:type="dxa"/>
              <w:left w:w="108" w:type="dxa"/>
              <w:bottom w:w="0" w:type="dxa"/>
              <w:right w:w="108" w:type="dxa"/>
            </w:tcMar>
          </w:tcPr>
          <w:p w14:paraId="1E717B56" w14:textId="73C8F1D2" w:rsidR="004E573E" w:rsidRPr="005271C4" w:rsidRDefault="004E573E" w:rsidP="004E573E">
            <w:pPr>
              <w:rPr>
                <w:rFonts w:ascii="Times New Roman" w:hAnsi="Times New Roman"/>
                <w:color w:val="000000"/>
                <w:sz w:val="24"/>
                <w:szCs w:val="24"/>
              </w:rPr>
            </w:pPr>
            <w:r w:rsidRPr="005271C4">
              <w:rPr>
                <w:rFonts w:ascii="Times New Roman" w:hAnsi="Times New Roman"/>
                <w:color w:val="000000"/>
                <w:sz w:val="24"/>
                <w:szCs w:val="24"/>
              </w:rPr>
              <w:t>HS</w:t>
            </w:r>
          </w:p>
        </w:tc>
        <w:tc>
          <w:tcPr>
            <w:tcW w:w="766" w:type="dxa"/>
            <w:tcBorders>
              <w:top w:val="nil"/>
              <w:left w:val="nil"/>
              <w:bottom w:val="single" w:sz="8" w:space="0" w:color="auto"/>
              <w:right w:val="single" w:sz="8" w:space="0" w:color="auto"/>
            </w:tcBorders>
            <w:noWrap/>
            <w:tcMar>
              <w:top w:w="0" w:type="dxa"/>
              <w:left w:w="108" w:type="dxa"/>
              <w:bottom w:w="0" w:type="dxa"/>
              <w:right w:w="108" w:type="dxa"/>
            </w:tcMar>
          </w:tcPr>
          <w:p w14:paraId="02954905" w14:textId="5022FC58"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0666</w:t>
            </w:r>
          </w:p>
        </w:tc>
        <w:tc>
          <w:tcPr>
            <w:tcW w:w="1731" w:type="dxa"/>
            <w:tcBorders>
              <w:top w:val="nil"/>
              <w:left w:val="nil"/>
              <w:bottom w:val="single" w:sz="8" w:space="0" w:color="auto"/>
              <w:right w:val="single" w:sz="8" w:space="0" w:color="auto"/>
            </w:tcBorders>
            <w:noWrap/>
            <w:tcMar>
              <w:top w:w="0" w:type="dxa"/>
              <w:left w:w="108" w:type="dxa"/>
              <w:bottom w:w="0" w:type="dxa"/>
              <w:right w:w="108" w:type="dxa"/>
            </w:tcMar>
          </w:tcPr>
          <w:p w14:paraId="341EEFD4" w14:textId="1192C686" w:rsidR="004E573E" w:rsidRPr="005271C4" w:rsidRDefault="004E573E" w:rsidP="004E573E">
            <w:pPr>
              <w:rPr>
                <w:rFonts w:ascii="Times New Roman" w:hAnsi="Times New Roman"/>
                <w:color w:val="000000"/>
                <w:sz w:val="24"/>
                <w:szCs w:val="24"/>
              </w:rPr>
            </w:pPr>
            <w:r w:rsidRPr="005271C4">
              <w:rPr>
                <w:rFonts w:ascii="Times New Roman" w:hAnsi="Times New Roman"/>
                <w:sz w:val="24"/>
                <w:szCs w:val="24"/>
              </w:rPr>
              <w:t>EPST.S.CRT: PARAMEDIC</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1E35589" w14:textId="67CAD455" w:rsidR="004E573E" w:rsidRPr="005271C4" w:rsidRDefault="002D293A" w:rsidP="00F87CB8">
            <w:pPr>
              <w:jc w:val="center"/>
              <w:rPr>
                <w:rFonts w:ascii="Times New Roman" w:hAnsi="Times New Roman"/>
                <w:color w:val="000000"/>
                <w:sz w:val="24"/>
                <w:szCs w:val="24"/>
              </w:rPr>
            </w:pPr>
            <w:r w:rsidRPr="005271C4">
              <w:rPr>
                <w:rFonts w:ascii="Times New Roman" w:hAnsi="Times New Roman"/>
                <w:b/>
                <w:bCs/>
                <w:color w:val="000000"/>
                <w:sz w:val="24"/>
                <w:szCs w:val="24"/>
              </w:rPr>
              <w:t>X</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955381F" w14:textId="77777777" w:rsidR="004E573E" w:rsidRPr="005271C4" w:rsidRDefault="004E573E" w:rsidP="004E573E">
            <w:pPr>
              <w:jc w:val="right"/>
              <w:rPr>
                <w:rFonts w:ascii="Times New Roman" w:hAnsi="Times New Roman"/>
                <w:color w:val="000000"/>
                <w:sz w:val="24"/>
                <w:szCs w:val="24"/>
              </w:rPr>
            </w:pP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556BE73" w14:textId="77777777" w:rsidR="004E573E" w:rsidRPr="005271C4" w:rsidRDefault="004E573E" w:rsidP="004E573E">
            <w:pPr>
              <w:jc w:val="right"/>
              <w:rPr>
                <w:rFonts w:ascii="Times New Roman" w:hAnsi="Times New Roman"/>
                <w:color w:val="000000"/>
                <w:sz w:val="24"/>
                <w:szCs w:val="24"/>
              </w:rPr>
            </w:pPr>
          </w:p>
        </w:tc>
        <w:tc>
          <w:tcPr>
            <w:tcW w:w="3880" w:type="dxa"/>
            <w:tcBorders>
              <w:top w:val="nil"/>
              <w:left w:val="nil"/>
              <w:bottom w:val="single" w:sz="8" w:space="0" w:color="auto"/>
              <w:right w:val="single" w:sz="8" w:space="0" w:color="auto"/>
            </w:tcBorders>
          </w:tcPr>
          <w:p w14:paraId="5E8EBD8E" w14:textId="51BF64E4" w:rsidR="004E573E" w:rsidRPr="005271C4" w:rsidRDefault="00FD52B1" w:rsidP="00F719D6">
            <w:pPr>
              <w:rPr>
                <w:rFonts w:ascii="Times New Roman" w:hAnsi="Times New Roman"/>
                <w:color w:val="000000"/>
                <w:sz w:val="24"/>
                <w:szCs w:val="24"/>
              </w:rPr>
            </w:pPr>
            <w:r w:rsidRPr="005271C4">
              <w:rPr>
                <w:rFonts w:ascii="Times New Roman" w:hAnsi="Times New Roman"/>
                <w:color w:val="000000"/>
                <w:sz w:val="24"/>
                <w:szCs w:val="24"/>
              </w:rPr>
              <w:t xml:space="preserve">Continue to meet the demands of increasing enrollment and community </w:t>
            </w:r>
            <w:proofErr w:type="gramStart"/>
            <w:r w:rsidRPr="005271C4">
              <w:rPr>
                <w:rFonts w:ascii="Times New Roman" w:hAnsi="Times New Roman"/>
                <w:color w:val="000000"/>
                <w:sz w:val="24"/>
                <w:szCs w:val="24"/>
              </w:rPr>
              <w:t>need</w:t>
            </w:r>
            <w:proofErr w:type="gramEnd"/>
            <w:r w:rsidRPr="005271C4">
              <w:rPr>
                <w:rFonts w:ascii="Times New Roman" w:hAnsi="Times New Roman"/>
                <w:color w:val="000000"/>
                <w:sz w:val="24"/>
                <w:szCs w:val="24"/>
              </w:rPr>
              <w:t xml:space="preserve"> by offering additional class sections</w:t>
            </w:r>
          </w:p>
        </w:tc>
      </w:tr>
    </w:tbl>
    <w:p w14:paraId="0E7DA8DD" w14:textId="77777777" w:rsidR="00AC5AA5" w:rsidRPr="005271C4" w:rsidRDefault="00AC5AA5">
      <w:pPr>
        <w:rPr>
          <w:rFonts w:ascii="Times New Roman" w:hAnsi="Times New Roman"/>
          <w:b/>
          <w:color w:val="000000"/>
          <w:sz w:val="24"/>
          <w:szCs w:val="24"/>
          <w:u w:val="single"/>
        </w:rPr>
      </w:pPr>
    </w:p>
    <w:p w14:paraId="48E71896" w14:textId="75542F67" w:rsidR="00AC5AA5" w:rsidRPr="005271C4" w:rsidRDefault="00AC5AA5">
      <w:pPr>
        <w:rPr>
          <w:rFonts w:ascii="Times New Roman" w:hAnsi="Times New Roman"/>
          <w:b/>
          <w:color w:val="000000"/>
          <w:sz w:val="24"/>
          <w:szCs w:val="24"/>
        </w:rPr>
      </w:pPr>
      <w:r w:rsidRPr="005271C4">
        <w:rPr>
          <w:rFonts w:ascii="Times New Roman" w:hAnsi="Times New Roman"/>
          <w:b/>
          <w:color w:val="000000"/>
          <w:sz w:val="24"/>
          <w:szCs w:val="24"/>
        </w:rPr>
        <w:t xml:space="preserve">In addition, </w:t>
      </w:r>
      <w:hyperlink r:id="rId13" w:history="1">
        <w:r w:rsidR="00DC7C9C" w:rsidRPr="005271C4">
          <w:rPr>
            <w:rStyle w:val="Hyperlink"/>
            <w:rFonts w:ascii="Times New Roman" w:hAnsi="Times New Roman"/>
            <w:b/>
            <w:sz w:val="24"/>
            <w:szCs w:val="24"/>
          </w:rPr>
          <w:t>Ohio Revised Code 3345.454</w:t>
        </w:r>
      </w:hyperlink>
      <w:r w:rsidR="007D0197" w:rsidRPr="005271C4">
        <w:rPr>
          <w:rFonts w:ascii="Times New Roman" w:hAnsi="Times New Roman"/>
          <w:b/>
          <w:color w:val="000000"/>
          <w:sz w:val="24"/>
          <w:szCs w:val="24"/>
        </w:rPr>
        <w:t xml:space="preserve"> requires that </w:t>
      </w:r>
      <w:r w:rsidR="00F30E05" w:rsidRPr="005271C4">
        <w:rPr>
          <w:rFonts w:ascii="Times New Roman" w:hAnsi="Times New Roman"/>
          <w:b/>
          <w:color w:val="000000"/>
          <w:sz w:val="24"/>
          <w:szCs w:val="24"/>
        </w:rPr>
        <w:t xml:space="preserve">“A state institution of higher education shall eliminate any undergraduate degree program it offers if the institution confers an average of fewer than five degrees in that program annually over any three-year period.”  </w:t>
      </w:r>
      <w:r w:rsidR="00B20C41" w:rsidRPr="005271C4">
        <w:rPr>
          <w:rFonts w:ascii="Times New Roman" w:hAnsi="Times New Roman"/>
          <w:b/>
          <w:color w:val="000000"/>
          <w:sz w:val="24"/>
          <w:szCs w:val="24"/>
        </w:rPr>
        <w:t>Any programs in your department that have been identified as meeting these criteria are listed below.</w:t>
      </w:r>
      <w:r w:rsidR="009E6C77" w:rsidRPr="005271C4">
        <w:rPr>
          <w:rFonts w:ascii="Times New Roman" w:hAnsi="Times New Roman"/>
          <w:b/>
          <w:color w:val="000000"/>
          <w:sz w:val="24"/>
          <w:szCs w:val="24"/>
        </w:rPr>
        <w:t xml:space="preserve">   </w:t>
      </w:r>
      <w:r w:rsidR="00B87896" w:rsidRPr="005271C4">
        <w:rPr>
          <w:rFonts w:ascii="Times New Roman" w:hAnsi="Times New Roman"/>
          <w:b/>
          <w:color w:val="000000"/>
          <w:sz w:val="24"/>
          <w:szCs w:val="24"/>
        </w:rPr>
        <w:t>If one or more programs are listed below, p</w:t>
      </w:r>
      <w:r w:rsidR="009E6C77" w:rsidRPr="005271C4">
        <w:rPr>
          <w:rFonts w:ascii="Times New Roman" w:hAnsi="Times New Roman"/>
          <w:b/>
          <w:color w:val="000000"/>
          <w:sz w:val="24"/>
          <w:szCs w:val="24"/>
        </w:rPr>
        <w:t>lease describe whether the department plans on deactivating the program, and if not, please briefly describe the grounds for seeking a waiver for the program from the Ohio Department of Higher Education.</w:t>
      </w:r>
      <w:r w:rsidR="00B87896" w:rsidRPr="005271C4">
        <w:rPr>
          <w:rFonts w:ascii="Times New Roman" w:hAnsi="Times New Roman"/>
          <w:b/>
          <w:color w:val="000000"/>
          <w:sz w:val="24"/>
          <w:szCs w:val="24"/>
        </w:rPr>
        <w:t xml:space="preserve">  </w:t>
      </w:r>
    </w:p>
    <w:p w14:paraId="29DA2E37" w14:textId="77777777" w:rsidR="00F30E05" w:rsidRPr="005271C4" w:rsidRDefault="00F30E05">
      <w:pPr>
        <w:rPr>
          <w:rFonts w:ascii="Times New Roman" w:hAnsi="Times New Roman"/>
          <w:bCs/>
          <w:color w:val="000000"/>
          <w:sz w:val="24"/>
          <w:szCs w:val="24"/>
        </w:rPr>
      </w:pPr>
    </w:p>
    <w:tbl>
      <w:tblP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663"/>
        <w:gridCol w:w="1750"/>
        <w:gridCol w:w="3790"/>
      </w:tblGrid>
      <w:tr w:rsidR="006353E5" w:rsidRPr="005271C4" w14:paraId="5CDADDA9" w14:textId="77777777" w:rsidTr="006353E5">
        <w:trPr>
          <w:trHeight w:val="315"/>
        </w:trPr>
        <w:tc>
          <w:tcPr>
            <w:tcW w:w="960" w:type="dxa"/>
            <w:hideMark/>
          </w:tcPr>
          <w:p w14:paraId="13193768" w14:textId="77777777" w:rsidR="006353E5" w:rsidRPr="005271C4" w:rsidRDefault="006353E5" w:rsidP="006353E5">
            <w:pPr>
              <w:rPr>
                <w:rFonts w:ascii="Times New Roman" w:hAnsi="Times New Roman"/>
                <w:b/>
                <w:bCs/>
                <w:color w:val="000000"/>
                <w:sz w:val="24"/>
                <w:szCs w:val="24"/>
              </w:rPr>
            </w:pPr>
            <w:r w:rsidRPr="005271C4">
              <w:rPr>
                <w:rFonts w:ascii="Times New Roman" w:hAnsi="Times New Roman"/>
                <w:b/>
                <w:bCs/>
                <w:color w:val="000000"/>
                <w:sz w:val="24"/>
                <w:szCs w:val="24"/>
              </w:rPr>
              <w:t>Division</w:t>
            </w:r>
          </w:p>
        </w:tc>
        <w:tc>
          <w:tcPr>
            <w:tcW w:w="1680" w:type="dxa"/>
            <w:hideMark/>
          </w:tcPr>
          <w:p w14:paraId="496F48FA" w14:textId="77777777" w:rsidR="006353E5" w:rsidRPr="005271C4" w:rsidRDefault="006353E5" w:rsidP="006353E5">
            <w:pPr>
              <w:rPr>
                <w:rFonts w:ascii="Times New Roman" w:hAnsi="Times New Roman"/>
                <w:b/>
                <w:bCs/>
                <w:color w:val="000000"/>
                <w:sz w:val="24"/>
                <w:szCs w:val="24"/>
              </w:rPr>
            </w:pPr>
            <w:r w:rsidRPr="005271C4">
              <w:rPr>
                <w:rFonts w:ascii="Times New Roman" w:hAnsi="Times New Roman"/>
                <w:b/>
                <w:bCs/>
                <w:color w:val="000000"/>
                <w:sz w:val="24"/>
                <w:szCs w:val="24"/>
              </w:rPr>
              <w:t>Department</w:t>
            </w:r>
          </w:p>
        </w:tc>
        <w:tc>
          <w:tcPr>
            <w:tcW w:w="1620" w:type="dxa"/>
            <w:hideMark/>
          </w:tcPr>
          <w:p w14:paraId="4D4F8180" w14:textId="77777777" w:rsidR="006353E5" w:rsidRPr="005271C4" w:rsidRDefault="006353E5" w:rsidP="006353E5">
            <w:pPr>
              <w:rPr>
                <w:rFonts w:ascii="Times New Roman" w:hAnsi="Times New Roman"/>
                <w:b/>
                <w:bCs/>
                <w:color w:val="000000"/>
                <w:sz w:val="24"/>
                <w:szCs w:val="24"/>
              </w:rPr>
            </w:pPr>
            <w:r w:rsidRPr="005271C4">
              <w:rPr>
                <w:rFonts w:ascii="Times New Roman" w:hAnsi="Times New Roman"/>
                <w:b/>
                <w:bCs/>
                <w:color w:val="000000"/>
                <w:sz w:val="24"/>
                <w:szCs w:val="24"/>
              </w:rPr>
              <w:t>Program Code</w:t>
            </w:r>
          </w:p>
        </w:tc>
        <w:tc>
          <w:tcPr>
            <w:tcW w:w="4000" w:type="dxa"/>
            <w:hideMark/>
          </w:tcPr>
          <w:p w14:paraId="7E27EDCD" w14:textId="77777777" w:rsidR="006353E5" w:rsidRPr="005271C4" w:rsidRDefault="006353E5" w:rsidP="006353E5">
            <w:pPr>
              <w:rPr>
                <w:rFonts w:ascii="Times New Roman" w:hAnsi="Times New Roman"/>
                <w:b/>
                <w:bCs/>
                <w:color w:val="000000"/>
                <w:sz w:val="24"/>
                <w:szCs w:val="24"/>
              </w:rPr>
            </w:pPr>
            <w:r w:rsidRPr="005271C4">
              <w:rPr>
                <w:rFonts w:ascii="Times New Roman" w:hAnsi="Times New Roman"/>
                <w:b/>
                <w:bCs/>
                <w:color w:val="000000"/>
                <w:sz w:val="24"/>
                <w:szCs w:val="24"/>
              </w:rPr>
              <w:t>Program Title</w:t>
            </w:r>
          </w:p>
        </w:tc>
      </w:tr>
      <w:tr w:rsidR="006353E5" w:rsidRPr="005271C4" w14:paraId="3D0BC691" w14:textId="77777777" w:rsidTr="006353E5">
        <w:trPr>
          <w:trHeight w:val="300"/>
        </w:trPr>
        <w:tc>
          <w:tcPr>
            <w:tcW w:w="960" w:type="dxa"/>
            <w:shd w:val="clear" w:color="000000" w:fill="FF99CC"/>
            <w:hideMark/>
          </w:tcPr>
          <w:p w14:paraId="537696E7" w14:textId="77777777" w:rsidR="006353E5" w:rsidRPr="005271C4" w:rsidRDefault="006353E5" w:rsidP="006353E5">
            <w:pPr>
              <w:rPr>
                <w:rFonts w:ascii="Times New Roman" w:hAnsi="Times New Roman"/>
                <w:color w:val="000000"/>
                <w:sz w:val="24"/>
                <w:szCs w:val="24"/>
              </w:rPr>
            </w:pPr>
            <w:r w:rsidRPr="005271C4">
              <w:rPr>
                <w:rFonts w:ascii="Times New Roman" w:hAnsi="Times New Roman"/>
                <w:color w:val="000000"/>
                <w:sz w:val="24"/>
                <w:szCs w:val="24"/>
              </w:rPr>
              <w:t>HS</w:t>
            </w:r>
          </w:p>
        </w:tc>
        <w:tc>
          <w:tcPr>
            <w:tcW w:w="1680" w:type="dxa"/>
            <w:shd w:val="clear" w:color="000000" w:fill="FF99CC"/>
            <w:hideMark/>
          </w:tcPr>
          <w:p w14:paraId="0787F516" w14:textId="77777777" w:rsidR="006353E5" w:rsidRPr="005271C4" w:rsidRDefault="006353E5" w:rsidP="006353E5">
            <w:pPr>
              <w:rPr>
                <w:rFonts w:ascii="Times New Roman" w:hAnsi="Times New Roman"/>
                <w:color w:val="000000"/>
                <w:sz w:val="24"/>
                <w:szCs w:val="24"/>
              </w:rPr>
            </w:pPr>
            <w:r w:rsidRPr="005271C4">
              <w:rPr>
                <w:rFonts w:ascii="Times New Roman" w:hAnsi="Times New Roman"/>
                <w:color w:val="000000"/>
                <w:sz w:val="24"/>
                <w:szCs w:val="24"/>
              </w:rPr>
              <w:t>EMS</w:t>
            </w:r>
          </w:p>
        </w:tc>
        <w:tc>
          <w:tcPr>
            <w:tcW w:w="1620" w:type="dxa"/>
            <w:shd w:val="clear" w:color="000000" w:fill="FF99CC"/>
            <w:hideMark/>
          </w:tcPr>
          <w:p w14:paraId="05D20651" w14:textId="77777777" w:rsidR="006353E5" w:rsidRPr="005271C4" w:rsidRDefault="006353E5" w:rsidP="006353E5">
            <w:pPr>
              <w:rPr>
                <w:rFonts w:ascii="Times New Roman" w:hAnsi="Times New Roman"/>
                <w:color w:val="000000"/>
                <w:sz w:val="24"/>
                <w:szCs w:val="24"/>
              </w:rPr>
            </w:pPr>
            <w:r w:rsidRPr="005271C4">
              <w:rPr>
                <w:rFonts w:ascii="Times New Roman" w:hAnsi="Times New Roman"/>
                <w:color w:val="000000"/>
                <w:sz w:val="24"/>
                <w:szCs w:val="24"/>
              </w:rPr>
              <w:t>EMSVS.S.AAS</w:t>
            </w:r>
          </w:p>
        </w:tc>
        <w:tc>
          <w:tcPr>
            <w:tcW w:w="4000" w:type="dxa"/>
            <w:shd w:val="clear" w:color="000000" w:fill="FF99CC"/>
            <w:hideMark/>
          </w:tcPr>
          <w:p w14:paraId="6549032D" w14:textId="77777777" w:rsidR="006353E5" w:rsidRPr="005271C4" w:rsidRDefault="006353E5" w:rsidP="006353E5">
            <w:pPr>
              <w:rPr>
                <w:rFonts w:ascii="Times New Roman" w:hAnsi="Times New Roman"/>
                <w:color w:val="000000"/>
                <w:sz w:val="24"/>
                <w:szCs w:val="24"/>
              </w:rPr>
            </w:pPr>
            <w:r w:rsidRPr="005271C4">
              <w:rPr>
                <w:rFonts w:ascii="Times New Roman" w:hAnsi="Times New Roman"/>
                <w:color w:val="000000"/>
                <w:sz w:val="24"/>
                <w:szCs w:val="24"/>
              </w:rPr>
              <w:t>Emergency Medical Services</w:t>
            </w:r>
          </w:p>
        </w:tc>
      </w:tr>
    </w:tbl>
    <w:p w14:paraId="2F01C3C2" w14:textId="77777777" w:rsidR="00F30E05" w:rsidRPr="005271C4" w:rsidRDefault="00F30E05">
      <w:pPr>
        <w:rPr>
          <w:rFonts w:ascii="Times New Roman" w:hAnsi="Times New Roman"/>
          <w:bCs/>
          <w:color w:val="000000"/>
          <w:sz w:val="24"/>
          <w:szCs w:val="24"/>
        </w:rPr>
      </w:pPr>
    </w:p>
    <w:p w14:paraId="60877C35" w14:textId="1CAE47F4" w:rsidR="00F30E05" w:rsidRPr="005271C4" w:rsidRDefault="0089526D">
      <w:pPr>
        <w:rPr>
          <w:rFonts w:ascii="Times New Roman" w:hAnsi="Times New Roman"/>
          <w:bCs/>
          <w:color w:val="000000"/>
          <w:sz w:val="24"/>
          <w:szCs w:val="24"/>
        </w:rPr>
      </w:pPr>
      <w:r w:rsidRPr="005271C4">
        <w:rPr>
          <w:rFonts w:ascii="Times New Roman" w:hAnsi="Times New Roman"/>
          <w:bCs/>
          <w:color w:val="000000"/>
          <w:sz w:val="24"/>
          <w:szCs w:val="24"/>
        </w:rPr>
        <w:t>Program sunsetting has begun. Students have been contacted</w:t>
      </w:r>
      <w:r w:rsidR="000B21A3" w:rsidRPr="005271C4">
        <w:rPr>
          <w:rFonts w:ascii="Times New Roman" w:hAnsi="Times New Roman"/>
          <w:bCs/>
          <w:color w:val="000000"/>
          <w:sz w:val="24"/>
          <w:szCs w:val="24"/>
        </w:rPr>
        <w:t>. Impact of deactivation of program.</w:t>
      </w:r>
    </w:p>
    <w:p w14:paraId="5B20E0A0" w14:textId="6965FF07" w:rsidR="000B21A3" w:rsidRPr="005271C4" w:rsidRDefault="000B21A3" w:rsidP="000B21A3">
      <w:pPr>
        <w:pStyle w:val="ListParagraph"/>
        <w:numPr>
          <w:ilvl w:val="0"/>
          <w:numId w:val="79"/>
        </w:numPr>
        <w:rPr>
          <w:bCs/>
          <w:color w:val="000000"/>
        </w:rPr>
      </w:pPr>
      <w:r w:rsidRPr="005271C4">
        <w:rPr>
          <w:bCs/>
          <w:color w:val="000000"/>
        </w:rPr>
        <w:t>Paramedic certification – no change</w:t>
      </w:r>
    </w:p>
    <w:p w14:paraId="49EC2FD3" w14:textId="32946311" w:rsidR="000B21A3" w:rsidRPr="005271C4" w:rsidRDefault="000B21A3" w:rsidP="000B21A3">
      <w:pPr>
        <w:pStyle w:val="ListParagraph"/>
        <w:numPr>
          <w:ilvl w:val="0"/>
          <w:numId w:val="79"/>
        </w:numPr>
        <w:rPr>
          <w:bCs/>
          <w:color w:val="000000"/>
        </w:rPr>
      </w:pPr>
      <w:r w:rsidRPr="005271C4">
        <w:rPr>
          <w:bCs/>
          <w:color w:val="000000"/>
        </w:rPr>
        <w:t>General education courses – no change</w:t>
      </w:r>
    </w:p>
    <w:p w14:paraId="629B71EB" w14:textId="1A8C9766" w:rsidR="000B21A3" w:rsidRPr="005271C4" w:rsidRDefault="006D3E28" w:rsidP="000B21A3">
      <w:pPr>
        <w:pStyle w:val="ListParagraph"/>
        <w:numPr>
          <w:ilvl w:val="0"/>
          <w:numId w:val="79"/>
        </w:numPr>
        <w:rPr>
          <w:bCs/>
          <w:color w:val="000000"/>
        </w:rPr>
      </w:pPr>
      <w:r w:rsidRPr="005271C4">
        <w:rPr>
          <w:bCs/>
          <w:color w:val="000000"/>
        </w:rPr>
        <w:t>EMT certification – no change</w:t>
      </w:r>
    </w:p>
    <w:p w14:paraId="32BF5D38" w14:textId="494951B2" w:rsidR="006D3E28" w:rsidRPr="005271C4" w:rsidRDefault="006D3E28" w:rsidP="000B21A3">
      <w:pPr>
        <w:pStyle w:val="ListParagraph"/>
        <w:numPr>
          <w:ilvl w:val="0"/>
          <w:numId w:val="79"/>
        </w:numPr>
        <w:rPr>
          <w:bCs/>
          <w:color w:val="000000"/>
        </w:rPr>
      </w:pPr>
      <w:r w:rsidRPr="005271C4">
        <w:rPr>
          <w:bCs/>
          <w:color w:val="000000"/>
        </w:rPr>
        <w:t>Critical Care Paramedic (EMS 2300 and EMS 2305)</w:t>
      </w:r>
    </w:p>
    <w:p w14:paraId="3077A702" w14:textId="0011B3B2" w:rsidR="006D3E28" w:rsidRPr="005271C4" w:rsidRDefault="006D3E28" w:rsidP="006D3E28">
      <w:pPr>
        <w:pStyle w:val="ListParagraph"/>
        <w:numPr>
          <w:ilvl w:val="1"/>
          <w:numId w:val="79"/>
        </w:numPr>
        <w:rPr>
          <w:bCs/>
          <w:color w:val="000000"/>
        </w:rPr>
      </w:pPr>
      <w:r w:rsidRPr="005271C4">
        <w:rPr>
          <w:bCs/>
          <w:color w:val="000000"/>
        </w:rPr>
        <w:t xml:space="preserve">Courses to be folded into the </w:t>
      </w:r>
      <w:r w:rsidR="009A4BD3" w:rsidRPr="005271C4">
        <w:rPr>
          <w:bCs/>
          <w:color w:val="000000"/>
        </w:rPr>
        <w:t xml:space="preserve">Healthscience </w:t>
      </w:r>
      <w:proofErr w:type="gramStart"/>
      <w:r w:rsidR="009A4BD3" w:rsidRPr="005271C4">
        <w:rPr>
          <w:bCs/>
          <w:color w:val="000000"/>
        </w:rPr>
        <w:t>Associate</w:t>
      </w:r>
      <w:proofErr w:type="gramEnd"/>
      <w:r w:rsidR="009A4BD3" w:rsidRPr="005271C4">
        <w:rPr>
          <w:bCs/>
          <w:color w:val="000000"/>
        </w:rPr>
        <w:t xml:space="preserve"> degree</w:t>
      </w:r>
    </w:p>
    <w:p w14:paraId="3760A415" w14:textId="0D62DEF6" w:rsidR="009A4BD3" w:rsidRPr="005271C4" w:rsidRDefault="009A4BD3" w:rsidP="009A4BD3">
      <w:pPr>
        <w:pStyle w:val="ListParagraph"/>
        <w:numPr>
          <w:ilvl w:val="0"/>
          <w:numId w:val="79"/>
        </w:numPr>
        <w:rPr>
          <w:bCs/>
          <w:color w:val="000000"/>
        </w:rPr>
      </w:pPr>
      <w:r w:rsidRPr="005271C4">
        <w:rPr>
          <w:bCs/>
          <w:color w:val="000000"/>
        </w:rPr>
        <w:t xml:space="preserve">EMS </w:t>
      </w:r>
      <w:r w:rsidR="005F3404" w:rsidRPr="005271C4">
        <w:rPr>
          <w:bCs/>
          <w:color w:val="000000"/>
        </w:rPr>
        <w:t>Management</w:t>
      </w:r>
      <w:r w:rsidRPr="005271C4">
        <w:rPr>
          <w:bCs/>
          <w:color w:val="000000"/>
        </w:rPr>
        <w:t xml:space="preserve"> Courses (EMS 2310 and EMS 2</w:t>
      </w:r>
      <w:r w:rsidR="006821B9" w:rsidRPr="005271C4">
        <w:rPr>
          <w:bCs/>
          <w:color w:val="000000"/>
        </w:rPr>
        <w:t>315)</w:t>
      </w:r>
    </w:p>
    <w:p w14:paraId="0FF7AB8D" w14:textId="4FD5A3B2" w:rsidR="006821B9" w:rsidRPr="005271C4" w:rsidRDefault="006821B9" w:rsidP="00F87CB8">
      <w:pPr>
        <w:pStyle w:val="ListParagraph"/>
        <w:numPr>
          <w:ilvl w:val="1"/>
          <w:numId w:val="79"/>
        </w:numPr>
        <w:rPr>
          <w:bCs/>
          <w:color w:val="000000"/>
        </w:rPr>
      </w:pPr>
      <w:r w:rsidRPr="005271C4">
        <w:rPr>
          <w:bCs/>
          <w:color w:val="000000"/>
        </w:rPr>
        <w:t>Courses to be deactivated</w:t>
      </w:r>
    </w:p>
    <w:p w14:paraId="5C67887E" w14:textId="77777777" w:rsidR="00F30E05" w:rsidRPr="005271C4" w:rsidRDefault="00F30E05">
      <w:pPr>
        <w:rPr>
          <w:rFonts w:ascii="Times New Roman" w:hAnsi="Times New Roman"/>
          <w:bCs/>
          <w:color w:val="000000"/>
          <w:sz w:val="24"/>
          <w:szCs w:val="24"/>
        </w:rPr>
      </w:pPr>
    </w:p>
    <w:p w14:paraId="07B542AB" w14:textId="269B4FB3" w:rsidR="008C7A4C" w:rsidRPr="005F3404" w:rsidRDefault="00BD517F">
      <w:pPr>
        <w:rPr>
          <w:rFonts w:ascii="Times New Roman" w:hAnsi="Times New Roman"/>
          <w:b/>
          <w:color w:val="000000"/>
          <w:sz w:val="24"/>
          <w:szCs w:val="24"/>
          <w:u w:val="single"/>
        </w:rPr>
      </w:pPr>
      <w:r w:rsidRPr="005F3404">
        <w:rPr>
          <w:rFonts w:ascii="Times New Roman" w:hAnsi="Times New Roman"/>
          <w:b/>
          <w:color w:val="000000"/>
          <w:sz w:val="24"/>
          <w:szCs w:val="24"/>
        </w:rPr>
        <w:t>Responses for this section should not exceed two pages.</w:t>
      </w:r>
    </w:p>
    <w:p w14:paraId="020BF6AA" w14:textId="77777777" w:rsidR="008C7A4C" w:rsidRPr="005271C4" w:rsidRDefault="008C7A4C">
      <w:pPr>
        <w:rPr>
          <w:rFonts w:ascii="Times New Roman" w:hAnsi="Times New Roman"/>
          <w:b/>
          <w:color w:val="000000"/>
          <w:sz w:val="24"/>
          <w:szCs w:val="24"/>
          <w:highlight w:val="yellow"/>
          <w:u w:val="single"/>
        </w:rPr>
      </w:pPr>
    </w:p>
    <w:p w14:paraId="62069DA2" w14:textId="7D6805C6" w:rsidR="007F3EC5" w:rsidRPr="005271C4" w:rsidRDefault="00564917" w:rsidP="00F8545B">
      <w:pPr>
        <w:shd w:val="clear" w:color="auto" w:fill="E0E0E0"/>
        <w:spacing w:before="120" w:after="120"/>
        <w:contextualSpacing/>
        <w:rPr>
          <w:rFonts w:ascii="Times New Roman" w:hAnsi="Times New Roman"/>
          <w:b/>
          <w:sz w:val="24"/>
          <w:szCs w:val="24"/>
        </w:rPr>
      </w:pPr>
      <w:r w:rsidRPr="005271C4">
        <w:rPr>
          <w:rFonts w:ascii="Times New Roman" w:hAnsi="Times New Roman"/>
          <w:b/>
          <w:sz w:val="24"/>
          <w:szCs w:val="24"/>
        </w:rPr>
        <w:t xml:space="preserve">Section </w:t>
      </w:r>
      <w:r w:rsidR="00E2097B" w:rsidRPr="005271C4">
        <w:rPr>
          <w:rFonts w:ascii="Times New Roman" w:hAnsi="Times New Roman"/>
          <w:b/>
          <w:sz w:val="24"/>
          <w:szCs w:val="24"/>
        </w:rPr>
        <w:t>V</w:t>
      </w:r>
      <w:r w:rsidR="00F107BC" w:rsidRPr="005271C4">
        <w:rPr>
          <w:rFonts w:ascii="Times New Roman" w:hAnsi="Times New Roman"/>
          <w:b/>
          <w:sz w:val="24"/>
          <w:szCs w:val="24"/>
        </w:rPr>
        <w:t>I</w:t>
      </w:r>
      <w:proofErr w:type="gramStart"/>
      <w:r w:rsidR="007F3EC5" w:rsidRPr="005271C4">
        <w:rPr>
          <w:rFonts w:ascii="Times New Roman" w:hAnsi="Times New Roman"/>
          <w:b/>
          <w:sz w:val="24"/>
          <w:szCs w:val="24"/>
        </w:rPr>
        <w:t xml:space="preserve">:  </w:t>
      </w:r>
      <w:r w:rsidR="007F3EC5" w:rsidRPr="005271C4">
        <w:rPr>
          <w:rFonts w:ascii="Times New Roman" w:hAnsi="Times New Roman"/>
          <w:b/>
          <w:color w:val="000000"/>
          <w:sz w:val="24"/>
          <w:szCs w:val="24"/>
          <w:u w:val="single"/>
        </w:rPr>
        <w:t>Progress</w:t>
      </w:r>
      <w:proofErr w:type="gramEnd"/>
      <w:r w:rsidR="007F3EC5" w:rsidRPr="005271C4">
        <w:rPr>
          <w:rFonts w:ascii="Times New Roman" w:hAnsi="Times New Roman"/>
          <w:b/>
          <w:color w:val="000000"/>
          <w:sz w:val="24"/>
          <w:szCs w:val="24"/>
          <w:u w:val="single"/>
        </w:rPr>
        <w:t xml:space="preserve"> Since the Most Recent Review</w:t>
      </w:r>
      <w:r w:rsidR="00EE4C7F" w:rsidRPr="005271C4">
        <w:rPr>
          <w:rFonts w:ascii="Times New Roman" w:hAnsi="Times New Roman"/>
          <w:b/>
          <w:color w:val="000000"/>
          <w:sz w:val="24"/>
          <w:szCs w:val="24"/>
          <w:u w:val="single"/>
        </w:rPr>
        <w:t xml:space="preserve">: </w:t>
      </w:r>
    </w:p>
    <w:p w14:paraId="033DD977" w14:textId="77777777" w:rsidR="00DB2611" w:rsidRPr="005271C4" w:rsidRDefault="00DB2611" w:rsidP="00F8545B">
      <w:pPr>
        <w:spacing w:before="100" w:beforeAutospacing="1" w:after="100" w:afterAutospacing="1"/>
        <w:contextualSpacing/>
        <w:rPr>
          <w:rFonts w:ascii="Times New Roman" w:hAnsi="Times New Roman"/>
          <w:b/>
          <w:color w:val="000000"/>
          <w:sz w:val="24"/>
          <w:szCs w:val="24"/>
        </w:rPr>
      </w:pPr>
    </w:p>
    <w:p w14:paraId="7B4ABC5E" w14:textId="4216E437" w:rsidR="008918C7" w:rsidRPr="005271C4" w:rsidRDefault="008918C7" w:rsidP="00F8545B">
      <w:pPr>
        <w:spacing w:before="100" w:beforeAutospacing="1" w:after="100" w:afterAutospacing="1"/>
        <w:contextualSpacing/>
        <w:rPr>
          <w:rFonts w:ascii="Times New Roman" w:hAnsi="Times New Roman"/>
          <w:b/>
          <w:color w:val="000000"/>
          <w:sz w:val="24"/>
          <w:szCs w:val="24"/>
        </w:rPr>
      </w:pPr>
      <w:r w:rsidRPr="005271C4">
        <w:rPr>
          <w:rFonts w:ascii="Times New Roman" w:hAnsi="Times New Roman"/>
          <w:b/>
          <w:color w:val="000000"/>
          <w:sz w:val="24"/>
          <w:szCs w:val="24"/>
        </w:rPr>
        <w:t>Goals from the last Program Review</w:t>
      </w:r>
    </w:p>
    <w:p w14:paraId="0BC05112" w14:textId="77777777" w:rsidR="00F95FDF" w:rsidRPr="005271C4" w:rsidRDefault="00F95FDF" w:rsidP="00446A5F">
      <w:pPr>
        <w:rPr>
          <w:rFonts w:ascii="Times New Roman" w:hAnsi="Times New Roman"/>
          <w:color w:val="000000"/>
          <w:sz w:val="24"/>
          <w:szCs w:val="24"/>
        </w:rPr>
      </w:pPr>
    </w:p>
    <w:p w14:paraId="0F93A0CE" w14:textId="55FDFC2E" w:rsidR="00446A5F" w:rsidRPr="005271C4" w:rsidRDefault="008918C7" w:rsidP="00446A5F">
      <w:pPr>
        <w:rPr>
          <w:rFonts w:ascii="Times New Roman" w:hAnsi="Times New Roman"/>
          <w:b/>
          <w:color w:val="000000"/>
          <w:sz w:val="24"/>
          <w:szCs w:val="24"/>
        </w:rPr>
      </w:pPr>
      <w:r w:rsidRPr="005271C4">
        <w:rPr>
          <w:rFonts w:ascii="Times New Roman" w:hAnsi="Times New Roman"/>
          <w:color w:val="000000"/>
          <w:sz w:val="24"/>
          <w:szCs w:val="24"/>
        </w:rPr>
        <w:t xml:space="preserve">Your department’s most recent Annual Update report on goals from the last Program Review is provided in </w:t>
      </w:r>
      <w:r w:rsidRPr="005271C4">
        <w:rPr>
          <w:rFonts w:ascii="Times New Roman" w:hAnsi="Times New Roman"/>
          <w:b/>
          <w:color w:val="000000"/>
          <w:sz w:val="24"/>
          <w:szCs w:val="24"/>
        </w:rPr>
        <w:t>Appendix A</w:t>
      </w:r>
      <w:r w:rsidRPr="005271C4">
        <w:rPr>
          <w:rFonts w:ascii="Times New Roman" w:hAnsi="Times New Roman"/>
          <w:color w:val="000000"/>
          <w:sz w:val="24"/>
          <w:szCs w:val="24"/>
        </w:rPr>
        <w:t xml:space="preserve">.  Please provide </w:t>
      </w:r>
      <w:proofErr w:type="gramStart"/>
      <w:r w:rsidRPr="005271C4">
        <w:rPr>
          <w:rFonts w:ascii="Times New Roman" w:hAnsi="Times New Roman"/>
          <w:color w:val="000000"/>
          <w:sz w:val="24"/>
          <w:szCs w:val="24"/>
        </w:rPr>
        <w:t>a brief summary</w:t>
      </w:r>
      <w:proofErr w:type="gramEnd"/>
      <w:r w:rsidRPr="005271C4">
        <w:rPr>
          <w:rFonts w:ascii="Times New Roman" w:hAnsi="Times New Roman"/>
          <w:color w:val="000000"/>
          <w:sz w:val="24"/>
          <w:szCs w:val="24"/>
        </w:rPr>
        <w:t xml:space="preserve"> of your department’s progress on goals from the last Program </w:t>
      </w:r>
      <w:proofErr w:type="gramStart"/>
      <w:r w:rsidRPr="005271C4">
        <w:rPr>
          <w:rFonts w:ascii="Times New Roman" w:hAnsi="Times New Roman"/>
          <w:color w:val="000000"/>
          <w:sz w:val="24"/>
          <w:szCs w:val="24"/>
        </w:rPr>
        <w:t>Review</w:t>
      </w:r>
      <w:proofErr w:type="gramEnd"/>
      <w:r w:rsidRPr="005271C4">
        <w:rPr>
          <w:rFonts w:ascii="Times New Roman" w:hAnsi="Times New Roman"/>
          <w:color w:val="000000"/>
          <w:sz w:val="24"/>
          <w:szCs w:val="24"/>
        </w:rPr>
        <w:t xml:space="preserve"> Self-Study.</w:t>
      </w:r>
    </w:p>
    <w:p w14:paraId="56A27823" w14:textId="77777777" w:rsidR="00BD517F" w:rsidRPr="005271C4" w:rsidRDefault="00BD517F" w:rsidP="00BD517F">
      <w:pPr>
        <w:spacing w:before="100" w:beforeAutospacing="1" w:after="100" w:afterAutospacing="1"/>
        <w:contextualSpacing/>
        <w:rPr>
          <w:rFonts w:ascii="Times New Roman" w:hAnsi="Times New Roman"/>
          <w:color w:val="000000"/>
          <w:sz w:val="24"/>
          <w:szCs w:val="24"/>
        </w:rPr>
      </w:pPr>
    </w:p>
    <w:p w14:paraId="58CE3CA5" w14:textId="5C6981B9" w:rsidR="00BD517F" w:rsidRDefault="00BD517F" w:rsidP="00BD517F">
      <w:pPr>
        <w:spacing w:before="100" w:beforeAutospacing="1" w:after="100" w:afterAutospacing="1"/>
        <w:contextualSpacing/>
        <w:rPr>
          <w:rFonts w:ascii="Times New Roman" w:hAnsi="Times New Roman"/>
          <w:b/>
          <w:color w:val="000000"/>
          <w:sz w:val="24"/>
          <w:szCs w:val="24"/>
        </w:rPr>
      </w:pPr>
      <w:r w:rsidRPr="005F3404">
        <w:rPr>
          <w:rFonts w:ascii="Times New Roman" w:hAnsi="Times New Roman"/>
          <w:b/>
          <w:color w:val="000000"/>
          <w:sz w:val="24"/>
          <w:szCs w:val="24"/>
        </w:rPr>
        <w:t>Responses for this section should not exceed one page.</w:t>
      </w:r>
    </w:p>
    <w:p w14:paraId="7828BA5A" w14:textId="77777777" w:rsidR="005F3404" w:rsidRPr="005271C4" w:rsidRDefault="005F3404" w:rsidP="00BD517F">
      <w:pPr>
        <w:spacing w:before="100" w:beforeAutospacing="1" w:after="100" w:afterAutospacing="1"/>
        <w:contextualSpacing/>
        <w:rPr>
          <w:rFonts w:ascii="Times New Roman" w:hAnsi="Times New Roman"/>
          <w:color w:val="000000"/>
          <w:sz w:val="24"/>
          <w:szCs w:val="24"/>
        </w:rPr>
      </w:pPr>
    </w:p>
    <w:p w14:paraId="4328EDA2" w14:textId="77777777" w:rsidR="00196E64" w:rsidRPr="005271C4" w:rsidRDefault="00196E64" w:rsidP="00196E64">
      <w:pPr>
        <w:numPr>
          <w:ilvl w:val="0"/>
          <w:numId w:val="71"/>
        </w:numPr>
        <w:tabs>
          <w:tab w:val="left" w:pos="1080"/>
        </w:tabs>
        <w:rPr>
          <w:rFonts w:ascii="Times New Roman" w:hAnsi="Times New Roman"/>
          <w:sz w:val="24"/>
          <w:szCs w:val="24"/>
        </w:rPr>
      </w:pPr>
      <w:r w:rsidRPr="005271C4">
        <w:rPr>
          <w:rFonts w:ascii="Times New Roman" w:hAnsi="Times New Roman"/>
          <w:sz w:val="24"/>
          <w:szCs w:val="24"/>
        </w:rPr>
        <w:t>Analysis, plan, implement, evaluate, and revise a plan to improve student success rates within the EMT program</w:t>
      </w:r>
    </w:p>
    <w:p w14:paraId="0E14C4C0" w14:textId="6AF876BD" w:rsidR="00C71F08" w:rsidRPr="005271C4" w:rsidRDefault="00C71F08" w:rsidP="00F87CB8">
      <w:pPr>
        <w:pStyle w:val="ListParagraph"/>
        <w:numPr>
          <w:ilvl w:val="1"/>
          <w:numId w:val="71"/>
        </w:numPr>
      </w:pPr>
      <w:r w:rsidRPr="005271C4">
        <w:lastRenderedPageBreak/>
        <w:t>Hire of two tenure-track faculty dedicated to the EMT lecture. See Section I for additional details</w:t>
      </w:r>
    </w:p>
    <w:p w14:paraId="143136D9" w14:textId="77777777" w:rsidR="00196E64" w:rsidRPr="005271C4" w:rsidRDefault="00196E64" w:rsidP="00196E64">
      <w:pPr>
        <w:numPr>
          <w:ilvl w:val="0"/>
          <w:numId w:val="71"/>
        </w:numPr>
        <w:tabs>
          <w:tab w:val="left" w:pos="1080"/>
        </w:tabs>
        <w:rPr>
          <w:rFonts w:ascii="Times New Roman" w:hAnsi="Times New Roman"/>
          <w:sz w:val="24"/>
          <w:szCs w:val="24"/>
        </w:rPr>
      </w:pPr>
      <w:r w:rsidRPr="005271C4">
        <w:rPr>
          <w:rFonts w:ascii="Times New Roman" w:hAnsi="Times New Roman"/>
          <w:sz w:val="24"/>
          <w:szCs w:val="24"/>
        </w:rPr>
        <w:t>Analysis, plan, implement, evaluate, and revise a plan to improve student success rates within the paramedic program: EMS 2100 and EMS 2125</w:t>
      </w:r>
    </w:p>
    <w:p w14:paraId="60B28858" w14:textId="3E52CE54" w:rsidR="00C71F08" w:rsidRPr="005271C4" w:rsidRDefault="00C71F08" w:rsidP="00F87CB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Data analysis is ongoing, evaluation and revisions are in progress</w:t>
      </w:r>
    </w:p>
    <w:p w14:paraId="3F11D1E3" w14:textId="77777777" w:rsidR="00196E64" w:rsidRPr="005271C4" w:rsidRDefault="00196E64" w:rsidP="00196E64">
      <w:pPr>
        <w:numPr>
          <w:ilvl w:val="0"/>
          <w:numId w:val="71"/>
        </w:numPr>
        <w:tabs>
          <w:tab w:val="left" w:pos="1080"/>
        </w:tabs>
        <w:rPr>
          <w:rFonts w:ascii="Times New Roman" w:hAnsi="Times New Roman"/>
          <w:sz w:val="24"/>
          <w:szCs w:val="24"/>
        </w:rPr>
      </w:pPr>
      <w:r w:rsidRPr="005271C4">
        <w:rPr>
          <w:rFonts w:ascii="Times New Roman" w:hAnsi="Times New Roman"/>
          <w:sz w:val="24"/>
          <w:szCs w:val="24"/>
        </w:rPr>
        <w:t>Analysis, plan, implement, evaluate, and revise a plan to manage grade inflation within laboratory and clinical courses.</w:t>
      </w:r>
    </w:p>
    <w:p w14:paraId="6730861E" w14:textId="77777777"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A comprehensive overhaul to the clinical grading matrix was implemented in 2025. See section I for additional details</w:t>
      </w:r>
    </w:p>
    <w:p w14:paraId="4B962648" w14:textId="77777777"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Lab courses implemented an engagement score designed to eliminate students not participating during open practice times</w:t>
      </w:r>
    </w:p>
    <w:p w14:paraId="554B3A29" w14:textId="7BE0BE94" w:rsidR="00C71F08" w:rsidRPr="005271C4" w:rsidRDefault="00C71F08" w:rsidP="00F87CB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 xml:space="preserve">One limiting factor impacting change is the use of adjunct faculty. The more complicated the syllabus, the greater the variability among faculty. </w:t>
      </w:r>
    </w:p>
    <w:p w14:paraId="29ADCE01" w14:textId="77777777" w:rsidR="00196E64" w:rsidRPr="005271C4" w:rsidRDefault="00196E64" w:rsidP="00196E64">
      <w:pPr>
        <w:numPr>
          <w:ilvl w:val="0"/>
          <w:numId w:val="71"/>
        </w:numPr>
        <w:tabs>
          <w:tab w:val="left" w:pos="1080"/>
        </w:tabs>
        <w:rPr>
          <w:rFonts w:ascii="Times New Roman" w:hAnsi="Times New Roman"/>
          <w:sz w:val="24"/>
          <w:szCs w:val="24"/>
        </w:rPr>
      </w:pPr>
      <w:r w:rsidRPr="005271C4">
        <w:rPr>
          <w:rFonts w:ascii="Times New Roman" w:hAnsi="Times New Roman"/>
          <w:sz w:val="24"/>
          <w:szCs w:val="24"/>
        </w:rPr>
        <w:t>Increase enrollment within EMT program</w:t>
      </w:r>
    </w:p>
    <w:p w14:paraId="0D80DCD2" w14:textId="57E050D6"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 xml:space="preserve">EMT enrollment: The primary limitation to enrollment is availability of adjunct lab faculty to teach. </w:t>
      </w:r>
    </w:p>
    <w:p w14:paraId="23A40C4E" w14:textId="77777777"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EMT enrollment saw a 25% increase from the lowest of the last five years (2022-2023) to the current year (2024-2025)</w:t>
      </w:r>
    </w:p>
    <w:p w14:paraId="0B9BFDDE" w14:textId="70BC6F32"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 xml:space="preserve">Additional efforts are continually underway to acquire additional faculty. </w:t>
      </w:r>
    </w:p>
    <w:p w14:paraId="1E5DA07F" w14:textId="77777777"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The current adjunct total is 25</w:t>
      </w:r>
    </w:p>
    <w:p w14:paraId="3035E6A9" w14:textId="6D402502" w:rsidR="00C71F08" w:rsidRPr="005271C4" w:rsidRDefault="00C71F08" w:rsidP="00F87CB8">
      <w:pPr>
        <w:numPr>
          <w:ilvl w:val="2"/>
          <w:numId w:val="71"/>
        </w:numPr>
        <w:tabs>
          <w:tab w:val="left" w:pos="1080"/>
        </w:tabs>
        <w:rPr>
          <w:rFonts w:ascii="Times New Roman" w:hAnsi="Times New Roman"/>
          <w:sz w:val="24"/>
          <w:szCs w:val="24"/>
        </w:rPr>
      </w:pPr>
      <w:r w:rsidRPr="005271C4">
        <w:rPr>
          <w:rFonts w:ascii="Times New Roman" w:hAnsi="Times New Roman"/>
          <w:sz w:val="24"/>
          <w:szCs w:val="24"/>
        </w:rPr>
        <w:t>As the number of adjunct faculty increases, span on control concerns also increase</w:t>
      </w:r>
    </w:p>
    <w:p w14:paraId="0BC4BC5B" w14:textId="77777777" w:rsidR="00196E64" w:rsidRPr="005271C4" w:rsidRDefault="00196E64" w:rsidP="00196E64">
      <w:pPr>
        <w:numPr>
          <w:ilvl w:val="0"/>
          <w:numId w:val="71"/>
        </w:numPr>
        <w:tabs>
          <w:tab w:val="left" w:pos="1080"/>
        </w:tabs>
        <w:rPr>
          <w:rFonts w:ascii="Times New Roman" w:hAnsi="Times New Roman"/>
          <w:sz w:val="24"/>
          <w:szCs w:val="24"/>
        </w:rPr>
      </w:pPr>
      <w:r w:rsidRPr="005271C4">
        <w:rPr>
          <w:rFonts w:ascii="Times New Roman" w:hAnsi="Times New Roman"/>
          <w:sz w:val="24"/>
          <w:szCs w:val="24"/>
        </w:rPr>
        <w:t>Increase enrollment within Paramedic program</w:t>
      </w:r>
    </w:p>
    <w:p w14:paraId="517FB670" w14:textId="4D3DC7D8"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 xml:space="preserve">Paramedic enrollment: The primary limitation to enrollment is availability of adjunct lab faculty to teach. </w:t>
      </w:r>
    </w:p>
    <w:p w14:paraId="2B86C925" w14:textId="77777777"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Paramedic enrollment remains stable from year to year since the last formal program review in 2021</w:t>
      </w:r>
    </w:p>
    <w:p w14:paraId="6CDF5DD7" w14:textId="77777777" w:rsidR="00C71F08" w:rsidRPr="005271C4" w:rsidRDefault="00C71F08" w:rsidP="00C71F0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 xml:space="preserve">Additional efforts are continually underway to acquire additional faculty. </w:t>
      </w:r>
    </w:p>
    <w:p w14:paraId="36D94658" w14:textId="05614557" w:rsidR="00C71F08" w:rsidRPr="005271C4" w:rsidRDefault="00C71F08" w:rsidP="00F87CB8">
      <w:pPr>
        <w:numPr>
          <w:ilvl w:val="1"/>
          <w:numId w:val="71"/>
        </w:numPr>
        <w:tabs>
          <w:tab w:val="left" w:pos="1080"/>
        </w:tabs>
        <w:rPr>
          <w:rFonts w:ascii="Times New Roman" w:hAnsi="Times New Roman"/>
          <w:sz w:val="24"/>
          <w:szCs w:val="24"/>
        </w:rPr>
      </w:pPr>
      <w:r w:rsidRPr="005271C4">
        <w:rPr>
          <w:rFonts w:ascii="Times New Roman" w:hAnsi="Times New Roman"/>
          <w:sz w:val="24"/>
          <w:szCs w:val="24"/>
        </w:rPr>
        <w:t>The current adjunct total is 25</w:t>
      </w:r>
    </w:p>
    <w:p w14:paraId="157AA72F" w14:textId="77777777" w:rsidR="00196E64" w:rsidRPr="005271C4" w:rsidRDefault="00196E64" w:rsidP="00196E64">
      <w:pPr>
        <w:numPr>
          <w:ilvl w:val="0"/>
          <w:numId w:val="71"/>
        </w:numPr>
        <w:tabs>
          <w:tab w:val="left" w:pos="1080"/>
        </w:tabs>
        <w:rPr>
          <w:rFonts w:ascii="Times New Roman" w:hAnsi="Times New Roman"/>
          <w:sz w:val="24"/>
          <w:szCs w:val="24"/>
        </w:rPr>
      </w:pPr>
      <w:r w:rsidRPr="005271C4">
        <w:rPr>
          <w:rFonts w:ascii="Times New Roman" w:hAnsi="Times New Roman"/>
          <w:sz w:val="24"/>
          <w:szCs w:val="24"/>
        </w:rPr>
        <w:t>Implement a cost-effective opportunity for electronic patient care records (</w:t>
      </w:r>
      <w:proofErr w:type="spellStart"/>
      <w:r w:rsidRPr="005271C4">
        <w:rPr>
          <w:rFonts w:ascii="Times New Roman" w:hAnsi="Times New Roman"/>
          <w:sz w:val="24"/>
          <w:szCs w:val="24"/>
        </w:rPr>
        <w:t>ePCR</w:t>
      </w:r>
      <w:proofErr w:type="spellEnd"/>
      <w:r w:rsidRPr="005271C4">
        <w:rPr>
          <w:rFonts w:ascii="Times New Roman" w:hAnsi="Times New Roman"/>
          <w:sz w:val="24"/>
          <w:szCs w:val="24"/>
        </w:rPr>
        <w:t>) during part of the clinical experience</w:t>
      </w:r>
    </w:p>
    <w:p w14:paraId="2315F64E" w14:textId="55C1FCEB" w:rsidR="00C71F08" w:rsidRPr="005271C4" w:rsidRDefault="00C71F08" w:rsidP="00F87CB8">
      <w:pPr>
        <w:pStyle w:val="ListParagraph"/>
        <w:numPr>
          <w:ilvl w:val="1"/>
          <w:numId w:val="71"/>
        </w:numPr>
      </w:pPr>
      <w:proofErr w:type="spellStart"/>
      <w:r w:rsidRPr="005271C4">
        <w:t>ePCRs</w:t>
      </w:r>
      <w:proofErr w:type="spellEnd"/>
      <w:r w:rsidRPr="005271C4">
        <w:t xml:space="preserve"> were moved within eLearn, eliminating cost, access, and HIPAA privacy concerns. See section I for additional details</w:t>
      </w:r>
    </w:p>
    <w:p w14:paraId="4E1D47A5" w14:textId="77777777" w:rsidR="008918C7" w:rsidRPr="005271C4" w:rsidRDefault="008918C7" w:rsidP="0079585D">
      <w:pPr>
        <w:rPr>
          <w:rFonts w:ascii="Times New Roman" w:hAnsi="Times New Roman"/>
          <w:color w:val="000000"/>
          <w:sz w:val="24"/>
          <w:szCs w:val="24"/>
        </w:rPr>
      </w:pPr>
    </w:p>
    <w:p w14:paraId="26163CF2" w14:textId="77777777" w:rsidR="00551BBA" w:rsidRPr="005271C4" w:rsidRDefault="008918C7" w:rsidP="00F8545B">
      <w:pPr>
        <w:spacing w:before="100" w:beforeAutospacing="1" w:after="100" w:afterAutospacing="1"/>
        <w:contextualSpacing/>
        <w:rPr>
          <w:rFonts w:ascii="Times New Roman" w:hAnsi="Times New Roman"/>
          <w:b/>
          <w:color w:val="000000"/>
          <w:sz w:val="24"/>
          <w:szCs w:val="24"/>
        </w:rPr>
      </w:pPr>
      <w:r w:rsidRPr="005271C4">
        <w:rPr>
          <w:rFonts w:ascii="Times New Roman" w:hAnsi="Times New Roman"/>
          <w:b/>
          <w:color w:val="000000"/>
          <w:sz w:val="24"/>
          <w:szCs w:val="24"/>
        </w:rPr>
        <w:t>Recommendations from the last Program Review</w:t>
      </w:r>
    </w:p>
    <w:p w14:paraId="78BCFCCC" w14:textId="03DFDFDC" w:rsidR="008918C7" w:rsidRPr="005271C4" w:rsidRDefault="008918C7" w:rsidP="008918C7">
      <w:pPr>
        <w:spacing w:after="200" w:line="276" w:lineRule="auto"/>
        <w:rPr>
          <w:rFonts w:ascii="Times New Roman" w:hAnsi="Times New Roman"/>
          <w:b/>
          <w:color w:val="000000"/>
          <w:sz w:val="24"/>
          <w:szCs w:val="24"/>
        </w:rPr>
      </w:pPr>
      <w:r w:rsidRPr="005271C4">
        <w:rPr>
          <w:rFonts w:ascii="Times New Roman" w:hAnsi="Times New Roman"/>
          <w:color w:val="000000"/>
          <w:sz w:val="24"/>
          <w:szCs w:val="24"/>
        </w:rPr>
        <w:t xml:space="preserve">Your department’s most recent Annual Update report on Review Team recommendations from the last Program Review is provided in </w:t>
      </w:r>
      <w:r w:rsidRPr="005271C4">
        <w:rPr>
          <w:rFonts w:ascii="Times New Roman" w:hAnsi="Times New Roman"/>
          <w:b/>
          <w:color w:val="000000"/>
          <w:sz w:val="24"/>
          <w:szCs w:val="24"/>
        </w:rPr>
        <w:t>Appendix B</w:t>
      </w:r>
      <w:r w:rsidRPr="005271C4">
        <w:rPr>
          <w:rFonts w:ascii="Times New Roman" w:hAnsi="Times New Roman"/>
          <w:color w:val="000000"/>
          <w:sz w:val="24"/>
          <w:szCs w:val="24"/>
        </w:rPr>
        <w:t xml:space="preserve">.  Please provide </w:t>
      </w:r>
      <w:proofErr w:type="gramStart"/>
      <w:r w:rsidRPr="005271C4">
        <w:rPr>
          <w:rFonts w:ascii="Times New Roman" w:hAnsi="Times New Roman"/>
          <w:color w:val="000000"/>
          <w:sz w:val="24"/>
          <w:szCs w:val="24"/>
        </w:rPr>
        <w:t>a brief summary</w:t>
      </w:r>
      <w:proofErr w:type="gramEnd"/>
      <w:r w:rsidRPr="005271C4">
        <w:rPr>
          <w:rFonts w:ascii="Times New Roman" w:hAnsi="Times New Roman"/>
          <w:color w:val="000000"/>
          <w:sz w:val="24"/>
          <w:szCs w:val="24"/>
        </w:rPr>
        <w:t xml:space="preserve"> of your department’s progress on recommendations from the last Program Review Self-Study.</w:t>
      </w:r>
      <w:r w:rsidR="00446A5F" w:rsidRPr="005271C4">
        <w:rPr>
          <w:rFonts w:ascii="Times New Roman" w:hAnsi="Times New Roman"/>
          <w:color w:val="000000"/>
          <w:sz w:val="24"/>
          <w:szCs w:val="24"/>
        </w:rPr>
        <w:t xml:space="preserve">  </w:t>
      </w:r>
    </w:p>
    <w:p w14:paraId="711E9F0D" w14:textId="77777777" w:rsidR="00BD517F" w:rsidRPr="005271C4" w:rsidRDefault="00BD517F" w:rsidP="006E16C1">
      <w:pPr>
        <w:contextualSpacing/>
        <w:rPr>
          <w:rFonts w:ascii="Times New Roman" w:hAnsi="Times New Roman"/>
          <w:b/>
          <w:color w:val="000000"/>
          <w:sz w:val="24"/>
          <w:szCs w:val="24"/>
        </w:rPr>
      </w:pPr>
      <w:r w:rsidRPr="005F3404">
        <w:rPr>
          <w:rFonts w:ascii="Times New Roman" w:hAnsi="Times New Roman"/>
          <w:b/>
          <w:color w:val="000000"/>
          <w:sz w:val="24"/>
          <w:szCs w:val="24"/>
        </w:rPr>
        <w:t>Responses for this section should not exceed one page.</w:t>
      </w:r>
    </w:p>
    <w:p w14:paraId="7276E0CF" w14:textId="77777777" w:rsidR="006E16C1" w:rsidRDefault="006E16C1" w:rsidP="006E16C1">
      <w:pPr>
        <w:rPr>
          <w:rFonts w:ascii="Times New Roman" w:hAnsi="Times New Roman"/>
          <w:color w:val="000000"/>
          <w:sz w:val="24"/>
          <w:szCs w:val="24"/>
        </w:rPr>
      </w:pPr>
    </w:p>
    <w:p w14:paraId="03BC0583" w14:textId="027C37D7" w:rsidR="00C71F08" w:rsidRPr="005271C4" w:rsidRDefault="00C71F08" w:rsidP="006E16C1">
      <w:pPr>
        <w:rPr>
          <w:rFonts w:ascii="Times New Roman" w:hAnsi="Times New Roman"/>
          <w:color w:val="000000"/>
          <w:sz w:val="24"/>
          <w:szCs w:val="24"/>
        </w:rPr>
      </w:pPr>
      <w:r w:rsidRPr="005271C4">
        <w:rPr>
          <w:rFonts w:ascii="Times New Roman" w:hAnsi="Times New Roman"/>
          <w:color w:val="000000"/>
          <w:sz w:val="24"/>
          <w:szCs w:val="24"/>
        </w:rPr>
        <w:t>Recommendations:</w:t>
      </w:r>
    </w:p>
    <w:p w14:paraId="01BCC0C2" w14:textId="61497134" w:rsidR="00E2097B" w:rsidRPr="005271C4" w:rsidRDefault="00C71F08" w:rsidP="00C71F08">
      <w:pPr>
        <w:pStyle w:val="ListParagraph"/>
        <w:numPr>
          <w:ilvl w:val="3"/>
          <w:numId w:val="71"/>
        </w:numPr>
        <w:spacing w:after="200" w:line="276" w:lineRule="auto"/>
        <w:ind w:left="1080"/>
        <w:rPr>
          <w:color w:val="000000"/>
        </w:rPr>
      </w:pPr>
      <w:r w:rsidRPr="005271C4">
        <w:rPr>
          <w:color w:val="000000"/>
        </w:rPr>
        <w:t xml:space="preserve">The Review Team noted that the bulk of the work in preparing the self-study was done by the chairperson.  The rationale for this provided in the self-study was that “the EMS chair is most familiar with the available data from within and outside of the program”.  Rather than being a rationale for the chairperson doing the bulk of the </w:t>
      </w:r>
      <w:r w:rsidRPr="005271C4">
        <w:rPr>
          <w:color w:val="000000"/>
        </w:rPr>
        <w:lastRenderedPageBreak/>
        <w:t xml:space="preserve">work on </w:t>
      </w:r>
      <w:proofErr w:type="gramStart"/>
      <w:r w:rsidRPr="005271C4">
        <w:rPr>
          <w:color w:val="000000"/>
        </w:rPr>
        <w:t>the self</w:t>
      </w:r>
      <w:proofErr w:type="gramEnd"/>
      <w:r w:rsidRPr="005271C4">
        <w:rPr>
          <w:color w:val="000000"/>
        </w:rPr>
        <w:t>-study, perhaps this should be seen as an opportunity for faculty to become more familiar with the available data, and a key opportunity for cross-training and succession planning.  In the next self-study, it is strongly recommended that there be more shared responsibility among department members in its preparation.</w:t>
      </w:r>
    </w:p>
    <w:p w14:paraId="5ECD0AE8" w14:textId="5672DB02" w:rsidR="00C71F08" w:rsidRPr="005271C4" w:rsidRDefault="00C71F08" w:rsidP="00C71F08">
      <w:pPr>
        <w:pStyle w:val="ListParagraph"/>
        <w:numPr>
          <w:ilvl w:val="4"/>
          <w:numId w:val="71"/>
        </w:numPr>
        <w:spacing w:after="200" w:line="276" w:lineRule="auto"/>
        <w:ind w:left="1800"/>
        <w:rPr>
          <w:color w:val="000000"/>
        </w:rPr>
      </w:pPr>
      <w:r w:rsidRPr="005271C4">
        <w:rPr>
          <w:color w:val="000000"/>
        </w:rPr>
        <w:t xml:space="preserve">The EMS chair has been delegating work to other faculty. This document is evidence of this collaborative approach. </w:t>
      </w:r>
    </w:p>
    <w:p w14:paraId="6E61DE26" w14:textId="07E5DECC" w:rsidR="00C71F08" w:rsidRPr="005271C4" w:rsidRDefault="00C71F08" w:rsidP="00C71F08">
      <w:pPr>
        <w:pStyle w:val="ListParagraph"/>
        <w:numPr>
          <w:ilvl w:val="3"/>
          <w:numId w:val="71"/>
        </w:numPr>
        <w:spacing w:after="200" w:line="276" w:lineRule="auto"/>
        <w:ind w:left="1080"/>
        <w:rPr>
          <w:color w:val="000000"/>
        </w:rPr>
      </w:pPr>
      <w:r w:rsidRPr="005271C4">
        <w:rPr>
          <w:color w:val="000000"/>
        </w:rPr>
        <w:t>There was a great deal of discussion in the meeting with the Review Team regarding emerging competition for students in the program.  The department should prioritize finding ways to get market share back from competitors.  How can we market our competitive advantages better?  How can potential students be made more aware of comparatively low costs and high completion rates of the program?  While the Review Team recognizes the limitations on program marketing inherent in Sinclair’s current campus-wide marketing strategy, what innovative approaches could the department take to get the benefits of the program in front of the public?   The department is encouraged to develop a strategy for improving marketing within the constraints currently in place at the institution.</w:t>
      </w:r>
    </w:p>
    <w:p w14:paraId="22C097F1" w14:textId="3641972D" w:rsidR="00C71F08" w:rsidRPr="005271C4" w:rsidRDefault="00C71F08" w:rsidP="00C71F08">
      <w:pPr>
        <w:pStyle w:val="ListParagraph"/>
        <w:numPr>
          <w:ilvl w:val="4"/>
          <w:numId w:val="71"/>
        </w:numPr>
        <w:spacing w:after="200" w:line="276" w:lineRule="auto"/>
        <w:ind w:left="1800"/>
        <w:rPr>
          <w:color w:val="000000"/>
        </w:rPr>
      </w:pPr>
      <w:r w:rsidRPr="005271C4">
        <w:rPr>
          <w:color w:val="000000"/>
        </w:rPr>
        <w:t xml:space="preserve">Current enrollment indicates that despite no specific marketing support for the program, EMS continues to grow. </w:t>
      </w:r>
    </w:p>
    <w:p w14:paraId="69429D55" w14:textId="07639A58" w:rsidR="00C71F08" w:rsidRPr="005271C4" w:rsidRDefault="00C71F08" w:rsidP="00C71F08">
      <w:pPr>
        <w:pStyle w:val="ListParagraph"/>
        <w:numPr>
          <w:ilvl w:val="3"/>
          <w:numId w:val="71"/>
        </w:numPr>
        <w:spacing w:after="200" w:line="276" w:lineRule="auto"/>
        <w:ind w:left="1080"/>
        <w:rPr>
          <w:color w:val="000000"/>
        </w:rPr>
      </w:pPr>
      <w:r w:rsidRPr="005271C4">
        <w:rPr>
          <w:color w:val="000000"/>
        </w:rPr>
        <w:t>One problem the department mentioned in the meeting with the Review Team was the time it takes to clean up after adjuncts in the lab.  Can expectations for adjuncts be modified such that they clean up themselves, saving the department some time and effort?</w:t>
      </w:r>
    </w:p>
    <w:p w14:paraId="33E3476A" w14:textId="77777777" w:rsidR="007F79C0" w:rsidRPr="005271C4" w:rsidRDefault="00C71F08" w:rsidP="00C71F08">
      <w:pPr>
        <w:pStyle w:val="ListParagraph"/>
        <w:numPr>
          <w:ilvl w:val="4"/>
          <w:numId w:val="71"/>
        </w:numPr>
        <w:spacing w:after="200" w:line="276" w:lineRule="auto"/>
        <w:ind w:left="1800"/>
        <w:rPr>
          <w:color w:val="000000"/>
        </w:rPr>
      </w:pPr>
      <w:r w:rsidRPr="005271C4">
        <w:rPr>
          <w:color w:val="000000"/>
        </w:rPr>
        <w:t xml:space="preserve">As mentioned, this is an ongoing concern. </w:t>
      </w:r>
    </w:p>
    <w:p w14:paraId="6F50A998" w14:textId="11D562C3" w:rsidR="00C71F08" w:rsidRPr="005271C4" w:rsidRDefault="00C71F08" w:rsidP="00C71F08">
      <w:pPr>
        <w:pStyle w:val="ListParagraph"/>
        <w:numPr>
          <w:ilvl w:val="4"/>
          <w:numId w:val="71"/>
        </w:numPr>
        <w:spacing w:after="200" w:line="276" w:lineRule="auto"/>
        <w:ind w:left="1800"/>
        <w:rPr>
          <w:color w:val="000000"/>
        </w:rPr>
      </w:pPr>
      <w:r w:rsidRPr="005271C4">
        <w:rPr>
          <w:color w:val="000000"/>
        </w:rPr>
        <w:t xml:space="preserve">The proposed new ACF position can facilitate in ensuring lab consistency, appropriate use of various instructional modalities and </w:t>
      </w:r>
      <w:r w:rsidR="007F79C0" w:rsidRPr="005271C4">
        <w:rPr>
          <w:color w:val="000000"/>
        </w:rPr>
        <w:t xml:space="preserve">improved ways to store / organize the lab supplies. </w:t>
      </w:r>
    </w:p>
    <w:p w14:paraId="4886F5E5" w14:textId="63A752B7" w:rsidR="007F79C0" w:rsidRPr="005271C4" w:rsidRDefault="007F79C0" w:rsidP="007F79C0">
      <w:pPr>
        <w:pStyle w:val="ListParagraph"/>
        <w:numPr>
          <w:ilvl w:val="3"/>
          <w:numId w:val="71"/>
        </w:numPr>
        <w:spacing w:after="200" w:line="276" w:lineRule="auto"/>
        <w:ind w:left="1080"/>
        <w:rPr>
          <w:color w:val="000000"/>
        </w:rPr>
      </w:pPr>
      <w:r w:rsidRPr="005271C4">
        <w:rPr>
          <w:color w:val="000000"/>
        </w:rPr>
        <w:t>One strength of the department is the large amount of data it collects.  Are there opportunities to streamline that data collection?  There appears to be some complexity involved in the processes of data collection – can the faculty as a team review these processes and determine where the complexity is necessary, and where processes could perhaps be simplified to gain efficiencies?  The goal would be to retain complexity where necessary but simplify where possible.</w:t>
      </w:r>
    </w:p>
    <w:p w14:paraId="282CF1FA" w14:textId="7EF8239F" w:rsidR="007F79C0" w:rsidRPr="005271C4" w:rsidRDefault="007F79C0" w:rsidP="007F79C0">
      <w:pPr>
        <w:pStyle w:val="ListParagraph"/>
        <w:numPr>
          <w:ilvl w:val="4"/>
          <w:numId w:val="71"/>
        </w:numPr>
        <w:spacing w:after="200" w:line="276" w:lineRule="auto"/>
        <w:ind w:left="1800"/>
        <w:rPr>
          <w:color w:val="000000"/>
        </w:rPr>
      </w:pPr>
      <w:r w:rsidRPr="005271C4">
        <w:rPr>
          <w:color w:val="000000"/>
        </w:rPr>
        <w:t xml:space="preserve">During the latest site visit, the team was very impressed with the sophistication of our data system. </w:t>
      </w:r>
    </w:p>
    <w:p w14:paraId="0E6DE1B3" w14:textId="6C26DF04" w:rsidR="007F79C0" w:rsidRPr="005271C4" w:rsidRDefault="007F79C0" w:rsidP="007F79C0">
      <w:pPr>
        <w:pStyle w:val="ListParagraph"/>
        <w:numPr>
          <w:ilvl w:val="4"/>
          <w:numId w:val="71"/>
        </w:numPr>
        <w:spacing w:after="200" w:line="276" w:lineRule="auto"/>
        <w:ind w:left="1800"/>
        <w:rPr>
          <w:color w:val="000000"/>
        </w:rPr>
      </w:pPr>
      <w:r w:rsidRPr="005271C4">
        <w:rPr>
          <w:color w:val="000000"/>
        </w:rPr>
        <w:t xml:space="preserve">Plans to </w:t>
      </w:r>
      <w:proofErr w:type="gramStart"/>
      <w:r w:rsidRPr="005271C4">
        <w:rPr>
          <w:color w:val="000000"/>
        </w:rPr>
        <w:t>improve on</w:t>
      </w:r>
      <w:proofErr w:type="gramEnd"/>
      <w:r w:rsidRPr="005271C4">
        <w:rPr>
          <w:color w:val="000000"/>
        </w:rPr>
        <w:t xml:space="preserve"> our successes are in progress for 2026. </w:t>
      </w:r>
    </w:p>
    <w:p w14:paraId="3E15A073" w14:textId="2EE92B86" w:rsidR="007F79C0" w:rsidRPr="005271C4" w:rsidRDefault="007F79C0" w:rsidP="007F79C0">
      <w:pPr>
        <w:pStyle w:val="ListParagraph"/>
        <w:numPr>
          <w:ilvl w:val="4"/>
          <w:numId w:val="71"/>
        </w:numPr>
        <w:spacing w:after="200" w:line="276" w:lineRule="auto"/>
        <w:ind w:left="1800"/>
        <w:rPr>
          <w:color w:val="000000"/>
        </w:rPr>
      </w:pPr>
      <w:r w:rsidRPr="005271C4">
        <w:rPr>
          <w:color w:val="000000"/>
        </w:rPr>
        <w:t xml:space="preserve">Extensive data tracking is an accreditation requirement. </w:t>
      </w:r>
    </w:p>
    <w:p w14:paraId="2EAFBEAB" w14:textId="51B829CF" w:rsidR="007F79C0" w:rsidRPr="005271C4" w:rsidRDefault="007F79C0" w:rsidP="007F79C0">
      <w:pPr>
        <w:pStyle w:val="ListParagraph"/>
        <w:numPr>
          <w:ilvl w:val="4"/>
          <w:numId w:val="71"/>
        </w:numPr>
        <w:spacing w:after="200" w:line="276" w:lineRule="auto"/>
        <w:ind w:left="1800"/>
        <w:rPr>
          <w:color w:val="000000"/>
        </w:rPr>
      </w:pPr>
      <w:r w:rsidRPr="005271C4">
        <w:rPr>
          <w:color w:val="000000"/>
        </w:rPr>
        <w:t xml:space="preserve">This data tracking creates challenges as the number of faculty increase – how to ensure everyone is meeting accreditation requirements. </w:t>
      </w:r>
    </w:p>
    <w:p w14:paraId="402171AD" w14:textId="2DA794E8" w:rsidR="007F79C0" w:rsidRPr="005271C4" w:rsidRDefault="007F79C0" w:rsidP="007F79C0">
      <w:pPr>
        <w:pStyle w:val="ListParagraph"/>
        <w:numPr>
          <w:ilvl w:val="5"/>
          <w:numId w:val="71"/>
        </w:numPr>
        <w:spacing w:after="200" w:line="276" w:lineRule="auto"/>
        <w:ind w:left="2340"/>
        <w:rPr>
          <w:color w:val="000000"/>
        </w:rPr>
      </w:pPr>
      <w:r w:rsidRPr="005271C4">
        <w:rPr>
          <w:color w:val="000000"/>
        </w:rPr>
        <w:lastRenderedPageBreak/>
        <w:t xml:space="preserve">Note: The typical paramedic program in the country has a cohort size of 6-10. Sinclair’s program is within the top 15% by size. </w:t>
      </w:r>
    </w:p>
    <w:p w14:paraId="20D86EC8" w14:textId="7C6A6CE4" w:rsidR="007F79C0" w:rsidRPr="005271C4" w:rsidRDefault="007F79C0" w:rsidP="007F79C0">
      <w:pPr>
        <w:pStyle w:val="ListParagraph"/>
        <w:numPr>
          <w:ilvl w:val="3"/>
          <w:numId w:val="71"/>
        </w:numPr>
        <w:spacing w:after="200" w:line="276" w:lineRule="auto"/>
        <w:ind w:left="1080"/>
        <w:rPr>
          <w:color w:val="000000"/>
        </w:rPr>
      </w:pPr>
      <w:r w:rsidRPr="005271C4">
        <w:rPr>
          <w:color w:val="000000"/>
        </w:rPr>
        <w:t xml:space="preserve">The need for a clinical coordinator was </w:t>
      </w:r>
      <w:proofErr w:type="gramStart"/>
      <w:r w:rsidRPr="005271C4">
        <w:rPr>
          <w:color w:val="000000"/>
        </w:rPr>
        <w:t>voiced</w:t>
      </w:r>
      <w:proofErr w:type="gramEnd"/>
      <w:r w:rsidRPr="005271C4">
        <w:rPr>
          <w:color w:val="000000"/>
        </w:rPr>
        <w:t xml:space="preserve"> during the meeting with the Review Team.  Given the current state of Sinclair’s budget, this may not be feasible.  But is there perhaps an opportunity to collaborate with </w:t>
      </w:r>
      <w:proofErr w:type="gramStart"/>
      <w:r w:rsidRPr="005271C4">
        <w:rPr>
          <w:color w:val="000000"/>
        </w:rPr>
        <w:t>the Fire</w:t>
      </w:r>
      <w:proofErr w:type="gramEnd"/>
      <w:r w:rsidRPr="005271C4">
        <w:rPr>
          <w:color w:val="000000"/>
        </w:rPr>
        <w:t xml:space="preserve"> Science, Criminal Justice, and/or some of the Health Sciences programs to pool resources and create one position that serves as a clinical coordinator for several departments?  The Review Team recommends that the department explore this possibility.  If that isn’t a possibility, what other collaborative efforts might meet this need?</w:t>
      </w:r>
    </w:p>
    <w:p w14:paraId="29ADF00D" w14:textId="7C8258ED" w:rsidR="007F79C0" w:rsidRPr="005271C4" w:rsidRDefault="008B5625" w:rsidP="007F79C0">
      <w:pPr>
        <w:pStyle w:val="ListParagraph"/>
        <w:numPr>
          <w:ilvl w:val="4"/>
          <w:numId w:val="71"/>
        </w:numPr>
        <w:spacing w:after="200" w:line="276" w:lineRule="auto"/>
        <w:ind w:left="1800"/>
        <w:rPr>
          <w:color w:val="000000"/>
        </w:rPr>
      </w:pPr>
      <w:r w:rsidRPr="005271C4">
        <w:rPr>
          <w:color w:val="000000"/>
        </w:rPr>
        <w:t xml:space="preserve">The department has utilized the assistant dean position to assist with administrative clinical concerns. </w:t>
      </w:r>
    </w:p>
    <w:p w14:paraId="0512F4D6" w14:textId="33594261" w:rsidR="008B5625" w:rsidRPr="005271C4" w:rsidRDefault="008B5625" w:rsidP="007F79C0">
      <w:pPr>
        <w:pStyle w:val="ListParagraph"/>
        <w:numPr>
          <w:ilvl w:val="4"/>
          <w:numId w:val="71"/>
        </w:numPr>
        <w:spacing w:after="200" w:line="276" w:lineRule="auto"/>
        <w:ind w:left="1800"/>
        <w:rPr>
          <w:color w:val="000000"/>
        </w:rPr>
      </w:pPr>
      <w:r w:rsidRPr="005271C4">
        <w:rPr>
          <w:color w:val="000000"/>
        </w:rPr>
        <w:t xml:space="preserve">Many of the time / effort intensive work related to clinical is EMS specific. </w:t>
      </w:r>
    </w:p>
    <w:p w14:paraId="620D51EE" w14:textId="7A94F03F" w:rsidR="008B5625" w:rsidRPr="005271C4" w:rsidRDefault="008B5625" w:rsidP="007F79C0">
      <w:pPr>
        <w:pStyle w:val="ListParagraph"/>
        <w:numPr>
          <w:ilvl w:val="4"/>
          <w:numId w:val="71"/>
        </w:numPr>
        <w:spacing w:after="200" w:line="276" w:lineRule="auto"/>
        <w:ind w:left="1800"/>
        <w:rPr>
          <w:color w:val="000000"/>
        </w:rPr>
      </w:pPr>
      <w:r w:rsidRPr="005271C4">
        <w:rPr>
          <w:color w:val="000000"/>
        </w:rPr>
        <w:t xml:space="preserve">The potential new ACF position </w:t>
      </w:r>
      <w:r w:rsidR="007226FE" w:rsidRPr="005271C4">
        <w:rPr>
          <w:color w:val="000000"/>
        </w:rPr>
        <w:t>will</w:t>
      </w:r>
      <w:r w:rsidR="007226FE">
        <w:rPr>
          <w:color w:val="000000"/>
        </w:rPr>
        <w:t xml:space="preserve"> be</w:t>
      </w:r>
      <w:r w:rsidRPr="005271C4">
        <w:rPr>
          <w:color w:val="000000"/>
        </w:rPr>
        <w:t xml:space="preserve"> able to make progress within this area. </w:t>
      </w:r>
    </w:p>
    <w:p w14:paraId="15908631" w14:textId="1108B2E6" w:rsidR="008B5625" w:rsidRPr="005271C4" w:rsidRDefault="008B5625" w:rsidP="008B5625">
      <w:pPr>
        <w:pStyle w:val="ListParagraph"/>
        <w:numPr>
          <w:ilvl w:val="3"/>
          <w:numId w:val="71"/>
        </w:numPr>
        <w:spacing w:after="200" w:line="276" w:lineRule="auto"/>
        <w:ind w:left="1080"/>
        <w:rPr>
          <w:color w:val="000000"/>
        </w:rPr>
      </w:pPr>
      <w:r w:rsidRPr="005271C4">
        <w:rPr>
          <w:color w:val="000000"/>
        </w:rPr>
        <w:t>While there is a tremendous amount of data collected by the department, in reporting program outcomes assessment results the results were largely survey-based.  Are there ways of using the voluminous data that the department collects to support assessment of program outcomes?  The department may want to consider consultation with their Divisional Assessment Coordinator and/or the Assistant Provost if needed in this regard.</w:t>
      </w:r>
    </w:p>
    <w:p w14:paraId="45EC26AB" w14:textId="3CA5AF42" w:rsidR="008B5625" w:rsidRPr="005271C4" w:rsidRDefault="008B5625" w:rsidP="008B5625">
      <w:pPr>
        <w:pStyle w:val="ListParagraph"/>
        <w:numPr>
          <w:ilvl w:val="4"/>
          <w:numId w:val="71"/>
        </w:numPr>
        <w:spacing w:after="200" w:line="276" w:lineRule="auto"/>
        <w:ind w:left="1800"/>
        <w:rPr>
          <w:color w:val="000000"/>
        </w:rPr>
      </w:pPr>
      <w:r w:rsidRPr="005271C4">
        <w:rPr>
          <w:color w:val="000000"/>
        </w:rPr>
        <w:t xml:space="preserve">The department is working to utilize already existing data from non-EMS courses within the EMS Degree. </w:t>
      </w:r>
    </w:p>
    <w:p w14:paraId="10D86CB9" w14:textId="020C71ED" w:rsidR="008B5625" w:rsidRPr="005271C4" w:rsidRDefault="008B5625" w:rsidP="008B5625">
      <w:pPr>
        <w:pStyle w:val="ListParagraph"/>
        <w:numPr>
          <w:ilvl w:val="3"/>
          <w:numId w:val="71"/>
        </w:numPr>
        <w:spacing w:after="200" w:line="276" w:lineRule="auto"/>
        <w:ind w:left="1080"/>
        <w:rPr>
          <w:color w:val="000000"/>
        </w:rPr>
      </w:pPr>
      <w:r w:rsidRPr="005271C4">
        <w:rPr>
          <w:color w:val="000000"/>
        </w:rPr>
        <w:t>Because so many of the department’s students are certificate-seeking, it makes collection of General Education outcome assessment data challenging, in that typically this kind of assessment data would be collected for degree-seeking students.  General Education outcomes are valuable to certificate-seeking students just as they are for degree-seeking students.  The department should find ways to collect data on Computer Literacy, Information Literacy, Critical Thinking, and Cultural Diversity &amp; Global Citizenship with its certificate students to supplement the data collected for degree-seekers (assessment data for Oral and Written Communications will be collected in COM and ENG courses, respectively, and the department is not responsible for assessing these General Education outcomes).</w:t>
      </w:r>
    </w:p>
    <w:p w14:paraId="14AF76AF" w14:textId="118CF89A" w:rsidR="008B5625" w:rsidRPr="005271C4" w:rsidRDefault="008B5625" w:rsidP="008B5625">
      <w:pPr>
        <w:pStyle w:val="ListParagraph"/>
        <w:numPr>
          <w:ilvl w:val="4"/>
          <w:numId w:val="71"/>
        </w:numPr>
        <w:spacing w:after="200" w:line="276" w:lineRule="auto"/>
        <w:ind w:left="1800"/>
        <w:rPr>
          <w:color w:val="000000"/>
        </w:rPr>
      </w:pPr>
      <w:r w:rsidRPr="005271C4">
        <w:rPr>
          <w:color w:val="000000"/>
        </w:rPr>
        <w:t xml:space="preserve">The department assesses students using EMS assessment tools. </w:t>
      </w:r>
    </w:p>
    <w:p w14:paraId="4217884A" w14:textId="50D82DB4" w:rsidR="008B5625" w:rsidRPr="005271C4" w:rsidRDefault="008B5625" w:rsidP="008B5625">
      <w:pPr>
        <w:pStyle w:val="ListParagraph"/>
        <w:numPr>
          <w:ilvl w:val="5"/>
          <w:numId w:val="71"/>
        </w:numPr>
        <w:spacing w:after="200" w:line="276" w:lineRule="auto"/>
        <w:ind w:left="2340"/>
        <w:rPr>
          <w:color w:val="000000"/>
        </w:rPr>
      </w:pPr>
      <w:r w:rsidRPr="005271C4">
        <w:rPr>
          <w:color w:val="000000"/>
        </w:rPr>
        <w:t xml:space="preserve">Critical Thinking = Integrated out of Hospital </w:t>
      </w:r>
    </w:p>
    <w:p w14:paraId="5ACC171B" w14:textId="364BB69C" w:rsidR="008B5625" w:rsidRPr="005271C4" w:rsidRDefault="008B5625" w:rsidP="008B5625">
      <w:pPr>
        <w:pStyle w:val="ListParagraph"/>
        <w:numPr>
          <w:ilvl w:val="5"/>
          <w:numId w:val="71"/>
        </w:numPr>
        <w:spacing w:after="200" w:line="276" w:lineRule="auto"/>
        <w:ind w:left="2340"/>
        <w:rPr>
          <w:color w:val="000000"/>
        </w:rPr>
      </w:pPr>
      <w:r w:rsidRPr="005271C4">
        <w:rPr>
          <w:color w:val="000000"/>
        </w:rPr>
        <w:t>Cultural Diversity / Global Citizenship = Compassionate Care</w:t>
      </w:r>
    </w:p>
    <w:p w14:paraId="37F7746D" w14:textId="466ED3EA" w:rsidR="008B5625" w:rsidRPr="005271C4" w:rsidRDefault="008B5625" w:rsidP="008B5625">
      <w:pPr>
        <w:pStyle w:val="ListParagraph"/>
        <w:numPr>
          <w:ilvl w:val="5"/>
          <w:numId w:val="71"/>
        </w:numPr>
        <w:spacing w:after="200" w:line="276" w:lineRule="auto"/>
        <w:ind w:left="2340"/>
        <w:rPr>
          <w:color w:val="000000"/>
        </w:rPr>
      </w:pPr>
      <w:r w:rsidRPr="005271C4">
        <w:rPr>
          <w:color w:val="000000"/>
        </w:rPr>
        <w:t>Oral Communications = Oral Reports</w:t>
      </w:r>
    </w:p>
    <w:p w14:paraId="62D0A748" w14:textId="009491A7" w:rsidR="008B5625" w:rsidRPr="005271C4" w:rsidRDefault="008B5625" w:rsidP="008B5625">
      <w:pPr>
        <w:pStyle w:val="ListParagraph"/>
        <w:numPr>
          <w:ilvl w:val="5"/>
          <w:numId w:val="71"/>
        </w:numPr>
        <w:spacing w:after="200" w:line="276" w:lineRule="auto"/>
        <w:ind w:left="2340"/>
        <w:rPr>
          <w:color w:val="000000"/>
        </w:rPr>
      </w:pPr>
      <w:r w:rsidRPr="005271C4">
        <w:rPr>
          <w:color w:val="000000"/>
        </w:rPr>
        <w:t>Written Communications = PCR (patient care reports)</w:t>
      </w:r>
    </w:p>
    <w:p w14:paraId="18C49199" w14:textId="2AE8CDEC" w:rsidR="008B5625" w:rsidRPr="005271C4" w:rsidRDefault="008B5625" w:rsidP="008B5625">
      <w:pPr>
        <w:pStyle w:val="ListParagraph"/>
        <w:numPr>
          <w:ilvl w:val="5"/>
          <w:numId w:val="71"/>
        </w:numPr>
        <w:spacing w:after="200" w:line="276" w:lineRule="auto"/>
        <w:ind w:left="2340"/>
        <w:rPr>
          <w:color w:val="000000"/>
        </w:rPr>
      </w:pPr>
      <w:r w:rsidRPr="005271C4">
        <w:rPr>
          <w:color w:val="000000"/>
        </w:rPr>
        <w:t>Information Literacy = Sinclair information literacy tool</w:t>
      </w:r>
    </w:p>
    <w:p w14:paraId="3AA21E70" w14:textId="5052158E" w:rsidR="008B5625" w:rsidRPr="005271C4" w:rsidRDefault="008B5625" w:rsidP="008B5625">
      <w:pPr>
        <w:pStyle w:val="ListParagraph"/>
        <w:numPr>
          <w:ilvl w:val="3"/>
          <w:numId w:val="71"/>
        </w:numPr>
        <w:spacing w:after="200" w:line="276" w:lineRule="auto"/>
        <w:ind w:left="1080"/>
        <w:rPr>
          <w:color w:val="000000"/>
        </w:rPr>
      </w:pPr>
      <w:r w:rsidRPr="005271C4">
        <w:rPr>
          <w:color w:val="000000"/>
        </w:rPr>
        <w:lastRenderedPageBreak/>
        <w:t>Because so many of the department’s students are certificate-seeking, how can more of them be encouraged to complete the associate degree?  Or does the department need to review whether the associate degree is really needed?</w:t>
      </w:r>
    </w:p>
    <w:p w14:paraId="024A5DA3" w14:textId="4D49AEAE" w:rsidR="008B5625" w:rsidRPr="005271C4" w:rsidRDefault="008B5625" w:rsidP="008B5625">
      <w:pPr>
        <w:pStyle w:val="ListParagraph"/>
        <w:numPr>
          <w:ilvl w:val="4"/>
          <w:numId w:val="71"/>
        </w:numPr>
        <w:spacing w:after="200" w:line="276" w:lineRule="auto"/>
        <w:ind w:left="1800"/>
        <w:rPr>
          <w:color w:val="000000"/>
        </w:rPr>
      </w:pPr>
      <w:r w:rsidRPr="005271C4">
        <w:rPr>
          <w:color w:val="000000"/>
        </w:rPr>
        <w:t xml:space="preserve">See section on </w:t>
      </w:r>
      <w:r w:rsidR="004D43C6" w:rsidRPr="005271C4">
        <w:rPr>
          <w:color w:val="000000"/>
        </w:rPr>
        <w:t xml:space="preserve">program demand </w:t>
      </w:r>
      <w:r w:rsidRPr="005271C4">
        <w:rPr>
          <w:color w:val="000000"/>
        </w:rPr>
        <w:t>overall trends</w:t>
      </w:r>
    </w:p>
    <w:p w14:paraId="068943DF" w14:textId="108EC033" w:rsidR="00564917" w:rsidRPr="005271C4" w:rsidRDefault="00564917" w:rsidP="006E16C1">
      <w:pPr>
        <w:shd w:val="clear" w:color="auto" w:fill="E0E0E0"/>
        <w:spacing w:before="120" w:after="120"/>
        <w:rPr>
          <w:rFonts w:ascii="Times New Roman" w:hAnsi="Times New Roman"/>
          <w:b/>
          <w:sz w:val="24"/>
          <w:szCs w:val="24"/>
        </w:rPr>
      </w:pPr>
      <w:r w:rsidRPr="005F3404">
        <w:rPr>
          <w:rFonts w:ascii="Times New Roman" w:hAnsi="Times New Roman"/>
          <w:b/>
          <w:sz w:val="24"/>
          <w:szCs w:val="24"/>
        </w:rPr>
        <w:t>Section V</w:t>
      </w:r>
      <w:r w:rsidR="00F107BC" w:rsidRPr="005F3404">
        <w:rPr>
          <w:rFonts w:ascii="Times New Roman" w:hAnsi="Times New Roman"/>
          <w:b/>
          <w:sz w:val="24"/>
          <w:szCs w:val="24"/>
        </w:rPr>
        <w:t>I</w:t>
      </w:r>
      <w:r w:rsidRPr="005F3404">
        <w:rPr>
          <w:rFonts w:ascii="Times New Roman" w:hAnsi="Times New Roman"/>
          <w:b/>
          <w:sz w:val="24"/>
          <w:szCs w:val="24"/>
        </w:rPr>
        <w:t>I</w:t>
      </w:r>
      <w:proofErr w:type="gramStart"/>
      <w:r w:rsidRPr="005F3404">
        <w:rPr>
          <w:rFonts w:ascii="Times New Roman" w:hAnsi="Times New Roman"/>
          <w:b/>
          <w:sz w:val="24"/>
          <w:szCs w:val="24"/>
        </w:rPr>
        <w:t>:  Analysis</w:t>
      </w:r>
      <w:proofErr w:type="gramEnd"/>
      <w:r w:rsidRPr="005F3404">
        <w:rPr>
          <w:rFonts w:ascii="Times New Roman" w:hAnsi="Times New Roman"/>
          <w:b/>
          <w:sz w:val="24"/>
          <w:szCs w:val="24"/>
        </w:rPr>
        <w:t xml:space="preserve"> of Strengths/Weaknesses/Opportunities/Threats</w:t>
      </w:r>
      <w:r w:rsidR="000923D6" w:rsidRPr="005F3404">
        <w:rPr>
          <w:rFonts w:ascii="Times New Roman" w:hAnsi="Times New Roman"/>
          <w:b/>
          <w:sz w:val="24"/>
          <w:szCs w:val="24"/>
        </w:rPr>
        <w:t xml:space="preserve">: </w:t>
      </w:r>
    </w:p>
    <w:p w14:paraId="5AFD653A" w14:textId="6252E462" w:rsidR="00564917" w:rsidRPr="005271C4" w:rsidRDefault="008C7A4C" w:rsidP="006E16C1">
      <w:pPr>
        <w:keepLines/>
        <w:numPr>
          <w:ilvl w:val="0"/>
          <w:numId w:val="42"/>
        </w:numPr>
        <w:tabs>
          <w:tab w:val="clear" w:pos="720"/>
          <w:tab w:val="left" w:pos="504"/>
        </w:tabs>
        <w:spacing w:after="120"/>
        <w:ind w:left="504" w:hanging="504"/>
        <w:rPr>
          <w:rFonts w:ascii="Times New Roman" w:hAnsi="Times New Roman"/>
          <w:color w:val="000000"/>
          <w:sz w:val="24"/>
          <w:szCs w:val="24"/>
        </w:rPr>
      </w:pPr>
      <w:r w:rsidRPr="005271C4">
        <w:rPr>
          <w:rFonts w:ascii="Times New Roman" w:hAnsi="Times New Roman"/>
          <w:color w:val="000000"/>
          <w:sz w:val="24"/>
          <w:szCs w:val="24"/>
        </w:rPr>
        <w:t>Based on the data discussed in this review, p</w:t>
      </w:r>
      <w:r w:rsidR="00564917" w:rsidRPr="005271C4">
        <w:rPr>
          <w:rFonts w:ascii="Times New Roman" w:hAnsi="Times New Roman"/>
          <w:color w:val="000000"/>
          <w:sz w:val="24"/>
          <w:szCs w:val="24"/>
        </w:rPr>
        <w:t xml:space="preserve">lease list the department’s/program’s </w:t>
      </w:r>
      <w:r w:rsidR="00564917" w:rsidRPr="005271C4">
        <w:rPr>
          <w:rFonts w:ascii="Times New Roman" w:hAnsi="Times New Roman"/>
          <w:color w:val="000000"/>
          <w:sz w:val="24"/>
          <w:szCs w:val="24"/>
          <w:u w:val="single"/>
        </w:rPr>
        <w:t>St</w:t>
      </w:r>
      <w:r w:rsidR="00564917" w:rsidRPr="005271C4">
        <w:rPr>
          <w:rFonts w:ascii="Times New Roman" w:hAnsi="Times New Roman"/>
          <w:color w:val="000000"/>
          <w:sz w:val="24"/>
          <w:szCs w:val="24"/>
        </w:rPr>
        <w:t xml:space="preserve">rengths, </w:t>
      </w:r>
      <w:r w:rsidR="00564917" w:rsidRPr="005271C4">
        <w:rPr>
          <w:rFonts w:ascii="Times New Roman" w:hAnsi="Times New Roman"/>
          <w:color w:val="000000"/>
          <w:sz w:val="24"/>
          <w:szCs w:val="24"/>
          <w:u w:val="single"/>
        </w:rPr>
        <w:t>W</w:t>
      </w:r>
      <w:r w:rsidR="00564917" w:rsidRPr="005271C4">
        <w:rPr>
          <w:rFonts w:ascii="Times New Roman" w:hAnsi="Times New Roman"/>
          <w:color w:val="000000"/>
          <w:sz w:val="24"/>
          <w:szCs w:val="24"/>
        </w:rPr>
        <w:t xml:space="preserve">eaknesses, </w:t>
      </w:r>
      <w:r w:rsidR="00564917" w:rsidRPr="005271C4">
        <w:rPr>
          <w:rFonts w:ascii="Times New Roman" w:hAnsi="Times New Roman"/>
          <w:color w:val="000000"/>
          <w:sz w:val="24"/>
          <w:szCs w:val="24"/>
          <w:u w:val="single"/>
        </w:rPr>
        <w:t>O</w:t>
      </w:r>
      <w:r w:rsidR="00564917" w:rsidRPr="005271C4">
        <w:rPr>
          <w:rFonts w:ascii="Times New Roman" w:hAnsi="Times New Roman"/>
          <w:color w:val="000000"/>
          <w:sz w:val="24"/>
          <w:szCs w:val="24"/>
        </w:rPr>
        <w:t xml:space="preserve">pportunities, and </w:t>
      </w:r>
      <w:r w:rsidR="00564917" w:rsidRPr="005271C4">
        <w:rPr>
          <w:rFonts w:ascii="Times New Roman" w:hAnsi="Times New Roman"/>
          <w:color w:val="000000"/>
          <w:sz w:val="24"/>
          <w:szCs w:val="24"/>
          <w:u w:val="single"/>
        </w:rPr>
        <w:t>T</w:t>
      </w:r>
      <w:r w:rsidR="00564917" w:rsidRPr="005271C4">
        <w:rPr>
          <w:rFonts w:ascii="Times New Roman" w:hAnsi="Times New Roman"/>
          <w:color w:val="000000"/>
          <w:sz w:val="24"/>
          <w:szCs w:val="24"/>
        </w:rPr>
        <w:t>hreats (SWOT analysis).  Please list as many as appropriate in each category.</w:t>
      </w:r>
    </w:p>
    <w:tbl>
      <w:tblPr>
        <w:tblStyle w:val="TableGrid"/>
        <w:tblW w:w="0" w:type="auto"/>
        <w:tblLook w:val="04A0" w:firstRow="1" w:lastRow="0" w:firstColumn="1" w:lastColumn="0" w:noHBand="0" w:noVBand="1"/>
      </w:tblPr>
      <w:tblGrid>
        <w:gridCol w:w="9350"/>
      </w:tblGrid>
      <w:tr w:rsidR="00564917" w:rsidRPr="005271C4" w14:paraId="45929FAC" w14:textId="77777777" w:rsidTr="72C79386">
        <w:tc>
          <w:tcPr>
            <w:tcW w:w="9350" w:type="dxa"/>
          </w:tcPr>
          <w:p w14:paraId="46214A25" w14:textId="77777777" w:rsidR="00564917" w:rsidRPr="005F3404" w:rsidRDefault="00564917" w:rsidP="00564917">
            <w:pPr>
              <w:keepNext/>
              <w:keepLines/>
              <w:tabs>
                <w:tab w:val="left" w:pos="504"/>
              </w:tabs>
              <w:spacing w:after="120"/>
              <w:rPr>
                <w:rFonts w:ascii="Times New Roman" w:hAnsi="Times New Roman"/>
                <w:bCs/>
                <w:color w:val="000000"/>
                <w:sz w:val="24"/>
                <w:szCs w:val="24"/>
              </w:rPr>
            </w:pPr>
            <w:r w:rsidRPr="005F3404">
              <w:rPr>
                <w:rFonts w:ascii="Times New Roman" w:hAnsi="Times New Roman"/>
                <w:bCs/>
                <w:color w:val="000000"/>
                <w:sz w:val="24"/>
                <w:szCs w:val="24"/>
              </w:rPr>
              <w:t>Strengths:</w:t>
            </w:r>
          </w:p>
          <w:p w14:paraId="062652C0" w14:textId="1A180780" w:rsidR="00564917" w:rsidRPr="005F3404" w:rsidRDefault="0BAC8E1A" w:rsidP="72C79386">
            <w:pPr>
              <w:pStyle w:val="ListParagraph"/>
              <w:keepNext/>
              <w:keepLines/>
              <w:numPr>
                <w:ilvl w:val="0"/>
                <w:numId w:val="55"/>
              </w:numPr>
              <w:tabs>
                <w:tab w:val="left" w:pos="504"/>
              </w:tabs>
              <w:spacing w:after="120"/>
              <w:rPr>
                <w:bCs/>
                <w:color w:val="000000"/>
              </w:rPr>
            </w:pPr>
            <w:r w:rsidRPr="005F3404">
              <w:rPr>
                <w:bCs/>
                <w:color w:val="000000" w:themeColor="text1"/>
              </w:rPr>
              <w:t>S</w:t>
            </w:r>
            <w:r w:rsidR="58EC9B37" w:rsidRPr="005F3404">
              <w:rPr>
                <w:bCs/>
                <w:color w:val="000000" w:themeColor="text1"/>
              </w:rPr>
              <w:t>trong reputation and national accreditation (</w:t>
            </w:r>
            <w:proofErr w:type="spellStart"/>
            <w:r w:rsidR="58EC9B37" w:rsidRPr="005F3404">
              <w:rPr>
                <w:bCs/>
                <w:color w:val="000000" w:themeColor="text1"/>
              </w:rPr>
              <w:t>CoAEMSP</w:t>
            </w:r>
            <w:proofErr w:type="spellEnd"/>
            <w:r w:rsidR="58EC9B37" w:rsidRPr="005F3404">
              <w:rPr>
                <w:bCs/>
                <w:color w:val="000000" w:themeColor="text1"/>
              </w:rPr>
              <w:t>)</w:t>
            </w:r>
            <w:r w:rsidR="408A148E" w:rsidRPr="005F3404">
              <w:rPr>
                <w:bCs/>
                <w:color w:val="000000" w:themeColor="text1"/>
              </w:rPr>
              <w:t xml:space="preserve"> with </w:t>
            </w:r>
            <w:r w:rsidR="663E2EFA" w:rsidRPr="005F3404">
              <w:rPr>
                <w:bCs/>
                <w:color w:val="000000" w:themeColor="text1"/>
              </w:rPr>
              <w:t>no deficiencies</w:t>
            </w:r>
            <w:r w:rsidR="3528CD5F" w:rsidRPr="005F3404">
              <w:rPr>
                <w:bCs/>
                <w:color w:val="000000" w:themeColor="text1"/>
              </w:rPr>
              <w:t xml:space="preserve"> noted on last site visit.</w:t>
            </w:r>
          </w:p>
          <w:p w14:paraId="3A4AA618" w14:textId="0678A682" w:rsidR="5E1A9669" w:rsidRPr="005F3404" w:rsidRDefault="5E1A9669" w:rsidP="72C79386">
            <w:pPr>
              <w:pStyle w:val="ListParagraph"/>
              <w:keepNext/>
              <w:keepLines/>
              <w:numPr>
                <w:ilvl w:val="0"/>
                <w:numId w:val="55"/>
              </w:numPr>
              <w:tabs>
                <w:tab w:val="left" w:pos="504"/>
              </w:tabs>
              <w:spacing w:after="120"/>
              <w:rPr>
                <w:bCs/>
                <w:color w:val="000000" w:themeColor="text1"/>
              </w:rPr>
            </w:pPr>
            <w:r w:rsidRPr="005F3404">
              <w:rPr>
                <w:bCs/>
                <w:color w:val="000000" w:themeColor="text1"/>
              </w:rPr>
              <w:t>Strong, experienced and well-respected Chairperson to lead the department</w:t>
            </w:r>
          </w:p>
          <w:p w14:paraId="28183299" w14:textId="77777777" w:rsidR="005F3404" w:rsidRPr="005F3404" w:rsidRDefault="705C981D" w:rsidP="72C79386">
            <w:pPr>
              <w:pStyle w:val="ListParagraph"/>
              <w:keepNext/>
              <w:keepLines/>
              <w:numPr>
                <w:ilvl w:val="0"/>
                <w:numId w:val="55"/>
              </w:numPr>
              <w:tabs>
                <w:tab w:val="left" w:pos="504"/>
              </w:tabs>
              <w:spacing w:after="120"/>
              <w:rPr>
                <w:bCs/>
                <w:color w:val="000000"/>
              </w:rPr>
            </w:pPr>
            <w:r w:rsidRPr="005F3404">
              <w:rPr>
                <w:bCs/>
                <w:color w:val="000000" w:themeColor="text1"/>
              </w:rPr>
              <w:t>Strong, experienced and well-respected Medical Direct</w:t>
            </w:r>
            <w:r w:rsidR="00153244" w:rsidRPr="005F3404">
              <w:rPr>
                <w:bCs/>
                <w:color w:val="000000" w:themeColor="text1"/>
              </w:rPr>
              <w:t>or</w:t>
            </w:r>
            <w:r w:rsidRPr="005F3404">
              <w:rPr>
                <w:bCs/>
                <w:color w:val="000000" w:themeColor="text1"/>
              </w:rPr>
              <w:t>.</w:t>
            </w:r>
          </w:p>
          <w:p w14:paraId="0741330C" w14:textId="40CD8947" w:rsidR="00564917" w:rsidRPr="005F3404" w:rsidRDefault="1FBB1A51" w:rsidP="72C79386">
            <w:pPr>
              <w:pStyle w:val="ListParagraph"/>
              <w:keepNext/>
              <w:keepLines/>
              <w:numPr>
                <w:ilvl w:val="0"/>
                <w:numId w:val="55"/>
              </w:numPr>
              <w:tabs>
                <w:tab w:val="left" w:pos="504"/>
              </w:tabs>
              <w:spacing w:after="120"/>
              <w:rPr>
                <w:bCs/>
                <w:color w:val="000000"/>
              </w:rPr>
            </w:pPr>
            <w:r w:rsidRPr="005F3404">
              <w:rPr>
                <w:bCs/>
                <w:color w:val="000000" w:themeColor="text1"/>
              </w:rPr>
              <w:t>Strong financial support from college administration.</w:t>
            </w:r>
          </w:p>
          <w:p w14:paraId="6B4FF5AD" w14:textId="38D0C680" w:rsidR="00564917" w:rsidRPr="005F3404" w:rsidRDefault="4AFFB99A" w:rsidP="72C79386">
            <w:pPr>
              <w:pStyle w:val="ListParagraph"/>
              <w:keepNext/>
              <w:keepLines/>
              <w:numPr>
                <w:ilvl w:val="0"/>
                <w:numId w:val="55"/>
              </w:numPr>
              <w:tabs>
                <w:tab w:val="left" w:pos="504"/>
              </w:tabs>
              <w:spacing w:after="120"/>
              <w:rPr>
                <w:bCs/>
                <w:color w:val="000000"/>
              </w:rPr>
            </w:pPr>
            <w:r w:rsidRPr="005F3404">
              <w:rPr>
                <w:bCs/>
                <w:color w:val="000000" w:themeColor="text1"/>
              </w:rPr>
              <w:t>Experienced faculty with advanced EMS and teaching expertise.</w:t>
            </w:r>
          </w:p>
          <w:p w14:paraId="688F0106" w14:textId="3C5C01BB" w:rsidR="00564917" w:rsidRPr="005F3404" w:rsidRDefault="649E5371" w:rsidP="72C79386">
            <w:pPr>
              <w:pStyle w:val="ListParagraph"/>
              <w:keepNext/>
              <w:keepLines/>
              <w:numPr>
                <w:ilvl w:val="0"/>
                <w:numId w:val="55"/>
              </w:numPr>
              <w:tabs>
                <w:tab w:val="left" w:pos="504"/>
              </w:tabs>
              <w:spacing w:after="120"/>
              <w:rPr>
                <w:bCs/>
                <w:color w:val="000000"/>
              </w:rPr>
            </w:pPr>
            <w:r w:rsidRPr="005F3404">
              <w:rPr>
                <w:bCs/>
                <w:color w:val="000000" w:themeColor="text1"/>
              </w:rPr>
              <w:t>High-fidelity simulation labs and strong clinical partnerships.</w:t>
            </w:r>
          </w:p>
          <w:p w14:paraId="2B35AF4B" w14:textId="40AF1DBE" w:rsidR="00564917" w:rsidRPr="005F3404" w:rsidRDefault="649E5371" w:rsidP="00F87CB8">
            <w:pPr>
              <w:pStyle w:val="ListParagraph"/>
              <w:keepNext/>
              <w:keepLines/>
              <w:numPr>
                <w:ilvl w:val="0"/>
                <w:numId w:val="55"/>
              </w:numPr>
              <w:tabs>
                <w:tab w:val="left" w:pos="504"/>
              </w:tabs>
              <w:spacing w:after="120"/>
              <w:rPr>
                <w:bCs/>
                <w:color w:val="000000"/>
              </w:rPr>
            </w:pPr>
            <w:r w:rsidRPr="005F3404">
              <w:rPr>
                <w:bCs/>
                <w:color w:val="000000" w:themeColor="text1"/>
              </w:rPr>
              <w:t>Comprehensive program offerings (EMR through Paramedic).</w:t>
            </w:r>
          </w:p>
        </w:tc>
      </w:tr>
      <w:tr w:rsidR="00564917" w:rsidRPr="005271C4" w14:paraId="7FFF865C" w14:textId="77777777" w:rsidTr="72C79386">
        <w:tc>
          <w:tcPr>
            <w:tcW w:w="9350" w:type="dxa"/>
          </w:tcPr>
          <w:p w14:paraId="250451A4" w14:textId="77777777" w:rsidR="00564917" w:rsidRPr="005F3404" w:rsidRDefault="00564917" w:rsidP="00564917">
            <w:pPr>
              <w:keepNext/>
              <w:keepLines/>
              <w:tabs>
                <w:tab w:val="left" w:pos="504"/>
              </w:tabs>
              <w:spacing w:after="120"/>
              <w:rPr>
                <w:rFonts w:ascii="Times New Roman" w:hAnsi="Times New Roman"/>
                <w:bCs/>
                <w:color w:val="000000"/>
                <w:sz w:val="24"/>
                <w:szCs w:val="24"/>
              </w:rPr>
            </w:pPr>
            <w:r w:rsidRPr="005F3404">
              <w:rPr>
                <w:rFonts w:ascii="Times New Roman" w:hAnsi="Times New Roman"/>
                <w:bCs/>
                <w:color w:val="000000"/>
                <w:sz w:val="24"/>
                <w:szCs w:val="24"/>
              </w:rPr>
              <w:t>Weaknesses:</w:t>
            </w:r>
          </w:p>
          <w:p w14:paraId="31BCD759" w14:textId="61E0CC9C" w:rsidR="00564917" w:rsidRPr="005F3404" w:rsidRDefault="00564917" w:rsidP="72C79386">
            <w:pPr>
              <w:pStyle w:val="ListParagraph"/>
              <w:keepNext/>
              <w:keepLines/>
              <w:numPr>
                <w:ilvl w:val="0"/>
                <w:numId w:val="55"/>
              </w:numPr>
              <w:tabs>
                <w:tab w:val="left" w:pos="504"/>
              </w:tabs>
              <w:spacing w:after="120"/>
              <w:rPr>
                <w:bCs/>
                <w:color w:val="000000"/>
              </w:rPr>
            </w:pPr>
            <w:r w:rsidRPr="005F3404">
              <w:rPr>
                <w:bCs/>
                <w:color w:val="000000" w:themeColor="text1"/>
              </w:rPr>
              <w:t xml:space="preserve"> </w:t>
            </w:r>
            <w:r w:rsidR="22D5D747" w:rsidRPr="005F3404">
              <w:rPr>
                <w:bCs/>
                <w:color w:val="000000" w:themeColor="text1"/>
              </w:rPr>
              <w:t>Recruitment and retention of qualified instructors.</w:t>
            </w:r>
          </w:p>
          <w:p w14:paraId="349E31D9" w14:textId="30803E45" w:rsidR="00564917" w:rsidRPr="005F3404" w:rsidRDefault="00564917" w:rsidP="72C79386">
            <w:pPr>
              <w:pStyle w:val="ListParagraph"/>
              <w:keepNext/>
              <w:keepLines/>
              <w:numPr>
                <w:ilvl w:val="0"/>
                <w:numId w:val="55"/>
              </w:numPr>
              <w:tabs>
                <w:tab w:val="left" w:pos="504"/>
              </w:tabs>
              <w:spacing w:after="120"/>
              <w:rPr>
                <w:bCs/>
                <w:color w:val="000000"/>
              </w:rPr>
            </w:pPr>
            <w:r w:rsidRPr="005F3404">
              <w:rPr>
                <w:bCs/>
                <w:color w:val="000000" w:themeColor="text1"/>
              </w:rPr>
              <w:t xml:space="preserve"> </w:t>
            </w:r>
            <w:r w:rsidR="26C75151" w:rsidRPr="005F3404">
              <w:rPr>
                <w:bCs/>
                <w:color w:val="000000" w:themeColor="text1"/>
              </w:rPr>
              <w:t>Resource-intensive training requires ongoing funding.</w:t>
            </w:r>
          </w:p>
          <w:p w14:paraId="6AEDD33C" w14:textId="77777777" w:rsidR="005F3404" w:rsidRPr="005F3404" w:rsidRDefault="00564917" w:rsidP="00564917">
            <w:pPr>
              <w:pStyle w:val="ListParagraph"/>
              <w:keepNext/>
              <w:keepLines/>
              <w:numPr>
                <w:ilvl w:val="0"/>
                <w:numId w:val="55"/>
              </w:numPr>
              <w:tabs>
                <w:tab w:val="left" w:pos="504"/>
              </w:tabs>
              <w:spacing w:after="120"/>
              <w:rPr>
                <w:bCs/>
                <w:color w:val="000000"/>
              </w:rPr>
            </w:pPr>
            <w:r w:rsidRPr="005F3404">
              <w:rPr>
                <w:bCs/>
                <w:color w:val="000000" w:themeColor="text1"/>
              </w:rPr>
              <w:t xml:space="preserve"> </w:t>
            </w:r>
            <w:r w:rsidR="18628259" w:rsidRPr="005F3404">
              <w:rPr>
                <w:bCs/>
                <w:color w:val="000000" w:themeColor="text1"/>
              </w:rPr>
              <w:t xml:space="preserve">Limited </w:t>
            </w:r>
            <w:r w:rsidR="007E2466" w:rsidRPr="005F3404">
              <w:rPr>
                <w:bCs/>
                <w:color w:val="000000" w:themeColor="text1"/>
              </w:rPr>
              <w:t>o</w:t>
            </w:r>
            <w:r w:rsidR="18628259" w:rsidRPr="005F3404">
              <w:rPr>
                <w:bCs/>
                <w:color w:val="000000" w:themeColor="text1"/>
              </w:rPr>
              <w:t xml:space="preserve">nline </w:t>
            </w:r>
            <w:r w:rsidR="007E2466" w:rsidRPr="005F3404">
              <w:rPr>
                <w:bCs/>
                <w:color w:val="000000" w:themeColor="text1"/>
              </w:rPr>
              <w:t>f</w:t>
            </w:r>
            <w:r w:rsidR="18628259" w:rsidRPr="005F3404">
              <w:rPr>
                <w:bCs/>
                <w:color w:val="000000" w:themeColor="text1"/>
              </w:rPr>
              <w:t>lexibility due to “hands on” lab and c</w:t>
            </w:r>
            <w:r w:rsidR="1485D474" w:rsidRPr="005F3404">
              <w:rPr>
                <w:bCs/>
                <w:color w:val="000000" w:themeColor="text1"/>
              </w:rPr>
              <w:t>linical requirements</w:t>
            </w:r>
          </w:p>
          <w:p w14:paraId="20F206E7" w14:textId="147F18F9" w:rsidR="00564917" w:rsidRPr="005F3404" w:rsidRDefault="17B97567" w:rsidP="00564917">
            <w:pPr>
              <w:pStyle w:val="ListParagraph"/>
              <w:keepNext/>
              <w:keepLines/>
              <w:numPr>
                <w:ilvl w:val="0"/>
                <w:numId w:val="55"/>
              </w:numPr>
              <w:tabs>
                <w:tab w:val="left" w:pos="504"/>
              </w:tabs>
              <w:spacing w:after="120"/>
              <w:rPr>
                <w:bCs/>
                <w:color w:val="000000"/>
              </w:rPr>
            </w:pPr>
            <w:r w:rsidRPr="005F3404">
              <w:rPr>
                <w:bCs/>
                <w:color w:val="000000" w:themeColor="text1"/>
              </w:rPr>
              <w:t>Faculty continuity, consistency and oversight in lab setting</w:t>
            </w:r>
          </w:p>
        </w:tc>
      </w:tr>
      <w:tr w:rsidR="00564917" w:rsidRPr="005271C4" w14:paraId="1ECDE073" w14:textId="77777777" w:rsidTr="72C79386">
        <w:tc>
          <w:tcPr>
            <w:tcW w:w="9350" w:type="dxa"/>
          </w:tcPr>
          <w:p w14:paraId="08D26B57" w14:textId="77777777" w:rsidR="00564917" w:rsidRPr="005F3404" w:rsidRDefault="00564917" w:rsidP="00564917">
            <w:pPr>
              <w:keepNext/>
              <w:keepLines/>
              <w:tabs>
                <w:tab w:val="left" w:pos="504"/>
              </w:tabs>
              <w:spacing w:after="120"/>
              <w:rPr>
                <w:rFonts w:ascii="Times New Roman" w:hAnsi="Times New Roman"/>
                <w:bCs/>
                <w:color w:val="000000"/>
                <w:sz w:val="24"/>
                <w:szCs w:val="24"/>
              </w:rPr>
            </w:pPr>
            <w:r w:rsidRPr="005F3404">
              <w:rPr>
                <w:rFonts w:ascii="Times New Roman" w:hAnsi="Times New Roman"/>
                <w:bCs/>
                <w:color w:val="000000"/>
                <w:sz w:val="24"/>
                <w:szCs w:val="24"/>
              </w:rPr>
              <w:t>Opportunities:</w:t>
            </w:r>
          </w:p>
          <w:p w14:paraId="0B6C9C16" w14:textId="6F8096FD" w:rsidR="00564917" w:rsidRPr="005F3404" w:rsidRDefault="00564917" w:rsidP="72C79386">
            <w:pPr>
              <w:pStyle w:val="ListParagraph"/>
              <w:keepNext/>
              <w:keepLines/>
              <w:numPr>
                <w:ilvl w:val="0"/>
                <w:numId w:val="55"/>
              </w:numPr>
              <w:tabs>
                <w:tab w:val="left" w:pos="504"/>
              </w:tabs>
              <w:spacing w:after="120"/>
              <w:rPr>
                <w:bCs/>
                <w:color w:val="000000"/>
              </w:rPr>
            </w:pPr>
            <w:r w:rsidRPr="005F3404">
              <w:rPr>
                <w:bCs/>
                <w:color w:val="000000" w:themeColor="text1"/>
              </w:rPr>
              <w:t xml:space="preserve"> </w:t>
            </w:r>
            <w:r w:rsidR="284DB573" w:rsidRPr="005F3404">
              <w:rPr>
                <w:bCs/>
                <w:color w:val="000000" w:themeColor="text1"/>
              </w:rPr>
              <w:t>Growing demand for EMS professionals due to workforce shortages.</w:t>
            </w:r>
          </w:p>
          <w:p w14:paraId="60ACA34D" w14:textId="1BA433F7" w:rsidR="00564917" w:rsidRPr="005F3404" w:rsidRDefault="00564917" w:rsidP="72C79386">
            <w:pPr>
              <w:pStyle w:val="ListParagraph"/>
              <w:keepNext/>
              <w:keepLines/>
              <w:numPr>
                <w:ilvl w:val="0"/>
                <w:numId w:val="55"/>
              </w:numPr>
              <w:tabs>
                <w:tab w:val="left" w:pos="504"/>
              </w:tabs>
              <w:spacing w:after="120"/>
              <w:rPr>
                <w:bCs/>
                <w:color w:val="000000"/>
              </w:rPr>
            </w:pPr>
            <w:r w:rsidRPr="005F3404">
              <w:rPr>
                <w:bCs/>
                <w:color w:val="000000" w:themeColor="text1"/>
              </w:rPr>
              <w:t xml:space="preserve"> </w:t>
            </w:r>
            <w:r w:rsidR="199BEC05" w:rsidRPr="005F3404">
              <w:rPr>
                <w:bCs/>
                <w:color w:val="000000" w:themeColor="text1"/>
              </w:rPr>
              <w:t>Integration of AI, VR and advanced simulation in EMS education.</w:t>
            </w:r>
          </w:p>
          <w:p w14:paraId="5A019A5C" w14:textId="5078BD94" w:rsidR="00564917" w:rsidRPr="005F3404" w:rsidRDefault="00564917" w:rsidP="72C79386">
            <w:pPr>
              <w:pStyle w:val="ListParagraph"/>
              <w:keepNext/>
              <w:keepLines/>
              <w:numPr>
                <w:ilvl w:val="0"/>
                <w:numId w:val="55"/>
              </w:numPr>
              <w:tabs>
                <w:tab w:val="left" w:pos="504"/>
              </w:tabs>
              <w:spacing w:after="120"/>
              <w:rPr>
                <w:bCs/>
                <w:color w:val="000000"/>
              </w:rPr>
            </w:pPr>
            <w:r w:rsidRPr="005F3404">
              <w:rPr>
                <w:bCs/>
                <w:color w:val="000000" w:themeColor="text1"/>
              </w:rPr>
              <w:t xml:space="preserve"> </w:t>
            </w:r>
            <w:r w:rsidR="542A8D8F" w:rsidRPr="005F3404">
              <w:rPr>
                <w:bCs/>
                <w:color w:val="000000" w:themeColor="text1"/>
              </w:rPr>
              <w:t>Expansion into community and college credit plus EMT courses.</w:t>
            </w:r>
          </w:p>
          <w:p w14:paraId="0A8BB004" w14:textId="74C963FB" w:rsidR="00564917" w:rsidRPr="005F3404" w:rsidRDefault="00564917" w:rsidP="72C79386">
            <w:pPr>
              <w:pStyle w:val="ListParagraph"/>
              <w:keepNext/>
              <w:keepLines/>
              <w:numPr>
                <w:ilvl w:val="0"/>
                <w:numId w:val="55"/>
              </w:numPr>
              <w:tabs>
                <w:tab w:val="left" w:pos="504"/>
              </w:tabs>
              <w:spacing w:after="120"/>
              <w:rPr>
                <w:bCs/>
                <w:color w:val="000000"/>
              </w:rPr>
            </w:pPr>
            <w:r w:rsidRPr="005F3404">
              <w:rPr>
                <w:bCs/>
                <w:color w:val="000000" w:themeColor="text1"/>
              </w:rPr>
              <w:t xml:space="preserve"> </w:t>
            </w:r>
            <w:r w:rsidR="495872E8" w:rsidRPr="005F3404">
              <w:rPr>
                <w:bCs/>
                <w:color w:val="000000" w:themeColor="text1"/>
              </w:rPr>
              <w:t xml:space="preserve">Expansion into online alternatives to </w:t>
            </w:r>
            <w:r w:rsidR="00247443" w:rsidRPr="005F3404">
              <w:rPr>
                <w:bCs/>
                <w:color w:val="000000" w:themeColor="text1"/>
              </w:rPr>
              <w:t>face-to-face</w:t>
            </w:r>
            <w:r w:rsidR="495872E8" w:rsidRPr="005F3404">
              <w:rPr>
                <w:bCs/>
                <w:color w:val="000000" w:themeColor="text1"/>
              </w:rPr>
              <w:t xml:space="preserve"> lectures.</w:t>
            </w:r>
          </w:p>
          <w:p w14:paraId="2BEC2ED8" w14:textId="45E95EEA" w:rsidR="00564917" w:rsidRPr="005F3404" w:rsidRDefault="495872E8" w:rsidP="00564917">
            <w:pPr>
              <w:pStyle w:val="ListParagraph"/>
              <w:keepNext/>
              <w:keepLines/>
              <w:numPr>
                <w:ilvl w:val="0"/>
                <w:numId w:val="55"/>
              </w:numPr>
              <w:tabs>
                <w:tab w:val="left" w:pos="504"/>
              </w:tabs>
              <w:spacing w:after="120"/>
              <w:rPr>
                <w:bCs/>
                <w:color w:val="000000" w:themeColor="text1"/>
              </w:rPr>
            </w:pPr>
            <w:r w:rsidRPr="005F3404">
              <w:rPr>
                <w:bCs/>
                <w:color w:val="000000" w:themeColor="text1"/>
              </w:rPr>
              <w:t>Interdisciplinary collaboration with nursing, public safety, and health programs.</w:t>
            </w:r>
          </w:p>
        </w:tc>
      </w:tr>
      <w:tr w:rsidR="00564917" w:rsidRPr="005271C4" w14:paraId="7D8B241C" w14:textId="77777777" w:rsidTr="72C79386">
        <w:tc>
          <w:tcPr>
            <w:tcW w:w="9350" w:type="dxa"/>
          </w:tcPr>
          <w:p w14:paraId="5B28564C" w14:textId="77777777" w:rsidR="00564917" w:rsidRPr="005F3404" w:rsidRDefault="00564917" w:rsidP="00564917">
            <w:pPr>
              <w:keepNext/>
              <w:keepLines/>
              <w:tabs>
                <w:tab w:val="left" w:pos="504"/>
              </w:tabs>
              <w:spacing w:after="120"/>
              <w:rPr>
                <w:rFonts w:ascii="Times New Roman" w:hAnsi="Times New Roman"/>
                <w:bCs/>
                <w:color w:val="000000"/>
                <w:sz w:val="24"/>
                <w:szCs w:val="24"/>
              </w:rPr>
            </w:pPr>
            <w:r w:rsidRPr="005F3404">
              <w:rPr>
                <w:rFonts w:ascii="Times New Roman" w:hAnsi="Times New Roman"/>
                <w:bCs/>
                <w:color w:val="000000"/>
                <w:sz w:val="24"/>
                <w:szCs w:val="24"/>
              </w:rPr>
              <w:t>Threats:</w:t>
            </w:r>
          </w:p>
          <w:p w14:paraId="4A9628E5" w14:textId="6D0D786F" w:rsidR="00564917" w:rsidRPr="005F3404" w:rsidRDefault="2558E8B3" w:rsidP="72C79386">
            <w:pPr>
              <w:pStyle w:val="ListParagraph"/>
              <w:keepNext/>
              <w:keepLines/>
              <w:numPr>
                <w:ilvl w:val="0"/>
                <w:numId w:val="55"/>
              </w:numPr>
              <w:tabs>
                <w:tab w:val="left" w:pos="504"/>
              </w:tabs>
              <w:spacing w:after="120"/>
              <w:rPr>
                <w:bCs/>
                <w:color w:val="000000"/>
              </w:rPr>
            </w:pPr>
            <w:r w:rsidRPr="005F3404">
              <w:rPr>
                <w:bCs/>
                <w:color w:val="000000" w:themeColor="text1"/>
              </w:rPr>
              <w:t>Regulatory or accreditation changes impacting program requirements.</w:t>
            </w:r>
          </w:p>
          <w:p w14:paraId="17AD98BE" w14:textId="54DD338C" w:rsidR="00564917" w:rsidRPr="005F3404" w:rsidRDefault="2558E8B3" w:rsidP="72C79386">
            <w:pPr>
              <w:pStyle w:val="ListParagraph"/>
              <w:keepNext/>
              <w:keepLines/>
              <w:numPr>
                <w:ilvl w:val="0"/>
                <w:numId w:val="55"/>
              </w:numPr>
              <w:tabs>
                <w:tab w:val="left" w:pos="504"/>
              </w:tabs>
              <w:spacing w:after="120"/>
              <w:rPr>
                <w:bCs/>
                <w:color w:val="000000"/>
              </w:rPr>
            </w:pPr>
            <w:r w:rsidRPr="005F3404">
              <w:rPr>
                <w:bCs/>
                <w:color w:val="000000" w:themeColor="text1"/>
              </w:rPr>
              <w:t>State funding fluctuations or budget cuts.</w:t>
            </w:r>
          </w:p>
          <w:p w14:paraId="0DDDBA07" w14:textId="09D05E18" w:rsidR="00564917" w:rsidRPr="005F3404" w:rsidRDefault="679179ED" w:rsidP="72C79386">
            <w:pPr>
              <w:pStyle w:val="ListParagraph"/>
              <w:keepNext/>
              <w:keepLines/>
              <w:numPr>
                <w:ilvl w:val="0"/>
                <w:numId w:val="55"/>
              </w:numPr>
              <w:tabs>
                <w:tab w:val="left" w:pos="504"/>
              </w:tabs>
              <w:spacing w:after="120"/>
              <w:rPr>
                <w:bCs/>
                <w:color w:val="000000"/>
              </w:rPr>
            </w:pPr>
            <w:r w:rsidRPr="005F3404">
              <w:rPr>
                <w:bCs/>
                <w:color w:val="000000" w:themeColor="text1"/>
              </w:rPr>
              <w:t>State regulations impacting teaching and students (</w:t>
            </w:r>
            <w:proofErr w:type="spellStart"/>
            <w:r w:rsidRPr="005F3404">
              <w:rPr>
                <w:bCs/>
                <w:color w:val="000000" w:themeColor="text1"/>
              </w:rPr>
              <w:t>ie</w:t>
            </w:r>
            <w:proofErr w:type="spellEnd"/>
            <w:r w:rsidRPr="005F3404">
              <w:rPr>
                <w:bCs/>
                <w:color w:val="000000" w:themeColor="text1"/>
              </w:rPr>
              <w:t xml:space="preserve"> SB-1)</w:t>
            </w:r>
          </w:p>
          <w:p w14:paraId="35837621" w14:textId="02D2F641" w:rsidR="00564917" w:rsidRPr="005F3404" w:rsidRDefault="2558E8B3" w:rsidP="72C79386">
            <w:pPr>
              <w:pStyle w:val="ListParagraph"/>
              <w:keepNext/>
              <w:keepLines/>
              <w:numPr>
                <w:ilvl w:val="0"/>
                <w:numId w:val="55"/>
              </w:numPr>
              <w:tabs>
                <w:tab w:val="left" w:pos="504"/>
              </w:tabs>
              <w:spacing w:after="120"/>
              <w:rPr>
                <w:bCs/>
                <w:color w:val="000000"/>
              </w:rPr>
            </w:pPr>
            <w:r w:rsidRPr="005F3404">
              <w:rPr>
                <w:bCs/>
                <w:color w:val="000000" w:themeColor="text1"/>
              </w:rPr>
              <w:t>Expansion into community and college credit plus EMT courses.</w:t>
            </w:r>
          </w:p>
          <w:p w14:paraId="737CBC8E" w14:textId="77777777" w:rsidR="005F3404" w:rsidRPr="005F3404" w:rsidRDefault="660050B2" w:rsidP="0031726B">
            <w:pPr>
              <w:pStyle w:val="ListParagraph"/>
              <w:keepNext/>
              <w:keepLines/>
              <w:numPr>
                <w:ilvl w:val="0"/>
                <w:numId w:val="55"/>
              </w:numPr>
              <w:tabs>
                <w:tab w:val="left" w:pos="504"/>
              </w:tabs>
              <w:spacing w:after="120"/>
              <w:rPr>
                <w:bCs/>
                <w:color w:val="000000"/>
              </w:rPr>
            </w:pPr>
            <w:r w:rsidRPr="005F3404">
              <w:rPr>
                <w:bCs/>
                <w:color w:val="000000" w:themeColor="text1"/>
              </w:rPr>
              <w:t xml:space="preserve">Outside agencies </w:t>
            </w:r>
            <w:proofErr w:type="gramStart"/>
            <w:r w:rsidRPr="005F3404">
              <w:rPr>
                <w:bCs/>
                <w:color w:val="000000" w:themeColor="text1"/>
              </w:rPr>
              <w:t>offering</w:t>
            </w:r>
            <w:proofErr w:type="gramEnd"/>
            <w:r w:rsidRPr="005F3404">
              <w:rPr>
                <w:bCs/>
                <w:color w:val="000000" w:themeColor="text1"/>
              </w:rPr>
              <w:t xml:space="preserve"> EMS education classes in quick fashion.</w:t>
            </w:r>
          </w:p>
          <w:p w14:paraId="509BA163" w14:textId="39510013" w:rsidR="00564917" w:rsidRPr="005F3404" w:rsidRDefault="56443FD0" w:rsidP="0031726B">
            <w:pPr>
              <w:pStyle w:val="ListParagraph"/>
              <w:keepNext/>
              <w:keepLines/>
              <w:numPr>
                <w:ilvl w:val="0"/>
                <w:numId w:val="55"/>
              </w:numPr>
              <w:tabs>
                <w:tab w:val="left" w:pos="504"/>
              </w:tabs>
              <w:spacing w:after="120"/>
              <w:rPr>
                <w:bCs/>
                <w:color w:val="000000"/>
              </w:rPr>
            </w:pPr>
            <w:r w:rsidRPr="005F3404">
              <w:rPr>
                <w:bCs/>
                <w:color w:val="000000" w:themeColor="text1"/>
              </w:rPr>
              <w:t>Long term plan for department with aging Chairperson</w:t>
            </w:r>
            <w:r w:rsidR="0031726B" w:rsidRPr="005F3404">
              <w:rPr>
                <w:bCs/>
                <w:color w:val="000000" w:themeColor="text1"/>
              </w:rPr>
              <w:t xml:space="preserve"> and</w:t>
            </w:r>
            <w:r w:rsidRPr="005F3404">
              <w:rPr>
                <w:bCs/>
                <w:color w:val="000000" w:themeColor="text1"/>
              </w:rPr>
              <w:t xml:space="preserve"> Faculty </w:t>
            </w:r>
          </w:p>
        </w:tc>
      </w:tr>
    </w:tbl>
    <w:p w14:paraId="55B631AF" w14:textId="420D7DB3" w:rsidR="00564917" w:rsidRPr="005271C4" w:rsidRDefault="00564917">
      <w:pPr>
        <w:rPr>
          <w:rFonts w:ascii="Times New Roman" w:hAnsi="Times New Roman"/>
          <w:b/>
          <w:sz w:val="24"/>
          <w:szCs w:val="24"/>
        </w:rPr>
      </w:pPr>
    </w:p>
    <w:p w14:paraId="3B088296" w14:textId="77777777" w:rsidR="005F3404" w:rsidRDefault="005F3404">
      <w:pPr>
        <w:rPr>
          <w:rFonts w:ascii="Times New Roman" w:hAnsi="Times New Roman"/>
          <w:b/>
          <w:sz w:val="24"/>
          <w:szCs w:val="24"/>
          <w:highlight w:val="green"/>
        </w:rPr>
      </w:pPr>
      <w:r>
        <w:rPr>
          <w:rFonts w:ascii="Times New Roman" w:hAnsi="Times New Roman"/>
          <w:b/>
          <w:sz w:val="24"/>
          <w:szCs w:val="24"/>
          <w:highlight w:val="green"/>
        </w:rPr>
        <w:br w:type="page"/>
      </w:r>
    </w:p>
    <w:p w14:paraId="0963971D" w14:textId="0B32E85A" w:rsidR="00D42E6C" w:rsidRPr="005271C4" w:rsidRDefault="00D42E6C" w:rsidP="00D42E6C">
      <w:pPr>
        <w:shd w:val="clear" w:color="auto" w:fill="E0E0E0"/>
        <w:spacing w:before="120" w:after="120"/>
        <w:rPr>
          <w:rFonts w:ascii="Times New Roman" w:hAnsi="Times New Roman"/>
          <w:b/>
          <w:sz w:val="24"/>
          <w:szCs w:val="24"/>
        </w:rPr>
      </w:pPr>
      <w:r w:rsidRPr="005F3404">
        <w:rPr>
          <w:rFonts w:ascii="Times New Roman" w:hAnsi="Times New Roman"/>
          <w:b/>
          <w:sz w:val="24"/>
          <w:szCs w:val="24"/>
        </w:rPr>
        <w:lastRenderedPageBreak/>
        <w:t>Section VII</w:t>
      </w:r>
      <w:r w:rsidR="008C7730" w:rsidRPr="005F3404">
        <w:rPr>
          <w:rFonts w:ascii="Times New Roman" w:hAnsi="Times New Roman"/>
          <w:b/>
          <w:sz w:val="24"/>
          <w:szCs w:val="24"/>
        </w:rPr>
        <w:t>I</w:t>
      </w:r>
      <w:proofErr w:type="gramStart"/>
      <w:r w:rsidRPr="005F3404">
        <w:rPr>
          <w:rFonts w:ascii="Times New Roman" w:hAnsi="Times New Roman"/>
          <w:b/>
          <w:sz w:val="24"/>
          <w:szCs w:val="24"/>
        </w:rPr>
        <w:t xml:space="preserve">:  </w:t>
      </w:r>
      <w:r w:rsidR="00F8545B" w:rsidRPr="005F3404">
        <w:rPr>
          <w:rFonts w:ascii="Times New Roman" w:hAnsi="Times New Roman"/>
          <w:b/>
          <w:sz w:val="24"/>
          <w:szCs w:val="24"/>
        </w:rPr>
        <w:t>Goals</w:t>
      </w:r>
      <w:proofErr w:type="gramEnd"/>
      <w:r w:rsidR="00F8545B" w:rsidRPr="005F3404">
        <w:rPr>
          <w:rFonts w:ascii="Times New Roman" w:hAnsi="Times New Roman"/>
          <w:b/>
          <w:sz w:val="24"/>
          <w:szCs w:val="24"/>
        </w:rPr>
        <w:t xml:space="preserve"> for the Next Five Years</w:t>
      </w:r>
      <w:r w:rsidR="00383DAB" w:rsidRPr="005F3404">
        <w:rPr>
          <w:rFonts w:ascii="Times New Roman" w:hAnsi="Times New Roman"/>
          <w:b/>
          <w:sz w:val="24"/>
          <w:szCs w:val="24"/>
        </w:rPr>
        <w:t xml:space="preserve">: </w:t>
      </w:r>
    </w:p>
    <w:p w14:paraId="3C8E47FB" w14:textId="77777777" w:rsidR="005F3404" w:rsidRDefault="005F3404" w:rsidP="5A3D7691">
      <w:pPr>
        <w:tabs>
          <w:tab w:val="left" w:pos="504"/>
        </w:tabs>
        <w:spacing w:after="120"/>
        <w:rPr>
          <w:rFonts w:ascii="Times New Roman" w:hAnsi="Times New Roman"/>
          <w:b/>
          <w:bCs/>
          <w:color w:val="000000" w:themeColor="text1"/>
          <w:sz w:val="24"/>
          <w:szCs w:val="24"/>
        </w:rPr>
      </w:pPr>
    </w:p>
    <w:p w14:paraId="5E549BC2" w14:textId="55DDE45B" w:rsidR="00937B7C" w:rsidRPr="005271C4" w:rsidRDefault="00564917" w:rsidP="5A3D7691">
      <w:pPr>
        <w:tabs>
          <w:tab w:val="left" w:pos="504"/>
        </w:tabs>
        <w:spacing w:after="120"/>
        <w:rPr>
          <w:rFonts w:ascii="Times New Roman" w:hAnsi="Times New Roman"/>
          <w:b/>
          <w:bCs/>
          <w:color w:val="0E101A"/>
          <w:sz w:val="24"/>
          <w:szCs w:val="24"/>
        </w:rPr>
      </w:pPr>
      <w:r w:rsidRPr="005271C4">
        <w:rPr>
          <w:rFonts w:ascii="Times New Roman" w:hAnsi="Times New Roman"/>
          <w:b/>
          <w:bCs/>
          <w:color w:val="000000" w:themeColor="text1"/>
          <w:sz w:val="24"/>
          <w:szCs w:val="24"/>
        </w:rPr>
        <w:t>Based on the narrative to this point in the document, what are three to five d</w:t>
      </w:r>
      <w:r w:rsidR="00937B7C" w:rsidRPr="005271C4">
        <w:rPr>
          <w:rFonts w:ascii="Times New Roman" w:hAnsi="Times New Roman"/>
          <w:b/>
          <w:bCs/>
          <w:color w:val="000000" w:themeColor="text1"/>
          <w:sz w:val="24"/>
          <w:szCs w:val="24"/>
        </w:rPr>
        <w:t xml:space="preserve">epartment goals for expanding and improving student learning, including new courses, programs, delivery formats and locations?  </w:t>
      </w:r>
      <w:r w:rsidR="00937B7C" w:rsidRPr="005271C4">
        <w:rPr>
          <w:rFonts w:ascii="Times New Roman" w:hAnsi="Times New Roman"/>
          <w:b/>
          <w:bCs/>
          <w:color w:val="000000" w:themeColor="text1"/>
          <w:sz w:val="24"/>
          <w:szCs w:val="24"/>
          <w:u w:val="single"/>
        </w:rPr>
        <w:t xml:space="preserve">Please note that the department goals listed in this section will be reviewed for progress on Annual Updates and in your next Program </w:t>
      </w:r>
      <w:r w:rsidRPr="005271C4">
        <w:rPr>
          <w:rFonts w:ascii="Times New Roman" w:hAnsi="Times New Roman"/>
          <w:b/>
          <w:bCs/>
          <w:color w:val="000000" w:themeColor="text1"/>
          <w:sz w:val="24"/>
          <w:szCs w:val="24"/>
          <w:u w:val="single"/>
        </w:rPr>
        <w:t>R</w:t>
      </w:r>
      <w:r w:rsidRPr="005271C4">
        <w:rPr>
          <w:rFonts w:ascii="Times New Roman" w:hAnsi="Times New Roman"/>
          <w:color w:val="000000" w:themeColor="text1"/>
          <w:sz w:val="24"/>
          <w:szCs w:val="24"/>
          <w:u w:val="single"/>
        </w:rPr>
        <w:t>eview</w:t>
      </w:r>
      <w:r w:rsidRPr="005271C4">
        <w:rPr>
          <w:rFonts w:ascii="Times New Roman" w:hAnsi="Times New Roman"/>
          <w:color w:val="000000" w:themeColor="text1"/>
          <w:sz w:val="24"/>
          <w:szCs w:val="24"/>
        </w:rPr>
        <w:t xml:space="preserve">. </w:t>
      </w:r>
    </w:p>
    <w:p w14:paraId="0A2AA679" w14:textId="77777777" w:rsidR="005F3404" w:rsidRPr="005F3404" w:rsidRDefault="005F3404" w:rsidP="005F3404">
      <w:pPr>
        <w:rPr>
          <w:b/>
          <w:bCs/>
          <w:color w:val="0E101A"/>
        </w:rPr>
      </w:pPr>
    </w:p>
    <w:p w14:paraId="4BEDF2D1" w14:textId="396C489E" w:rsidR="29D73EA0" w:rsidRPr="005271C4" w:rsidRDefault="29D73EA0" w:rsidP="005F3404">
      <w:pPr>
        <w:pStyle w:val="ListParagraph"/>
        <w:numPr>
          <w:ilvl w:val="1"/>
          <w:numId w:val="22"/>
        </w:numPr>
        <w:ind w:left="360"/>
        <w:rPr>
          <w:b/>
          <w:bCs/>
          <w:color w:val="0E101A"/>
        </w:rPr>
      </w:pPr>
      <w:r w:rsidRPr="005271C4">
        <w:rPr>
          <w:b/>
          <w:bCs/>
          <w:color w:val="0E101A"/>
        </w:rPr>
        <w:t>Improve Student Success in EMT and Paramedic Courses</w:t>
      </w:r>
    </w:p>
    <w:p w14:paraId="11E8669D" w14:textId="219D12F6" w:rsidR="29D73EA0" w:rsidRPr="005271C4" w:rsidRDefault="29D73EA0" w:rsidP="00F87CB8">
      <w:pPr>
        <w:rPr>
          <w:rFonts w:ascii="Times New Roman" w:hAnsi="Times New Roman"/>
          <w:b/>
          <w:bCs/>
          <w:color w:val="0E101A"/>
          <w:sz w:val="24"/>
          <w:szCs w:val="24"/>
          <w:u w:val="single"/>
        </w:rPr>
      </w:pPr>
      <w:r w:rsidRPr="005271C4">
        <w:rPr>
          <w:rFonts w:ascii="Times New Roman" w:hAnsi="Times New Roman"/>
          <w:b/>
          <w:bCs/>
          <w:color w:val="0E101A"/>
          <w:sz w:val="24"/>
          <w:szCs w:val="24"/>
          <w:u w:val="single"/>
        </w:rPr>
        <w:t>Objective:</w:t>
      </w:r>
    </w:p>
    <w:p w14:paraId="60A2792F" w14:textId="5C4E97D2" w:rsidR="29D73EA0" w:rsidRPr="005F3404" w:rsidRDefault="29D73EA0">
      <w:pPr>
        <w:rPr>
          <w:rFonts w:ascii="Times New Roman" w:hAnsi="Times New Roman"/>
          <w:color w:val="0E101A"/>
          <w:sz w:val="24"/>
          <w:szCs w:val="24"/>
        </w:rPr>
      </w:pPr>
      <w:r w:rsidRPr="005271C4">
        <w:rPr>
          <w:rFonts w:ascii="Times New Roman" w:hAnsi="Times New Roman"/>
          <w:color w:val="0E101A"/>
          <w:sz w:val="24"/>
          <w:szCs w:val="24"/>
        </w:rPr>
        <w:t xml:space="preserve">Analyze, plan, implement, evaluate, and revise instructional strategies to improve student success rates—particularly in </w:t>
      </w:r>
      <w:r w:rsidRPr="005F3404">
        <w:rPr>
          <w:rFonts w:ascii="Times New Roman" w:hAnsi="Times New Roman"/>
          <w:color w:val="0E101A"/>
          <w:sz w:val="24"/>
          <w:szCs w:val="24"/>
        </w:rPr>
        <w:t>EMS 1150 (EMT) and foundational paramedic courses (EMS 2100 and EMS 2125).</w:t>
      </w:r>
    </w:p>
    <w:p w14:paraId="4ED59426" w14:textId="1783ADD9" w:rsidR="29D73EA0" w:rsidRPr="005271C4" w:rsidRDefault="29D73EA0" w:rsidP="00F87CB8">
      <w:pPr>
        <w:rPr>
          <w:rFonts w:ascii="Times New Roman" w:hAnsi="Times New Roman"/>
          <w:b/>
          <w:bCs/>
          <w:color w:val="0E101A"/>
          <w:sz w:val="24"/>
          <w:szCs w:val="24"/>
          <w:u w:val="single"/>
        </w:rPr>
      </w:pPr>
      <w:r w:rsidRPr="005271C4">
        <w:rPr>
          <w:rFonts w:ascii="Times New Roman" w:hAnsi="Times New Roman"/>
          <w:b/>
          <w:bCs/>
          <w:color w:val="0E101A"/>
          <w:sz w:val="24"/>
          <w:szCs w:val="24"/>
          <w:u w:val="single"/>
        </w:rPr>
        <w:t>Rationale:</w:t>
      </w:r>
    </w:p>
    <w:p w14:paraId="1007BA57" w14:textId="4FA04807" w:rsidR="29D73EA0" w:rsidRPr="005271C4" w:rsidRDefault="29D73EA0">
      <w:pPr>
        <w:rPr>
          <w:rFonts w:ascii="Times New Roman" w:hAnsi="Times New Roman"/>
          <w:color w:val="0E101A"/>
          <w:sz w:val="24"/>
          <w:szCs w:val="24"/>
        </w:rPr>
      </w:pPr>
      <w:r w:rsidRPr="005271C4">
        <w:rPr>
          <w:rFonts w:ascii="Times New Roman" w:hAnsi="Times New Roman"/>
          <w:color w:val="0E101A"/>
          <w:sz w:val="24"/>
          <w:szCs w:val="24"/>
        </w:rPr>
        <w:t>These courses consistently present the most significant challenges for students due to their rigorous content and accelerated pace. Early identification of struggling students, implementation of targeted interventions such as tutoring and peer study groups, and the incorporation of alternative teaching modalities will increase course success rates and reduce attrition.</w:t>
      </w:r>
    </w:p>
    <w:p w14:paraId="64C633FA" w14:textId="77777777" w:rsidR="007A542D" w:rsidRPr="005271C4" w:rsidRDefault="007A542D">
      <w:pPr>
        <w:rPr>
          <w:rFonts w:ascii="Times New Roman" w:hAnsi="Times New Roman"/>
          <w:color w:val="0E101A"/>
          <w:sz w:val="24"/>
          <w:szCs w:val="24"/>
        </w:rPr>
      </w:pPr>
    </w:p>
    <w:p w14:paraId="52978189" w14:textId="38DFB120" w:rsidR="29D73EA0" w:rsidRPr="005271C4" w:rsidRDefault="29D73EA0" w:rsidP="00F87CB8">
      <w:pPr>
        <w:pStyle w:val="ListParagraph"/>
        <w:numPr>
          <w:ilvl w:val="0"/>
          <w:numId w:val="80"/>
        </w:numPr>
        <w:ind w:left="360"/>
        <w:rPr>
          <w:b/>
          <w:bCs/>
          <w:color w:val="0E101A"/>
        </w:rPr>
      </w:pPr>
      <w:r w:rsidRPr="005271C4">
        <w:rPr>
          <w:b/>
          <w:bCs/>
          <w:color w:val="0E101A"/>
        </w:rPr>
        <w:t>Address Grade Inflation in Laboratory and Clinical Courses</w:t>
      </w:r>
    </w:p>
    <w:p w14:paraId="470A3515" w14:textId="05EC606A" w:rsidR="29D73EA0" w:rsidRPr="005271C4" w:rsidRDefault="29D73EA0" w:rsidP="00F87CB8">
      <w:pPr>
        <w:rPr>
          <w:rFonts w:ascii="Times New Roman" w:hAnsi="Times New Roman"/>
          <w:b/>
          <w:bCs/>
          <w:color w:val="0E101A"/>
          <w:sz w:val="24"/>
          <w:szCs w:val="24"/>
          <w:u w:val="single"/>
        </w:rPr>
      </w:pPr>
      <w:r w:rsidRPr="005271C4">
        <w:rPr>
          <w:rFonts w:ascii="Times New Roman" w:hAnsi="Times New Roman"/>
          <w:b/>
          <w:bCs/>
          <w:color w:val="0E101A"/>
          <w:sz w:val="24"/>
          <w:szCs w:val="24"/>
          <w:u w:val="single"/>
        </w:rPr>
        <w:t>Objective:</w:t>
      </w:r>
    </w:p>
    <w:p w14:paraId="70F69DC0" w14:textId="1614801E" w:rsidR="29D73EA0" w:rsidRPr="005271C4" w:rsidRDefault="29D73EA0">
      <w:pPr>
        <w:rPr>
          <w:rFonts w:ascii="Times New Roman" w:hAnsi="Times New Roman"/>
          <w:color w:val="0E101A"/>
          <w:sz w:val="24"/>
          <w:szCs w:val="24"/>
        </w:rPr>
      </w:pPr>
      <w:r w:rsidRPr="005271C4">
        <w:rPr>
          <w:rFonts w:ascii="Times New Roman" w:hAnsi="Times New Roman"/>
          <w:color w:val="0E101A"/>
          <w:sz w:val="24"/>
          <w:szCs w:val="24"/>
        </w:rPr>
        <w:t>Revise grading matrices and evaluation rubrics within laboratory and clinical courses to ensure accurate, equitable, and consistent assessment of student performance.</w:t>
      </w:r>
    </w:p>
    <w:p w14:paraId="21CC509E" w14:textId="2153B03F" w:rsidR="29D73EA0" w:rsidRPr="005271C4" w:rsidRDefault="29D73EA0" w:rsidP="005F3404">
      <w:pPr>
        <w:rPr>
          <w:rFonts w:ascii="Times New Roman" w:hAnsi="Times New Roman"/>
          <w:b/>
          <w:bCs/>
          <w:color w:val="0E101A"/>
          <w:sz w:val="24"/>
          <w:szCs w:val="24"/>
          <w:u w:val="single"/>
        </w:rPr>
      </w:pPr>
      <w:r w:rsidRPr="005271C4">
        <w:rPr>
          <w:rFonts w:ascii="Times New Roman" w:hAnsi="Times New Roman"/>
          <w:b/>
          <w:bCs/>
          <w:color w:val="0E101A"/>
          <w:sz w:val="24"/>
          <w:szCs w:val="24"/>
          <w:u w:val="single"/>
        </w:rPr>
        <w:t>Rationale:</w:t>
      </w:r>
    </w:p>
    <w:p w14:paraId="04F8DF6A" w14:textId="3F49AADD" w:rsidR="29D73EA0" w:rsidRPr="005271C4" w:rsidRDefault="29D73EA0">
      <w:pPr>
        <w:rPr>
          <w:rFonts w:ascii="Times New Roman" w:hAnsi="Times New Roman"/>
          <w:color w:val="0E101A"/>
          <w:sz w:val="24"/>
          <w:szCs w:val="24"/>
        </w:rPr>
      </w:pPr>
      <w:r w:rsidRPr="005271C4">
        <w:rPr>
          <w:rFonts w:ascii="Times New Roman" w:hAnsi="Times New Roman"/>
          <w:color w:val="0E101A"/>
          <w:sz w:val="24"/>
          <w:szCs w:val="24"/>
        </w:rPr>
        <w:t>Several lab and clinical courses demonstrate a grade distribution heavily weighted toward "A" or "F" outcomes, suggesting limited differentiation among varying levels of competency. Refining grading rubrics will allow faculty to distinguish performance levels more effectively, providing meaningful feedback that drives student improvement and accountability.</w:t>
      </w:r>
    </w:p>
    <w:p w14:paraId="5BC53F4B" w14:textId="77777777" w:rsidR="007A542D" w:rsidRPr="005271C4" w:rsidRDefault="007A542D">
      <w:pPr>
        <w:rPr>
          <w:rFonts w:ascii="Times New Roman" w:hAnsi="Times New Roman"/>
          <w:color w:val="0E101A"/>
          <w:sz w:val="24"/>
          <w:szCs w:val="24"/>
        </w:rPr>
      </w:pPr>
    </w:p>
    <w:p w14:paraId="7763F9E0" w14:textId="452B58B9" w:rsidR="29D73EA0" w:rsidRPr="005271C4" w:rsidRDefault="29D73EA0" w:rsidP="005F3404">
      <w:pPr>
        <w:pStyle w:val="ListParagraph"/>
        <w:numPr>
          <w:ilvl w:val="0"/>
          <w:numId w:val="81"/>
        </w:numPr>
        <w:ind w:left="360"/>
        <w:rPr>
          <w:b/>
          <w:bCs/>
          <w:color w:val="0E101A"/>
        </w:rPr>
      </w:pPr>
      <w:r w:rsidRPr="005271C4">
        <w:rPr>
          <w:b/>
          <w:bCs/>
          <w:color w:val="0E101A"/>
        </w:rPr>
        <w:t xml:space="preserve">Increase Enrollment and Access </w:t>
      </w:r>
    </w:p>
    <w:p w14:paraId="59F41412" w14:textId="073A9F3F" w:rsidR="29D73EA0" w:rsidRPr="005271C4" w:rsidRDefault="29D73EA0" w:rsidP="00F87CB8">
      <w:pPr>
        <w:rPr>
          <w:rFonts w:ascii="Times New Roman" w:hAnsi="Times New Roman"/>
          <w:b/>
          <w:bCs/>
          <w:color w:val="0E101A"/>
          <w:sz w:val="24"/>
          <w:szCs w:val="24"/>
        </w:rPr>
      </w:pPr>
      <w:r w:rsidRPr="005271C4">
        <w:rPr>
          <w:rFonts w:ascii="Times New Roman" w:hAnsi="Times New Roman"/>
          <w:b/>
          <w:bCs/>
          <w:color w:val="0E101A"/>
          <w:sz w:val="24"/>
          <w:szCs w:val="24"/>
          <w:u w:val="single"/>
        </w:rPr>
        <w:t>Objective:</w:t>
      </w:r>
      <w:r w:rsidRPr="005271C4">
        <w:rPr>
          <w:rFonts w:ascii="Times New Roman" w:hAnsi="Times New Roman"/>
          <w:b/>
          <w:bCs/>
          <w:color w:val="0E101A"/>
          <w:sz w:val="24"/>
          <w:szCs w:val="24"/>
        </w:rPr>
        <w:t xml:space="preserve"> </w:t>
      </w:r>
    </w:p>
    <w:p w14:paraId="368D37B5" w14:textId="562DDA78" w:rsidR="29D73EA0" w:rsidRPr="005271C4" w:rsidRDefault="00D12CD3">
      <w:pPr>
        <w:rPr>
          <w:rFonts w:ascii="Times New Roman" w:hAnsi="Times New Roman"/>
          <w:color w:val="0E101A"/>
          <w:sz w:val="24"/>
          <w:szCs w:val="24"/>
        </w:rPr>
      </w:pPr>
      <w:r w:rsidRPr="005271C4">
        <w:rPr>
          <w:rFonts w:ascii="Times New Roman" w:hAnsi="Times New Roman"/>
          <w:color w:val="0E101A"/>
          <w:sz w:val="24"/>
          <w:szCs w:val="24"/>
        </w:rPr>
        <w:t xml:space="preserve">Ensure the department </w:t>
      </w:r>
      <w:proofErr w:type="gramStart"/>
      <w:r w:rsidRPr="005271C4">
        <w:rPr>
          <w:rFonts w:ascii="Times New Roman" w:hAnsi="Times New Roman"/>
          <w:color w:val="0E101A"/>
          <w:sz w:val="24"/>
          <w:szCs w:val="24"/>
        </w:rPr>
        <w:t>is able to</w:t>
      </w:r>
      <w:proofErr w:type="gramEnd"/>
      <w:r w:rsidRPr="005271C4">
        <w:rPr>
          <w:rFonts w:ascii="Times New Roman" w:hAnsi="Times New Roman"/>
          <w:color w:val="0E101A"/>
          <w:sz w:val="24"/>
          <w:szCs w:val="24"/>
        </w:rPr>
        <w:t xml:space="preserve"> meet the needs of the community for EMS providers. </w:t>
      </w:r>
    </w:p>
    <w:p w14:paraId="5732DF99" w14:textId="7A7778C5" w:rsidR="29D73EA0" w:rsidRPr="005271C4" w:rsidRDefault="29D73EA0">
      <w:pPr>
        <w:rPr>
          <w:rFonts w:ascii="Times New Roman" w:hAnsi="Times New Roman"/>
          <w:b/>
          <w:bCs/>
          <w:color w:val="0E101A"/>
          <w:sz w:val="24"/>
          <w:szCs w:val="24"/>
          <w:u w:val="single"/>
        </w:rPr>
      </w:pPr>
      <w:r w:rsidRPr="005271C4">
        <w:rPr>
          <w:rFonts w:ascii="Times New Roman" w:hAnsi="Times New Roman"/>
          <w:b/>
          <w:bCs/>
          <w:color w:val="0E101A"/>
          <w:sz w:val="24"/>
          <w:szCs w:val="24"/>
          <w:u w:val="single"/>
        </w:rPr>
        <w:t>Rationale:</w:t>
      </w:r>
    </w:p>
    <w:p w14:paraId="347AE2F9" w14:textId="0F633C02" w:rsidR="29D73EA0" w:rsidRPr="005271C4" w:rsidRDefault="29D73EA0">
      <w:pPr>
        <w:rPr>
          <w:rFonts w:ascii="Times New Roman" w:hAnsi="Times New Roman"/>
          <w:color w:val="0E101A"/>
          <w:sz w:val="24"/>
          <w:szCs w:val="24"/>
        </w:rPr>
      </w:pPr>
      <w:r w:rsidRPr="005271C4">
        <w:rPr>
          <w:rFonts w:ascii="Times New Roman" w:hAnsi="Times New Roman"/>
          <w:color w:val="0E101A"/>
          <w:sz w:val="24"/>
          <w:szCs w:val="24"/>
        </w:rPr>
        <w:t>The community's demand for EMTs and paramedics continues to exceed the workforce supply. Providing additional pathways, particularly for high school students, adult learners, and working professionals—will meet regional workforce needs while supporting Sinclair's mission of affordability and accessibility.</w:t>
      </w:r>
    </w:p>
    <w:p w14:paraId="674A6DBB" w14:textId="77777777" w:rsidR="00980EED" w:rsidRPr="005271C4" w:rsidRDefault="00980EED">
      <w:pPr>
        <w:rPr>
          <w:rFonts w:ascii="Times New Roman" w:hAnsi="Times New Roman"/>
          <w:color w:val="0E101A"/>
          <w:sz w:val="24"/>
          <w:szCs w:val="24"/>
        </w:rPr>
      </w:pPr>
    </w:p>
    <w:p w14:paraId="6029EB20" w14:textId="1CB170F2" w:rsidR="29D73EA0" w:rsidRPr="005271C4" w:rsidRDefault="29D73EA0" w:rsidP="005F3404">
      <w:pPr>
        <w:pStyle w:val="ListParagraph"/>
        <w:numPr>
          <w:ilvl w:val="0"/>
          <w:numId w:val="82"/>
        </w:numPr>
        <w:ind w:left="360"/>
        <w:rPr>
          <w:b/>
          <w:bCs/>
          <w:color w:val="0E101A"/>
        </w:rPr>
      </w:pPr>
      <w:r w:rsidRPr="005271C4">
        <w:rPr>
          <w:b/>
          <w:bCs/>
          <w:color w:val="0E101A"/>
        </w:rPr>
        <w:t>Integrate Technology, Simulation, and Immersive Learning (AV/VR) into EMS Education</w:t>
      </w:r>
    </w:p>
    <w:p w14:paraId="4E64070B" w14:textId="2AA3C1A4" w:rsidR="29D73EA0" w:rsidRPr="005271C4" w:rsidRDefault="29D73EA0" w:rsidP="00F87CB8">
      <w:pPr>
        <w:rPr>
          <w:rFonts w:ascii="Times New Roman" w:hAnsi="Times New Roman"/>
          <w:b/>
          <w:bCs/>
          <w:color w:val="0E101A"/>
          <w:sz w:val="24"/>
          <w:szCs w:val="24"/>
        </w:rPr>
      </w:pPr>
      <w:r w:rsidRPr="005271C4">
        <w:rPr>
          <w:rFonts w:ascii="Times New Roman" w:hAnsi="Times New Roman"/>
          <w:b/>
          <w:bCs/>
          <w:color w:val="0E101A"/>
          <w:sz w:val="24"/>
          <w:szCs w:val="24"/>
          <w:u w:val="single"/>
        </w:rPr>
        <w:t>Objective:</w:t>
      </w:r>
      <w:r w:rsidRPr="005271C4">
        <w:rPr>
          <w:rFonts w:ascii="Times New Roman" w:hAnsi="Times New Roman"/>
          <w:b/>
          <w:bCs/>
          <w:color w:val="0E101A"/>
          <w:sz w:val="24"/>
          <w:szCs w:val="24"/>
        </w:rPr>
        <w:t xml:space="preserve"> </w:t>
      </w:r>
    </w:p>
    <w:p w14:paraId="0E886341" w14:textId="05C77F3D" w:rsidR="29D73EA0" w:rsidRPr="005F3404" w:rsidRDefault="29D73EA0">
      <w:pPr>
        <w:rPr>
          <w:rFonts w:ascii="Times New Roman" w:hAnsi="Times New Roman"/>
          <w:color w:val="0E101A"/>
          <w:sz w:val="24"/>
          <w:szCs w:val="24"/>
        </w:rPr>
      </w:pPr>
      <w:r w:rsidRPr="005271C4">
        <w:rPr>
          <w:rFonts w:ascii="Times New Roman" w:hAnsi="Times New Roman"/>
          <w:color w:val="0E101A"/>
          <w:sz w:val="24"/>
          <w:szCs w:val="24"/>
        </w:rPr>
        <w:t xml:space="preserve">Enhance </w:t>
      </w:r>
      <w:proofErr w:type="gramStart"/>
      <w:r w:rsidRPr="005271C4">
        <w:rPr>
          <w:rFonts w:ascii="Times New Roman" w:hAnsi="Times New Roman"/>
          <w:color w:val="0E101A"/>
          <w:sz w:val="24"/>
          <w:szCs w:val="24"/>
        </w:rPr>
        <w:t>the student</w:t>
      </w:r>
      <w:proofErr w:type="gramEnd"/>
      <w:r w:rsidRPr="005271C4">
        <w:rPr>
          <w:rFonts w:ascii="Times New Roman" w:hAnsi="Times New Roman"/>
          <w:color w:val="0E101A"/>
          <w:sz w:val="24"/>
          <w:szCs w:val="24"/>
        </w:rPr>
        <w:t xml:space="preserve"> learning experience by incorporating </w:t>
      </w:r>
      <w:r w:rsidRPr="005F3404">
        <w:rPr>
          <w:rFonts w:ascii="Times New Roman" w:hAnsi="Times New Roman"/>
          <w:color w:val="0E101A"/>
          <w:sz w:val="24"/>
          <w:szCs w:val="24"/>
        </w:rPr>
        <w:t>advanced simulations, digital documentation, and immersive technologies, such as Augmented Reality (AR) and Virtual Reality (VR), into EMS instruction and clinical training.</w:t>
      </w:r>
    </w:p>
    <w:p w14:paraId="12372FD0" w14:textId="77777777" w:rsidR="005F3404" w:rsidRDefault="005F3404" w:rsidP="00F87CB8">
      <w:pPr>
        <w:rPr>
          <w:rFonts w:ascii="Times New Roman" w:hAnsi="Times New Roman"/>
          <w:b/>
          <w:bCs/>
          <w:color w:val="0E101A"/>
          <w:sz w:val="24"/>
          <w:szCs w:val="24"/>
          <w:u w:val="single"/>
        </w:rPr>
      </w:pPr>
    </w:p>
    <w:p w14:paraId="18AF205A" w14:textId="77777777" w:rsidR="005F3404" w:rsidRDefault="005F3404">
      <w:pPr>
        <w:rPr>
          <w:rFonts w:ascii="Times New Roman" w:hAnsi="Times New Roman"/>
          <w:b/>
          <w:bCs/>
          <w:color w:val="0E101A"/>
          <w:sz w:val="24"/>
          <w:szCs w:val="24"/>
          <w:u w:val="single"/>
        </w:rPr>
      </w:pPr>
      <w:r>
        <w:rPr>
          <w:rFonts w:ascii="Times New Roman" w:hAnsi="Times New Roman"/>
          <w:b/>
          <w:bCs/>
          <w:color w:val="0E101A"/>
          <w:sz w:val="24"/>
          <w:szCs w:val="24"/>
          <w:u w:val="single"/>
        </w:rPr>
        <w:br w:type="page"/>
      </w:r>
    </w:p>
    <w:p w14:paraId="1E8DB6B5" w14:textId="6A31EF1D" w:rsidR="29D73EA0" w:rsidRPr="005271C4" w:rsidRDefault="29D73EA0" w:rsidP="00F87CB8">
      <w:pPr>
        <w:rPr>
          <w:rFonts w:ascii="Times New Roman" w:hAnsi="Times New Roman"/>
          <w:b/>
          <w:bCs/>
          <w:color w:val="0E101A"/>
          <w:sz w:val="24"/>
          <w:szCs w:val="24"/>
          <w:u w:val="single"/>
        </w:rPr>
      </w:pPr>
      <w:r w:rsidRPr="005271C4">
        <w:rPr>
          <w:rFonts w:ascii="Times New Roman" w:hAnsi="Times New Roman"/>
          <w:b/>
          <w:bCs/>
          <w:color w:val="0E101A"/>
          <w:sz w:val="24"/>
          <w:szCs w:val="24"/>
          <w:u w:val="single"/>
        </w:rPr>
        <w:lastRenderedPageBreak/>
        <w:t>Rationale:</w:t>
      </w:r>
    </w:p>
    <w:p w14:paraId="59E45403" w14:textId="1F5309AE" w:rsidR="29D73EA0" w:rsidRPr="005F3404" w:rsidRDefault="29D73EA0">
      <w:pPr>
        <w:rPr>
          <w:rFonts w:ascii="Times New Roman" w:hAnsi="Times New Roman"/>
          <w:color w:val="0E101A"/>
          <w:sz w:val="24"/>
          <w:szCs w:val="24"/>
        </w:rPr>
      </w:pPr>
      <w:r w:rsidRPr="005F3404">
        <w:rPr>
          <w:rFonts w:ascii="Times New Roman" w:hAnsi="Times New Roman"/>
          <w:color w:val="0E101A"/>
          <w:sz w:val="24"/>
          <w:szCs w:val="24"/>
        </w:rPr>
        <w:t xml:space="preserve">AR and VR provide safe, repeatable, and highly realistic training experiences that improve student engagement and skill retention. These technologies are particularly valuable for practicing low-frequency, high-risk interventions, bridging the gap between classroom theory and field practice. Immersive simulation aligns with </w:t>
      </w:r>
      <w:proofErr w:type="spellStart"/>
      <w:r w:rsidRPr="005F3404">
        <w:rPr>
          <w:rFonts w:ascii="Times New Roman" w:hAnsi="Times New Roman"/>
          <w:color w:val="0E101A"/>
          <w:sz w:val="24"/>
          <w:szCs w:val="24"/>
        </w:rPr>
        <w:t>CoAEMSP</w:t>
      </w:r>
      <w:proofErr w:type="spellEnd"/>
      <w:r w:rsidRPr="005F3404">
        <w:rPr>
          <w:rFonts w:ascii="Times New Roman" w:hAnsi="Times New Roman"/>
          <w:color w:val="0E101A"/>
          <w:sz w:val="24"/>
          <w:szCs w:val="24"/>
        </w:rPr>
        <w:t xml:space="preserve"> accreditation standards and prepares students to perform effectively in real-world emergency settings.</w:t>
      </w:r>
    </w:p>
    <w:p w14:paraId="01BD0D57" w14:textId="375B60FA" w:rsidR="08E40B6E" w:rsidRPr="005271C4" w:rsidRDefault="08E40B6E" w:rsidP="08E40B6E">
      <w:pPr>
        <w:rPr>
          <w:rFonts w:ascii="Times New Roman" w:hAnsi="Times New Roman"/>
          <w:color w:val="0E101A"/>
          <w:sz w:val="24"/>
          <w:szCs w:val="24"/>
        </w:rPr>
      </w:pPr>
    </w:p>
    <w:p w14:paraId="6237AC59" w14:textId="221851B1" w:rsidR="08E40B6E" w:rsidRPr="005271C4" w:rsidRDefault="00CF4C71" w:rsidP="005F3404">
      <w:pPr>
        <w:pStyle w:val="ListParagraph"/>
        <w:numPr>
          <w:ilvl w:val="0"/>
          <w:numId w:val="82"/>
        </w:numPr>
        <w:tabs>
          <w:tab w:val="left" w:pos="504"/>
        </w:tabs>
        <w:spacing w:after="120"/>
        <w:ind w:left="360"/>
        <w:rPr>
          <w:b/>
          <w:bCs/>
          <w:color w:val="000000" w:themeColor="text1"/>
        </w:rPr>
      </w:pPr>
      <w:r w:rsidRPr="005271C4">
        <w:rPr>
          <w:b/>
          <w:bCs/>
          <w:color w:val="000000" w:themeColor="text1"/>
        </w:rPr>
        <w:t>Succession Planning</w:t>
      </w:r>
    </w:p>
    <w:p w14:paraId="58F9F3D0" w14:textId="77777777" w:rsidR="005F3404" w:rsidRDefault="00930F12" w:rsidP="005F3404">
      <w:pPr>
        <w:tabs>
          <w:tab w:val="left" w:pos="504"/>
        </w:tabs>
        <w:rPr>
          <w:rFonts w:ascii="Times New Roman" w:hAnsi="Times New Roman"/>
          <w:color w:val="0E101A"/>
          <w:sz w:val="24"/>
          <w:szCs w:val="24"/>
        </w:rPr>
      </w:pPr>
      <w:r w:rsidRPr="005F3404">
        <w:rPr>
          <w:rFonts w:ascii="Times New Roman" w:hAnsi="Times New Roman"/>
          <w:b/>
          <w:bCs/>
          <w:color w:val="0E101A"/>
          <w:sz w:val="24"/>
          <w:szCs w:val="24"/>
        </w:rPr>
        <w:t>Objective:</w:t>
      </w:r>
      <w:r w:rsidR="007A0006" w:rsidRPr="005F3404">
        <w:rPr>
          <w:rFonts w:ascii="Times New Roman" w:hAnsi="Times New Roman"/>
          <w:color w:val="0E101A"/>
          <w:sz w:val="24"/>
          <w:szCs w:val="24"/>
        </w:rPr>
        <w:t xml:space="preserve"> </w:t>
      </w:r>
    </w:p>
    <w:p w14:paraId="6AD097C5" w14:textId="7980B057" w:rsidR="00930F12" w:rsidRPr="005F3404" w:rsidRDefault="007A0006" w:rsidP="005F3404">
      <w:pPr>
        <w:tabs>
          <w:tab w:val="left" w:pos="504"/>
        </w:tabs>
        <w:rPr>
          <w:rFonts w:ascii="Times New Roman" w:hAnsi="Times New Roman"/>
          <w:color w:val="0E101A"/>
          <w:sz w:val="24"/>
          <w:szCs w:val="24"/>
        </w:rPr>
      </w:pPr>
      <w:r w:rsidRPr="005F3404">
        <w:rPr>
          <w:rFonts w:ascii="Times New Roman" w:hAnsi="Times New Roman"/>
          <w:color w:val="0E101A"/>
          <w:sz w:val="24"/>
          <w:szCs w:val="24"/>
        </w:rPr>
        <w:t xml:space="preserve">Ensure the smooth transition of the senior </w:t>
      </w:r>
      <w:r w:rsidR="00FD7711" w:rsidRPr="005F3404">
        <w:rPr>
          <w:rFonts w:ascii="Times New Roman" w:hAnsi="Times New Roman"/>
          <w:color w:val="0E101A"/>
          <w:sz w:val="24"/>
          <w:szCs w:val="24"/>
        </w:rPr>
        <w:t>full-time</w:t>
      </w:r>
      <w:r w:rsidRPr="005F3404">
        <w:rPr>
          <w:rFonts w:ascii="Times New Roman" w:hAnsi="Times New Roman"/>
          <w:color w:val="0E101A"/>
          <w:sz w:val="24"/>
          <w:szCs w:val="24"/>
        </w:rPr>
        <w:t xml:space="preserve"> faculty as </w:t>
      </w:r>
      <w:r w:rsidR="009D0B32" w:rsidRPr="005F3404">
        <w:rPr>
          <w:rFonts w:ascii="Times New Roman" w:hAnsi="Times New Roman"/>
          <w:color w:val="0E101A"/>
          <w:sz w:val="24"/>
          <w:szCs w:val="24"/>
        </w:rPr>
        <w:t xml:space="preserve">they </w:t>
      </w:r>
      <w:r w:rsidR="005D659D" w:rsidRPr="005F3404">
        <w:rPr>
          <w:rFonts w:ascii="Times New Roman" w:hAnsi="Times New Roman"/>
          <w:color w:val="0E101A"/>
          <w:sz w:val="24"/>
          <w:szCs w:val="24"/>
        </w:rPr>
        <w:t xml:space="preserve">transition out of their current roles. </w:t>
      </w:r>
    </w:p>
    <w:p w14:paraId="7DDEB208" w14:textId="77777777" w:rsidR="005F3404" w:rsidRPr="005F3404" w:rsidRDefault="005D659D" w:rsidP="005F3404">
      <w:pPr>
        <w:tabs>
          <w:tab w:val="left" w:pos="504"/>
        </w:tabs>
        <w:rPr>
          <w:rFonts w:ascii="Times New Roman" w:hAnsi="Times New Roman"/>
          <w:b/>
          <w:bCs/>
          <w:color w:val="0E101A"/>
          <w:sz w:val="24"/>
          <w:szCs w:val="24"/>
        </w:rPr>
      </w:pPr>
      <w:r w:rsidRPr="005F3404">
        <w:rPr>
          <w:rFonts w:ascii="Times New Roman" w:hAnsi="Times New Roman"/>
          <w:b/>
          <w:bCs/>
          <w:color w:val="0E101A"/>
          <w:sz w:val="24"/>
          <w:szCs w:val="24"/>
        </w:rPr>
        <w:t xml:space="preserve">Rationale: </w:t>
      </w:r>
    </w:p>
    <w:p w14:paraId="1313C536" w14:textId="3C17F354" w:rsidR="005D659D" w:rsidRPr="005F3404" w:rsidRDefault="00FE3631" w:rsidP="005F3404">
      <w:pPr>
        <w:tabs>
          <w:tab w:val="left" w:pos="504"/>
        </w:tabs>
        <w:rPr>
          <w:rFonts w:ascii="Times New Roman" w:hAnsi="Times New Roman"/>
          <w:color w:val="0E101A"/>
          <w:sz w:val="24"/>
          <w:szCs w:val="24"/>
        </w:rPr>
      </w:pPr>
      <w:r w:rsidRPr="005F3404">
        <w:rPr>
          <w:rFonts w:ascii="Times New Roman" w:hAnsi="Times New Roman"/>
          <w:color w:val="0E101A"/>
          <w:sz w:val="24"/>
          <w:szCs w:val="24"/>
        </w:rPr>
        <w:t xml:space="preserve">Mike Oaster, Jim Simonson and Chuck Sowerbrower are </w:t>
      </w:r>
      <w:proofErr w:type="gramStart"/>
      <w:r w:rsidRPr="005F3404">
        <w:rPr>
          <w:rFonts w:ascii="Times New Roman" w:hAnsi="Times New Roman"/>
          <w:color w:val="0E101A"/>
          <w:sz w:val="24"/>
          <w:szCs w:val="24"/>
        </w:rPr>
        <w:t>current</w:t>
      </w:r>
      <w:proofErr w:type="gramEnd"/>
      <w:r w:rsidRPr="005F3404">
        <w:rPr>
          <w:rFonts w:ascii="Times New Roman" w:hAnsi="Times New Roman"/>
          <w:color w:val="0E101A"/>
          <w:sz w:val="24"/>
          <w:szCs w:val="24"/>
        </w:rPr>
        <w:t xml:space="preserve"> </w:t>
      </w:r>
      <w:r w:rsidR="00FD7711" w:rsidRPr="005F3404">
        <w:rPr>
          <w:rFonts w:ascii="Times New Roman" w:hAnsi="Times New Roman"/>
          <w:color w:val="0E101A"/>
          <w:sz w:val="24"/>
          <w:szCs w:val="24"/>
        </w:rPr>
        <w:t>full-time</w:t>
      </w:r>
      <w:r w:rsidRPr="005F3404">
        <w:rPr>
          <w:rFonts w:ascii="Times New Roman" w:hAnsi="Times New Roman"/>
          <w:color w:val="0E101A"/>
          <w:sz w:val="24"/>
          <w:szCs w:val="24"/>
        </w:rPr>
        <w:t xml:space="preserve"> faculty who are within 5 years of transitioning out of their </w:t>
      </w:r>
      <w:r w:rsidR="00FD7711" w:rsidRPr="005F3404">
        <w:rPr>
          <w:rFonts w:ascii="Times New Roman" w:hAnsi="Times New Roman"/>
          <w:color w:val="0E101A"/>
          <w:sz w:val="24"/>
          <w:szCs w:val="24"/>
        </w:rPr>
        <w:t>full-time</w:t>
      </w:r>
      <w:r w:rsidRPr="005F3404">
        <w:rPr>
          <w:rFonts w:ascii="Times New Roman" w:hAnsi="Times New Roman"/>
          <w:color w:val="0E101A"/>
          <w:sz w:val="24"/>
          <w:szCs w:val="24"/>
        </w:rPr>
        <w:t xml:space="preserve"> positions. </w:t>
      </w:r>
    </w:p>
    <w:p w14:paraId="58FAC5E0" w14:textId="66DD6B8F" w:rsidR="00937B7C" w:rsidRPr="005271C4" w:rsidRDefault="00B16B9E" w:rsidP="005F3404">
      <w:pPr>
        <w:tabs>
          <w:tab w:val="left" w:pos="1080"/>
        </w:tabs>
        <w:ind w:left="504"/>
        <w:rPr>
          <w:rFonts w:ascii="Times New Roman" w:hAnsi="Times New Roman"/>
          <w:sz w:val="24"/>
          <w:szCs w:val="24"/>
        </w:rPr>
      </w:pPr>
      <w:r w:rsidRPr="005271C4">
        <w:rPr>
          <w:rFonts w:ascii="Times New Roman" w:hAnsi="Times New Roman"/>
          <w:color w:val="000000" w:themeColor="text1"/>
          <w:sz w:val="24"/>
          <w:szCs w:val="24"/>
        </w:rPr>
        <w:t xml:space="preserve">This group of individuals </w:t>
      </w:r>
      <w:r w:rsidR="00610BA7" w:rsidRPr="005271C4">
        <w:rPr>
          <w:rFonts w:ascii="Times New Roman" w:hAnsi="Times New Roman"/>
          <w:color w:val="000000" w:themeColor="text1"/>
          <w:sz w:val="24"/>
          <w:szCs w:val="24"/>
        </w:rPr>
        <w:t xml:space="preserve">represents </w:t>
      </w:r>
      <w:r w:rsidR="00934C9E" w:rsidRPr="005271C4">
        <w:rPr>
          <w:rFonts w:ascii="Times New Roman" w:hAnsi="Times New Roman"/>
          <w:color w:val="000000" w:themeColor="text1"/>
          <w:sz w:val="24"/>
          <w:szCs w:val="24"/>
        </w:rPr>
        <w:t xml:space="preserve">80+ years of institutional knowledge. This loss needs to be mitigated through planned, </w:t>
      </w:r>
      <w:r w:rsidR="00AA01D2" w:rsidRPr="005271C4">
        <w:rPr>
          <w:rFonts w:ascii="Times New Roman" w:hAnsi="Times New Roman"/>
          <w:color w:val="000000" w:themeColor="text1"/>
          <w:sz w:val="24"/>
          <w:szCs w:val="24"/>
        </w:rPr>
        <w:t xml:space="preserve">thoughtful transitions. </w:t>
      </w:r>
    </w:p>
    <w:p w14:paraId="27860CB3" w14:textId="77777777" w:rsidR="00937B7C" w:rsidRPr="005271C4" w:rsidRDefault="00937B7C" w:rsidP="00937B7C">
      <w:pPr>
        <w:rPr>
          <w:rFonts w:ascii="Times New Roman" w:hAnsi="Times New Roman"/>
          <w:sz w:val="24"/>
          <w:szCs w:val="24"/>
        </w:rPr>
      </w:pPr>
    </w:p>
    <w:p w14:paraId="5CA1FF33" w14:textId="77777777" w:rsidR="00937B7C" w:rsidRDefault="00937B7C" w:rsidP="5A3D7691">
      <w:pPr>
        <w:tabs>
          <w:tab w:val="left" w:pos="504"/>
        </w:tabs>
        <w:spacing w:after="120"/>
        <w:rPr>
          <w:rFonts w:ascii="Times New Roman" w:hAnsi="Times New Roman"/>
          <w:b/>
          <w:bCs/>
          <w:color w:val="000000" w:themeColor="text1"/>
          <w:sz w:val="24"/>
          <w:szCs w:val="24"/>
        </w:rPr>
      </w:pPr>
      <w:r w:rsidRPr="005271C4">
        <w:rPr>
          <w:rFonts w:ascii="Times New Roman" w:hAnsi="Times New Roman"/>
          <w:b/>
          <w:bCs/>
          <w:color w:val="000000" w:themeColor="text1"/>
          <w:sz w:val="24"/>
          <w:szCs w:val="24"/>
        </w:rPr>
        <w:t>What resources and other assistance are needed to accomplish the department’s/program’s goals?</w:t>
      </w:r>
    </w:p>
    <w:p w14:paraId="551EF2D1" w14:textId="77777777" w:rsidR="005F3404" w:rsidRPr="005F3404" w:rsidRDefault="005F3404" w:rsidP="5A3D7691">
      <w:pPr>
        <w:tabs>
          <w:tab w:val="left" w:pos="504"/>
        </w:tabs>
        <w:spacing w:after="120"/>
        <w:rPr>
          <w:rFonts w:ascii="Times New Roman" w:hAnsi="Times New Roman"/>
          <w:sz w:val="24"/>
          <w:szCs w:val="24"/>
        </w:rPr>
      </w:pPr>
    </w:p>
    <w:p w14:paraId="62455925" w14:textId="475B1BD0" w:rsidR="00551BBA" w:rsidRPr="00F719D6" w:rsidRDefault="19DC3795" w:rsidP="00F87CB8">
      <w:pPr>
        <w:pStyle w:val="ListParagraph"/>
        <w:numPr>
          <w:ilvl w:val="0"/>
          <w:numId w:val="14"/>
        </w:numPr>
        <w:rPr>
          <w:color w:val="0E101A"/>
        </w:rPr>
      </w:pPr>
      <w:r w:rsidRPr="00F719D6">
        <w:rPr>
          <w:color w:val="0E101A"/>
        </w:rPr>
        <w:t>Additional Faculty and Laboratory Support</w:t>
      </w:r>
    </w:p>
    <w:p w14:paraId="5D62DA71" w14:textId="7F55F564" w:rsidR="00551BBA" w:rsidRPr="005F3404" w:rsidRDefault="19DC3795" w:rsidP="00F87CB8">
      <w:pPr>
        <w:pStyle w:val="ListParagraph"/>
        <w:numPr>
          <w:ilvl w:val="1"/>
          <w:numId w:val="13"/>
        </w:numPr>
        <w:rPr>
          <w:color w:val="0E101A"/>
        </w:rPr>
      </w:pPr>
      <w:r w:rsidRPr="005F3404">
        <w:rPr>
          <w:color w:val="0E101A"/>
        </w:rPr>
        <w:t>Hire or assign a dedicated Laboratory Coordinator to oversee simulation setup, maintenance, and supply logistics.</w:t>
      </w:r>
    </w:p>
    <w:p w14:paraId="6FA2A2CE" w14:textId="469A4613" w:rsidR="00551BBA" w:rsidRPr="005F3404" w:rsidRDefault="19DC3795" w:rsidP="00F87CB8">
      <w:pPr>
        <w:pStyle w:val="ListParagraph"/>
        <w:numPr>
          <w:ilvl w:val="1"/>
          <w:numId w:val="12"/>
        </w:numPr>
        <w:rPr>
          <w:color w:val="0E101A"/>
        </w:rPr>
      </w:pPr>
      <w:r w:rsidRPr="005F3404">
        <w:rPr>
          <w:color w:val="0E101A"/>
        </w:rPr>
        <w:t>Recruit and train additional adjunct faculty to accommodate increased course sections and flexible scheduling formats.</w:t>
      </w:r>
    </w:p>
    <w:p w14:paraId="4F0FFF1B" w14:textId="7810A791" w:rsidR="00551BBA" w:rsidRPr="00F719D6" w:rsidRDefault="19DC3795" w:rsidP="00F87CB8">
      <w:pPr>
        <w:pStyle w:val="ListParagraph"/>
        <w:numPr>
          <w:ilvl w:val="0"/>
          <w:numId w:val="11"/>
        </w:numPr>
        <w:rPr>
          <w:color w:val="0E101A"/>
        </w:rPr>
      </w:pPr>
      <w:r w:rsidRPr="00F719D6">
        <w:rPr>
          <w:color w:val="0E101A"/>
        </w:rPr>
        <w:t>Increased Reassigned Time for Faculty</w:t>
      </w:r>
    </w:p>
    <w:p w14:paraId="490BBC6E" w14:textId="07160E88" w:rsidR="00551BBA" w:rsidRPr="005F3404" w:rsidRDefault="19DC3795" w:rsidP="00F87CB8">
      <w:pPr>
        <w:pStyle w:val="ListParagraph"/>
        <w:numPr>
          <w:ilvl w:val="1"/>
          <w:numId w:val="10"/>
        </w:numPr>
        <w:rPr>
          <w:color w:val="0E101A"/>
        </w:rPr>
      </w:pPr>
      <w:r w:rsidRPr="005F3404">
        <w:rPr>
          <w:color w:val="0E101A"/>
        </w:rPr>
        <w:t>Provide reassigned time for faculty engaged in curriculum redesign, assessment development, and management of clinical data systems to ensure compliance with accreditation and institutional assessment requirements.</w:t>
      </w:r>
    </w:p>
    <w:p w14:paraId="2726394B" w14:textId="5A496FF6" w:rsidR="00551BBA" w:rsidRPr="00F719D6" w:rsidRDefault="19DC3795" w:rsidP="00F87CB8">
      <w:pPr>
        <w:pStyle w:val="ListParagraph"/>
        <w:numPr>
          <w:ilvl w:val="0"/>
          <w:numId w:val="9"/>
        </w:numPr>
        <w:rPr>
          <w:color w:val="0E101A"/>
        </w:rPr>
      </w:pPr>
      <w:r w:rsidRPr="00F719D6">
        <w:rPr>
          <w:color w:val="0E101A"/>
        </w:rPr>
        <w:t>Technology and Equipment Funding</w:t>
      </w:r>
    </w:p>
    <w:p w14:paraId="7E7ABA81" w14:textId="14CBE855" w:rsidR="00551BBA" w:rsidRDefault="19DC3795" w:rsidP="00F87CB8">
      <w:pPr>
        <w:pStyle w:val="ListParagraph"/>
        <w:numPr>
          <w:ilvl w:val="1"/>
          <w:numId w:val="8"/>
        </w:numPr>
        <w:rPr>
          <w:color w:val="0E101A"/>
        </w:rPr>
      </w:pPr>
      <w:r w:rsidRPr="005F3404">
        <w:rPr>
          <w:color w:val="0E101A"/>
        </w:rPr>
        <w:t xml:space="preserve">Secure funding for AR/VR simulation platforms, </w:t>
      </w:r>
      <w:proofErr w:type="spellStart"/>
      <w:r w:rsidRPr="005F3404">
        <w:rPr>
          <w:color w:val="0E101A"/>
        </w:rPr>
        <w:t>ePCR</w:t>
      </w:r>
      <w:proofErr w:type="spellEnd"/>
      <w:r w:rsidRPr="005F3404">
        <w:rPr>
          <w:color w:val="0E101A"/>
        </w:rPr>
        <w:t xml:space="preserve"> implementation, and ongoing maintenance of simulation manikins, ambulance simulators, and associated software systems.</w:t>
      </w:r>
    </w:p>
    <w:p w14:paraId="2720B265" w14:textId="4E79547E" w:rsidR="005F3404" w:rsidRPr="005F3404" w:rsidRDefault="005F3404" w:rsidP="00F87CB8">
      <w:pPr>
        <w:pStyle w:val="ListParagraph"/>
        <w:numPr>
          <w:ilvl w:val="1"/>
          <w:numId w:val="8"/>
        </w:numPr>
        <w:rPr>
          <w:color w:val="0E101A"/>
        </w:rPr>
      </w:pPr>
      <w:r>
        <w:rPr>
          <w:color w:val="0E101A"/>
        </w:rPr>
        <w:t xml:space="preserve">Support the replacement of aging technology within the lab. </w:t>
      </w:r>
    </w:p>
    <w:p w14:paraId="25FDE2E5" w14:textId="525F5AE1" w:rsidR="00551BBA" w:rsidRPr="005F3404" w:rsidRDefault="19DC3795" w:rsidP="00F87CB8">
      <w:pPr>
        <w:pStyle w:val="ListParagraph"/>
        <w:numPr>
          <w:ilvl w:val="0"/>
          <w:numId w:val="7"/>
        </w:numPr>
        <w:rPr>
          <w:color w:val="0E101A"/>
        </w:rPr>
      </w:pPr>
      <w:r w:rsidRPr="005F3404">
        <w:rPr>
          <w:color w:val="0E101A"/>
        </w:rPr>
        <w:t>Professional Development and Training</w:t>
      </w:r>
      <w:r w:rsidR="00FA5ACE" w:rsidRPr="005F3404">
        <w:rPr>
          <w:color w:val="0E101A"/>
        </w:rPr>
        <w:t xml:space="preserve"> for all Faculty </w:t>
      </w:r>
    </w:p>
    <w:p w14:paraId="623EF2FF" w14:textId="3B68FDD1" w:rsidR="00551BBA" w:rsidRPr="005F3404" w:rsidRDefault="19DC3795" w:rsidP="00F87CB8">
      <w:pPr>
        <w:pStyle w:val="ListParagraph"/>
        <w:numPr>
          <w:ilvl w:val="1"/>
          <w:numId w:val="6"/>
        </w:numPr>
        <w:rPr>
          <w:color w:val="0E101A"/>
        </w:rPr>
      </w:pPr>
      <w:r w:rsidRPr="005F3404">
        <w:rPr>
          <w:color w:val="0E101A"/>
        </w:rPr>
        <w:t xml:space="preserve">Support faculty </w:t>
      </w:r>
      <w:r w:rsidR="00FA5ACE" w:rsidRPr="005F3404">
        <w:rPr>
          <w:color w:val="0E101A"/>
        </w:rPr>
        <w:t xml:space="preserve">(Adjunct, Tenure Track and ACF) </w:t>
      </w:r>
      <w:r w:rsidRPr="005F3404">
        <w:rPr>
          <w:color w:val="0E101A"/>
        </w:rPr>
        <w:t>participation in simulation education, AR/VR instructional design, and diversity-inclusive pedagogy workshops.</w:t>
      </w:r>
    </w:p>
    <w:p w14:paraId="3C72AF3E" w14:textId="7032D323" w:rsidR="00551BBA" w:rsidRPr="005F3404" w:rsidRDefault="19DC3795" w:rsidP="00F87CB8">
      <w:pPr>
        <w:pStyle w:val="ListParagraph"/>
        <w:numPr>
          <w:ilvl w:val="1"/>
          <w:numId w:val="5"/>
        </w:numPr>
        <w:rPr>
          <w:color w:val="0E101A"/>
        </w:rPr>
      </w:pPr>
      <w:r w:rsidRPr="005F3404">
        <w:rPr>
          <w:color w:val="0E101A"/>
        </w:rPr>
        <w:t xml:space="preserve">Provide ongoing training for faculty </w:t>
      </w:r>
      <w:r w:rsidR="00D47AF1" w:rsidRPr="005F3404">
        <w:rPr>
          <w:color w:val="0E101A"/>
        </w:rPr>
        <w:t xml:space="preserve">(Adjunct, Tenure Track and ACF) </w:t>
      </w:r>
      <w:r w:rsidRPr="005F3404">
        <w:rPr>
          <w:color w:val="0E101A"/>
        </w:rPr>
        <w:t>in data analytics and assessment integration to enable practical evaluation of student outcomes.</w:t>
      </w:r>
    </w:p>
    <w:p w14:paraId="7C857228" w14:textId="6D40F191" w:rsidR="00551BBA" w:rsidRPr="005F3404" w:rsidRDefault="19DC3795" w:rsidP="00F87CB8">
      <w:pPr>
        <w:pStyle w:val="ListParagraph"/>
        <w:numPr>
          <w:ilvl w:val="0"/>
          <w:numId w:val="4"/>
        </w:numPr>
        <w:rPr>
          <w:color w:val="0E101A"/>
        </w:rPr>
      </w:pPr>
      <w:r w:rsidRPr="005F3404">
        <w:rPr>
          <w:color w:val="0E101A"/>
        </w:rPr>
        <w:t>Marketing and Outreach Assistance</w:t>
      </w:r>
    </w:p>
    <w:p w14:paraId="0F2A754F" w14:textId="348BC7CB" w:rsidR="00551BBA" w:rsidRPr="005F3404" w:rsidRDefault="19DC3795" w:rsidP="00F87CB8">
      <w:pPr>
        <w:pStyle w:val="ListParagraph"/>
        <w:numPr>
          <w:ilvl w:val="1"/>
          <w:numId w:val="3"/>
        </w:numPr>
        <w:rPr>
          <w:color w:val="0E101A"/>
        </w:rPr>
      </w:pPr>
      <w:r w:rsidRPr="005F3404">
        <w:rPr>
          <w:color w:val="0E101A"/>
        </w:rPr>
        <w:t>Collaborate with the college marketing and communications department to promote program strengths, including high pass rates, strong job placement, state-of-the-art simulation facilities, and technology-driven innovation.</w:t>
      </w:r>
    </w:p>
    <w:p w14:paraId="5CBB7213" w14:textId="1C24CF72" w:rsidR="00937B7C" w:rsidRPr="005271C4" w:rsidRDefault="00937B7C" w:rsidP="00937B7C">
      <w:pPr>
        <w:shd w:val="clear" w:color="auto" w:fill="E0E0E0"/>
        <w:spacing w:before="120" w:after="120"/>
        <w:rPr>
          <w:rFonts w:ascii="Times New Roman" w:hAnsi="Times New Roman"/>
          <w:b/>
          <w:sz w:val="24"/>
          <w:szCs w:val="24"/>
        </w:rPr>
      </w:pPr>
      <w:r w:rsidRPr="005271C4">
        <w:rPr>
          <w:rFonts w:ascii="Times New Roman" w:hAnsi="Times New Roman"/>
          <w:b/>
          <w:sz w:val="24"/>
          <w:szCs w:val="24"/>
        </w:rPr>
        <w:lastRenderedPageBreak/>
        <w:t xml:space="preserve">Section </w:t>
      </w:r>
      <w:r w:rsidR="008C7730" w:rsidRPr="005271C4">
        <w:rPr>
          <w:rFonts w:ascii="Times New Roman" w:hAnsi="Times New Roman"/>
          <w:b/>
          <w:sz w:val="24"/>
          <w:szCs w:val="24"/>
        </w:rPr>
        <w:t>IX</w:t>
      </w:r>
      <w:proofErr w:type="gramStart"/>
      <w:r w:rsidRPr="005271C4">
        <w:rPr>
          <w:rFonts w:ascii="Times New Roman" w:hAnsi="Times New Roman"/>
          <w:b/>
          <w:sz w:val="24"/>
          <w:szCs w:val="24"/>
        </w:rPr>
        <w:t>:  Appendices</w:t>
      </w:r>
      <w:proofErr w:type="gramEnd"/>
      <w:r w:rsidRPr="005271C4">
        <w:rPr>
          <w:rFonts w:ascii="Times New Roman" w:hAnsi="Times New Roman"/>
          <w:b/>
          <w:sz w:val="24"/>
          <w:szCs w:val="24"/>
        </w:rPr>
        <w:t>: Supporting Documentation</w:t>
      </w:r>
    </w:p>
    <w:p w14:paraId="1E142669" w14:textId="77777777" w:rsidR="00937B7C" w:rsidRPr="005271C4" w:rsidRDefault="00937B7C" w:rsidP="00937B7C">
      <w:pPr>
        <w:tabs>
          <w:tab w:val="left" w:pos="1080"/>
        </w:tabs>
        <w:ind w:left="504"/>
        <w:rPr>
          <w:rFonts w:ascii="Times New Roman" w:hAnsi="Times New Roman"/>
          <w:sz w:val="24"/>
          <w:szCs w:val="24"/>
        </w:rPr>
      </w:pPr>
      <w:r w:rsidRPr="005271C4">
        <w:rPr>
          <w:rFonts w:ascii="Times New Roman" w:hAnsi="Times New Roman"/>
          <w:sz w:val="24"/>
          <w:szCs w:val="24"/>
        </w:rPr>
        <w:tab/>
      </w:r>
      <w:r w:rsidRPr="005271C4">
        <w:rPr>
          <w:rFonts w:ascii="Times New Roman" w:hAnsi="Times New Roman"/>
          <w:sz w:val="24"/>
          <w:szCs w:val="24"/>
        </w:rPr>
        <w:fldChar w:fldCharType="begin">
          <w:ffData>
            <w:name w:val="Text1"/>
            <w:enabled/>
            <w:calcOnExit w:val="0"/>
            <w:textInput/>
          </w:ffData>
        </w:fldChar>
      </w:r>
      <w:r w:rsidRPr="005271C4">
        <w:rPr>
          <w:rFonts w:ascii="Times New Roman" w:hAnsi="Times New Roman"/>
          <w:sz w:val="24"/>
          <w:szCs w:val="24"/>
        </w:rPr>
        <w:instrText xml:space="preserve"> FORMTEXT </w:instrText>
      </w:r>
      <w:r w:rsidRPr="005271C4">
        <w:rPr>
          <w:rFonts w:ascii="Times New Roman" w:hAnsi="Times New Roman"/>
          <w:sz w:val="24"/>
          <w:szCs w:val="24"/>
        </w:rPr>
      </w:r>
      <w:r w:rsidRPr="005271C4">
        <w:rPr>
          <w:rFonts w:ascii="Times New Roman" w:hAnsi="Times New Roman"/>
          <w:sz w:val="24"/>
          <w:szCs w:val="24"/>
        </w:rPr>
        <w:fldChar w:fldCharType="separate"/>
      </w:r>
      <w:r w:rsidRPr="005271C4">
        <w:rPr>
          <w:rFonts w:ascii="Times New Roman" w:hAnsi="Times New Roman"/>
          <w:noProof/>
          <w:sz w:val="24"/>
          <w:szCs w:val="24"/>
        </w:rPr>
        <w:t> </w:t>
      </w:r>
      <w:r w:rsidRPr="005271C4">
        <w:rPr>
          <w:rFonts w:ascii="Times New Roman" w:hAnsi="Times New Roman"/>
          <w:noProof/>
          <w:sz w:val="24"/>
          <w:szCs w:val="24"/>
        </w:rPr>
        <w:t> </w:t>
      </w:r>
      <w:r w:rsidRPr="005271C4">
        <w:rPr>
          <w:rFonts w:ascii="Times New Roman" w:hAnsi="Times New Roman"/>
          <w:noProof/>
          <w:sz w:val="24"/>
          <w:szCs w:val="24"/>
        </w:rPr>
        <w:t> </w:t>
      </w:r>
      <w:r w:rsidRPr="005271C4">
        <w:rPr>
          <w:rFonts w:ascii="Times New Roman" w:hAnsi="Times New Roman"/>
          <w:noProof/>
          <w:sz w:val="24"/>
          <w:szCs w:val="24"/>
        </w:rPr>
        <w:t> </w:t>
      </w:r>
      <w:r w:rsidRPr="005271C4">
        <w:rPr>
          <w:rFonts w:ascii="Times New Roman" w:hAnsi="Times New Roman"/>
          <w:noProof/>
          <w:sz w:val="24"/>
          <w:szCs w:val="24"/>
        </w:rPr>
        <w:t> </w:t>
      </w:r>
      <w:r w:rsidRPr="005271C4">
        <w:rPr>
          <w:rFonts w:ascii="Times New Roman" w:hAnsi="Times New Roman"/>
          <w:sz w:val="24"/>
          <w:szCs w:val="24"/>
        </w:rPr>
        <w:fldChar w:fldCharType="end"/>
      </w:r>
    </w:p>
    <w:p w14:paraId="06124604" w14:textId="77777777" w:rsidR="00937B7C" w:rsidRPr="005271C4" w:rsidRDefault="00937B7C" w:rsidP="00937B7C">
      <w:pPr>
        <w:rPr>
          <w:rFonts w:ascii="Times New Roman" w:hAnsi="Times New Roman"/>
          <w:sz w:val="24"/>
          <w:szCs w:val="24"/>
        </w:rPr>
      </w:pPr>
    </w:p>
    <w:p w14:paraId="0614BFF4" w14:textId="77777777" w:rsidR="00937B7C" w:rsidRPr="005271C4" w:rsidRDefault="00937B7C" w:rsidP="00937B7C">
      <w:pPr>
        <w:rPr>
          <w:rFonts w:ascii="Times New Roman" w:hAnsi="Times New Roman"/>
          <w:sz w:val="24"/>
          <w:szCs w:val="24"/>
        </w:rPr>
      </w:pPr>
    </w:p>
    <w:p w14:paraId="6514A577" w14:textId="77777777" w:rsidR="00535DB8" w:rsidRPr="005271C4" w:rsidRDefault="00535DB8" w:rsidP="00C60844">
      <w:pPr>
        <w:numPr>
          <w:ilvl w:val="0"/>
          <w:numId w:val="50"/>
        </w:numPr>
        <w:spacing w:after="200" w:line="276" w:lineRule="auto"/>
        <w:rPr>
          <w:rFonts w:ascii="Times New Roman" w:hAnsi="Times New Roman"/>
          <w:b/>
          <w:color w:val="000000"/>
          <w:sz w:val="24"/>
          <w:szCs w:val="24"/>
        </w:rPr>
      </w:pPr>
      <w:r w:rsidRPr="005271C4">
        <w:rPr>
          <w:rFonts w:ascii="Times New Roman" w:hAnsi="Times New Roman"/>
          <w:b/>
          <w:color w:val="000000"/>
          <w:sz w:val="24"/>
          <w:szCs w:val="24"/>
        </w:rPr>
        <w:t>Appendix A</w:t>
      </w:r>
      <w:proofErr w:type="gramStart"/>
      <w:r w:rsidRPr="005271C4">
        <w:rPr>
          <w:rFonts w:ascii="Times New Roman" w:hAnsi="Times New Roman"/>
          <w:b/>
          <w:color w:val="000000"/>
          <w:sz w:val="24"/>
          <w:szCs w:val="24"/>
        </w:rPr>
        <w:t xml:space="preserve">:  </w:t>
      </w:r>
      <w:r w:rsidR="00252187" w:rsidRPr="005271C4">
        <w:rPr>
          <w:rFonts w:ascii="Times New Roman" w:hAnsi="Times New Roman"/>
          <w:b/>
          <w:color w:val="000000"/>
          <w:sz w:val="24"/>
          <w:szCs w:val="24"/>
        </w:rPr>
        <w:t>Progress</w:t>
      </w:r>
      <w:proofErr w:type="gramEnd"/>
      <w:r w:rsidR="00252187" w:rsidRPr="005271C4">
        <w:rPr>
          <w:rFonts w:ascii="Times New Roman" w:hAnsi="Times New Roman"/>
          <w:b/>
          <w:color w:val="000000"/>
          <w:sz w:val="24"/>
          <w:szCs w:val="24"/>
        </w:rPr>
        <w:t xml:space="preserve"> on g</w:t>
      </w:r>
      <w:r w:rsidRPr="005271C4">
        <w:rPr>
          <w:rFonts w:ascii="Times New Roman" w:hAnsi="Times New Roman"/>
          <w:b/>
          <w:color w:val="000000"/>
          <w:sz w:val="24"/>
          <w:szCs w:val="24"/>
        </w:rPr>
        <w:t>oals from the last Program Review</w:t>
      </w:r>
    </w:p>
    <w:p w14:paraId="641CBE6A" w14:textId="77777777" w:rsidR="00535DB8" w:rsidRPr="005271C4" w:rsidRDefault="00535DB8" w:rsidP="00C60844">
      <w:pPr>
        <w:numPr>
          <w:ilvl w:val="0"/>
          <w:numId w:val="50"/>
        </w:numPr>
        <w:spacing w:after="200" w:line="276" w:lineRule="auto"/>
        <w:rPr>
          <w:rFonts w:ascii="Times New Roman" w:hAnsi="Times New Roman"/>
          <w:b/>
          <w:color w:val="000000"/>
          <w:sz w:val="24"/>
          <w:szCs w:val="24"/>
        </w:rPr>
      </w:pPr>
      <w:r w:rsidRPr="005271C4">
        <w:rPr>
          <w:rFonts w:ascii="Times New Roman" w:hAnsi="Times New Roman"/>
          <w:b/>
          <w:color w:val="000000"/>
          <w:sz w:val="24"/>
          <w:szCs w:val="24"/>
        </w:rPr>
        <w:t>Appendix B</w:t>
      </w:r>
      <w:proofErr w:type="gramStart"/>
      <w:r w:rsidRPr="005271C4">
        <w:rPr>
          <w:rFonts w:ascii="Times New Roman" w:hAnsi="Times New Roman"/>
          <w:b/>
          <w:color w:val="000000"/>
          <w:sz w:val="24"/>
          <w:szCs w:val="24"/>
        </w:rPr>
        <w:t xml:space="preserve">:  </w:t>
      </w:r>
      <w:r w:rsidR="00252187" w:rsidRPr="005271C4">
        <w:rPr>
          <w:rFonts w:ascii="Times New Roman" w:hAnsi="Times New Roman"/>
          <w:b/>
          <w:color w:val="000000"/>
          <w:sz w:val="24"/>
          <w:szCs w:val="24"/>
        </w:rPr>
        <w:t>Progress</w:t>
      </w:r>
      <w:proofErr w:type="gramEnd"/>
      <w:r w:rsidR="00252187" w:rsidRPr="005271C4">
        <w:rPr>
          <w:rFonts w:ascii="Times New Roman" w:hAnsi="Times New Roman"/>
          <w:b/>
          <w:color w:val="000000"/>
          <w:sz w:val="24"/>
          <w:szCs w:val="24"/>
        </w:rPr>
        <w:t xml:space="preserve"> </w:t>
      </w:r>
      <w:proofErr w:type="gramStart"/>
      <w:r w:rsidR="00252187" w:rsidRPr="005271C4">
        <w:rPr>
          <w:rFonts w:ascii="Times New Roman" w:hAnsi="Times New Roman"/>
          <w:b/>
          <w:color w:val="000000"/>
          <w:sz w:val="24"/>
          <w:szCs w:val="24"/>
        </w:rPr>
        <w:t>on</w:t>
      </w:r>
      <w:proofErr w:type="gramEnd"/>
      <w:r w:rsidR="00252187" w:rsidRPr="005271C4">
        <w:rPr>
          <w:rFonts w:ascii="Times New Roman" w:hAnsi="Times New Roman"/>
          <w:b/>
          <w:color w:val="000000"/>
          <w:sz w:val="24"/>
          <w:szCs w:val="24"/>
        </w:rPr>
        <w:t xml:space="preserve"> r</w:t>
      </w:r>
      <w:r w:rsidRPr="005271C4">
        <w:rPr>
          <w:rFonts w:ascii="Times New Roman" w:hAnsi="Times New Roman"/>
          <w:b/>
          <w:color w:val="000000"/>
          <w:sz w:val="24"/>
          <w:szCs w:val="24"/>
        </w:rPr>
        <w:t>ecommendations from the last Program Review</w:t>
      </w:r>
    </w:p>
    <w:p w14:paraId="3DC1CFD6" w14:textId="77777777" w:rsidR="00535DB8" w:rsidRPr="005271C4" w:rsidRDefault="00535DB8" w:rsidP="00C60844">
      <w:pPr>
        <w:numPr>
          <w:ilvl w:val="0"/>
          <w:numId w:val="50"/>
        </w:numPr>
        <w:spacing w:after="200" w:line="276" w:lineRule="auto"/>
        <w:rPr>
          <w:rFonts w:ascii="Times New Roman" w:hAnsi="Times New Roman"/>
          <w:b/>
          <w:color w:val="000000"/>
          <w:sz w:val="24"/>
          <w:szCs w:val="24"/>
        </w:rPr>
      </w:pPr>
      <w:r w:rsidRPr="005271C4">
        <w:rPr>
          <w:rFonts w:ascii="Times New Roman" w:hAnsi="Times New Roman"/>
          <w:b/>
          <w:color w:val="000000"/>
          <w:sz w:val="24"/>
          <w:szCs w:val="24"/>
        </w:rPr>
        <w:t>Appendix C</w:t>
      </w:r>
      <w:proofErr w:type="gramStart"/>
      <w:r w:rsidRPr="005271C4">
        <w:rPr>
          <w:rFonts w:ascii="Times New Roman" w:hAnsi="Times New Roman"/>
          <w:b/>
          <w:color w:val="000000"/>
          <w:sz w:val="24"/>
          <w:szCs w:val="24"/>
        </w:rPr>
        <w:t>:  General</w:t>
      </w:r>
      <w:proofErr w:type="gramEnd"/>
      <w:r w:rsidRPr="005271C4">
        <w:rPr>
          <w:rFonts w:ascii="Times New Roman" w:hAnsi="Times New Roman"/>
          <w:b/>
          <w:color w:val="000000"/>
          <w:sz w:val="24"/>
          <w:szCs w:val="24"/>
        </w:rPr>
        <w:t xml:space="preserve"> Education Rubric Data</w:t>
      </w:r>
    </w:p>
    <w:p w14:paraId="4F4F0AB9" w14:textId="5BCF34D9" w:rsidR="00535DB8" w:rsidRPr="005271C4" w:rsidRDefault="00535DB8" w:rsidP="00B1148A">
      <w:pPr>
        <w:numPr>
          <w:ilvl w:val="0"/>
          <w:numId w:val="50"/>
        </w:numPr>
        <w:spacing w:after="200" w:line="276" w:lineRule="auto"/>
        <w:rPr>
          <w:rFonts w:ascii="Times New Roman" w:hAnsi="Times New Roman"/>
          <w:color w:val="000000"/>
          <w:sz w:val="24"/>
          <w:szCs w:val="24"/>
        </w:rPr>
      </w:pPr>
      <w:r w:rsidRPr="005271C4">
        <w:rPr>
          <w:rFonts w:ascii="Times New Roman" w:hAnsi="Times New Roman"/>
          <w:b/>
          <w:color w:val="000000"/>
          <w:sz w:val="24"/>
          <w:szCs w:val="24"/>
        </w:rPr>
        <w:t xml:space="preserve">Appendix </w:t>
      </w:r>
      <w:r w:rsidR="005A389A" w:rsidRPr="005271C4">
        <w:rPr>
          <w:rFonts w:ascii="Times New Roman" w:hAnsi="Times New Roman"/>
          <w:b/>
          <w:color w:val="000000"/>
          <w:sz w:val="24"/>
          <w:szCs w:val="24"/>
        </w:rPr>
        <w:t>D</w:t>
      </w:r>
      <w:proofErr w:type="gramStart"/>
      <w:r w:rsidRPr="005271C4">
        <w:rPr>
          <w:rFonts w:ascii="Times New Roman" w:hAnsi="Times New Roman"/>
          <w:b/>
          <w:color w:val="000000"/>
          <w:sz w:val="24"/>
          <w:szCs w:val="24"/>
        </w:rPr>
        <w:t>:  Program</w:t>
      </w:r>
      <w:proofErr w:type="gramEnd"/>
      <w:r w:rsidRPr="005271C4">
        <w:rPr>
          <w:rFonts w:ascii="Times New Roman" w:hAnsi="Times New Roman"/>
          <w:b/>
          <w:color w:val="000000"/>
          <w:sz w:val="24"/>
          <w:szCs w:val="24"/>
        </w:rPr>
        <w:t xml:space="preserve"> Outcome Assessment Data from the last Annual Update</w:t>
      </w:r>
    </w:p>
    <w:p w14:paraId="265B4E13" w14:textId="77777777" w:rsidR="00252187" w:rsidRPr="005271C4" w:rsidRDefault="00252187" w:rsidP="00252187">
      <w:pPr>
        <w:spacing w:after="200" w:line="276" w:lineRule="auto"/>
        <w:rPr>
          <w:rFonts w:ascii="Times New Roman" w:hAnsi="Times New Roman"/>
          <w:b/>
          <w:color w:val="000000"/>
          <w:sz w:val="24"/>
          <w:szCs w:val="24"/>
        </w:rPr>
      </w:pPr>
    </w:p>
    <w:p w14:paraId="6DDB488E" w14:textId="2DA3319E" w:rsidR="00807CC4" w:rsidRPr="005271C4" w:rsidRDefault="00807CC4" w:rsidP="00807CC4">
      <w:pPr>
        <w:spacing w:after="200" w:line="276" w:lineRule="auto"/>
        <w:rPr>
          <w:rFonts w:ascii="Times New Roman" w:hAnsi="Times New Roman"/>
          <w:color w:val="000000"/>
          <w:sz w:val="24"/>
          <w:szCs w:val="24"/>
        </w:rPr>
      </w:pPr>
      <w:r w:rsidRPr="005271C4">
        <w:rPr>
          <w:rFonts w:ascii="Times New Roman" w:hAnsi="Times New Roman"/>
          <w:color w:val="000000"/>
          <w:sz w:val="24"/>
          <w:szCs w:val="24"/>
        </w:rPr>
        <w:t>Please click below to access the .pdf with information for Appendices A, B, and D:</w:t>
      </w:r>
    </w:p>
    <w:p w14:paraId="6A59EBAE" w14:textId="25E185F3" w:rsidR="00807CC4" w:rsidRPr="005271C4" w:rsidRDefault="001F1AA5" w:rsidP="00807CC4">
      <w:pPr>
        <w:spacing w:after="200" w:line="276" w:lineRule="auto"/>
        <w:rPr>
          <w:rFonts w:ascii="Times New Roman" w:hAnsi="Times New Roman"/>
          <w:color w:val="000000"/>
          <w:sz w:val="24"/>
          <w:szCs w:val="24"/>
        </w:rPr>
      </w:pPr>
      <w:hyperlink r:id="rId14" w:history="1">
        <w:r w:rsidRPr="005271C4">
          <w:rPr>
            <w:rStyle w:val="Hyperlink"/>
            <w:rFonts w:ascii="Times New Roman" w:hAnsi="Times New Roman"/>
            <w:sz w:val="24"/>
            <w:szCs w:val="24"/>
          </w:rPr>
          <w:t>https://www.sinclair.edu/www/assets/File/Hom-AboSin-OffPro/program-review/EMS%20Annual%20Update.pdf</w:t>
        </w:r>
      </w:hyperlink>
      <w:r w:rsidRPr="005271C4">
        <w:rPr>
          <w:rFonts w:ascii="Times New Roman" w:hAnsi="Times New Roman"/>
          <w:color w:val="000000"/>
          <w:sz w:val="24"/>
          <w:szCs w:val="24"/>
        </w:rPr>
        <w:t xml:space="preserve"> </w:t>
      </w:r>
    </w:p>
    <w:p w14:paraId="51181882" w14:textId="21703A1A" w:rsidR="009B73F5" w:rsidRPr="005271C4" w:rsidRDefault="00807CC4" w:rsidP="00807CC4">
      <w:pPr>
        <w:spacing w:after="200" w:line="276" w:lineRule="auto"/>
        <w:rPr>
          <w:rFonts w:ascii="Times New Roman" w:hAnsi="Times New Roman"/>
          <w:color w:val="000000"/>
          <w:sz w:val="24"/>
          <w:szCs w:val="24"/>
        </w:rPr>
      </w:pPr>
      <w:r w:rsidRPr="005271C4">
        <w:rPr>
          <w:rFonts w:ascii="Times New Roman" w:hAnsi="Times New Roman"/>
          <w:color w:val="000000"/>
          <w:sz w:val="24"/>
          <w:szCs w:val="24"/>
        </w:rPr>
        <w:t>Information for Appendix C is below:</w:t>
      </w:r>
      <w:r w:rsidR="00F8545B" w:rsidRPr="005271C4" w:rsidDel="00F8545B">
        <w:rPr>
          <w:rFonts w:ascii="Times New Roman" w:hAnsi="Times New Roman"/>
          <w:color w:val="000000"/>
          <w:sz w:val="24"/>
          <w:szCs w:val="24"/>
        </w:rPr>
        <w:t xml:space="preserve"> </w:t>
      </w:r>
    </w:p>
    <w:p w14:paraId="6971CD3C" w14:textId="4332E389" w:rsidR="00866C39" w:rsidRPr="005271C4" w:rsidRDefault="00733858" w:rsidP="00807CC4">
      <w:pPr>
        <w:spacing w:after="200" w:line="276" w:lineRule="auto"/>
        <w:rPr>
          <w:rFonts w:ascii="Times New Roman" w:hAnsi="Times New Roman"/>
          <w:color w:val="000000"/>
          <w:sz w:val="24"/>
          <w:szCs w:val="24"/>
        </w:rPr>
      </w:pPr>
      <w:hyperlink r:id="rId15" w:history="1">
        <w:r w:rsidRPr="005271C4">
          <w:rPr>
            <w:rStyle w:val="Hyperlink"/>
            <w:rFonts w:ascii="Times New Roman" w:hAnsi="Times New Roman"/>
            <w:sz w:val="24"/>
            <w:szCs w:val="24"/>
          </w:rPr>
          <w:t>General Education Rubric Data - 0666 - Emergency Medical Services.xlsx</w:t>
        </w:r>
      </w:hyperlink>
    </w:p>
    <w:sectPr w:rsidR="00866C39" w:rsidRPr="005271C4" w:rsidSect="00807CC4">
      <w:headerReference w:type="default" r:id="rId16"/>
      <w:footerReference w:type="default" r:id="rId17"/>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34A88" w14:textId="77777777" w:rsidR="000D0FBA" w:rsidRDefault="000D0FBA">
      <w:r>
        <w:separator/>
      </w:r>
    </w:p>
  </w:endnote>
  <w:endnote w:type="continuationSeparator" w:id="0">
    <w:p w14:paraId="3A0DD1D3" w14:textId="77777777" w:rsidR="000D0FBA" w:rsidRDefault="000D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1655" w14:textId="0FA4B632" w:rsidR="009A2FD6" w:rsidRPr="00F944E4" w:rsidRDefault="009A2FD6"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11</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12</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424BA" w14:textId="77777777" w:rsidR="000D0FBA" w:rsidRDefault="000D0FBA">
      <w:r>
        <w:separator/>
      </w:r>
    </w:p>
  </w:footnote>
  <w:footnote w:type="continuationSeparator" w:id="0">
    <w:p w14:paraId="595821E7" w14:textId="77777777" w:rsidR="000D0FBA" w:rsidRDefault="000D0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A4E6" w14:textId="0BF0E193" w:rsidR="00B7326E" w:rsidRDefault="00B7326E">
    <w:pPr>
      <w:pStyle w:val="Header"/>
    </w:pPr>
    <w:r>
      <w:rPr>
        <w:noProof/>
      </w:rPr>
      <w:drawing>
        <wp:anchor distT="0" distB="0" distL="114300" distR="114300" simplePos="0" relativeHeight="251658240" behindDoc="1" locked="0" layoutInCell="1" allowOverlap="1" wp14:anchorId="330A85F7" wp14:editId="6313BF95">
          <wp:simplePos x="0" y="0"/>
          <wp:positionH relativeFrom="column">
            <wp:posOffset>-50826</wp:posOffset>
          </wp:positionH>
          <wp:positionV relativeFrom="paragraph">
            <wp:posOffset>-340081</wp:posOffset>
          </wp:positionV>
          <wp:extent cx="1550822" cy="693953"/>
          <wp:effectExtent l="0" t="0" r="0" b="0"/>
          <wp:wrapTight wrapText="bothSides">
            <wp:wrapPolygon edited="0">
              <wp:start x="796" y="0"/>
              <wp:lineTo x="0" y="1780"/>
              <wp:lineTo x="0" y="20769"/>
              <wp:lineTo x="21229" y="20769"/>
              <wp:lineTo x="21229" y="17802"/>
              <wp:lineTo x="19636" y="9495"/>
              <wp:lineTo x="21229" y="7121"/>
              <wp:lineTo x="21229" y="593"/>
              <wp:lineTo x="4246" y="0"/>
              <wp:lineTo x="796" y="0"/>
            </wp:wrapPolygon>
          </wp:wrapTight>
          <wp:docPr id="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822" cy="693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D7F"/>
    <w:multiLevelType w:val="hybridMultilevel"/>
    <w:tmpl w:val="4EB4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95E87"/>
    <w:multiLevelType w:val="multilevel"/>
    <w:tmpl w:val="61C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3272D"/>
    <w:multiLevelType w:val="hybridMultilevel"/>
    <w:tmpl w:val="68284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2BCCA"/>
    <w:multiLevelType w:val="hybridMultilevel"/>
    <w:tmpl w:val="004808B6"/>
    <w:lvl w:ilvl="0" w:tplc="914812B0">
      <w:start w:val="1"/>
      <w:numFmt w:val="bullet"/>
      <w:lvlText w:val="-"/>
      <w:lvlJc w:val="left"/>
      <w:pPr>
        <w:ind w:left="720" w:hanging="360"/>
      </w:pPr>
      <w:rPr>
        <w:rFonts w:ascii="&quot;Times New Roman&quot;,serif" w:hAnsi="&quot;Times New Roman&quot;,serif" w:hint="default"/>
      </w:rPr>
    </w:lvl>
    <w:lvl w:ilvl="1" w:tplc="575E45C4">
      <w:start w:val="1"/>
      <w:numFmt w:val="bullet"/>
      <w:lvlText w:val="o"/>
      <w:lvlJc w:val="left"/>
      <w:pPr>
        <w:ind w:left="1440" w:hanging="360"/>
      </w:pPr>
      <w:rPr>
        <w:rFonts w:ascii="&quot;Times New Roman&quot;,serif" w:hAnsi="&quot;Times New Roman&quot;,serif" w:hint="default"/>
      </w:rPr>
    </w:lvl>
    <w:lvl w:ilvl="2" w:tplc="DEE6D030">
      <w:start w:val="1"/>
      <w:numFmt w:val="bullet"/>
      <w:lvlText w:val=""/>
      <w:lvlJc w:val="left"/>
      <w:pPr>
        <w:ind w:left="2160" w:hanging="360"/>
      </w:pPr>
      <w:rPr>
        <w:rFonts w:ascii="Wingdings" w:hAnsi="Wingdings" w:hint="default"/>
      </w:rPr>
    </w:lvl>
    <w:lvl w:ilvl="3" w:tplc="53B26D7E">
      <w:start w:val="1"/>
      <w:numFmt w:val="bullet"/>
      <w:lvlText w:val=""/>
      <w:lvlJc w:val="left"/>
      <w:pPr>
        <w:ind w:left="2880" w:hanging="360"/>
      </w:pPr>
      <w:rPr>
        <w:rFonts w:ascii="Symbol" w:hAnsi="Symbol" w:hint="default"/>
      </w:rPr>
    </w:lvl>
    <w:lvl w:ilvl="4" w:tplc="D96ED36A">
      <w:start w:val="1"/>
      <w:numFmt w:val="bullet"/>
      <w:lvlText w:val="o"/>
      <w:lvlJc w:val="left"/>
      <w:pPr>
        <w:ind w:left="3600" w:hanging="360"/>
      </w:pPr>
      <w:rPr>
        <w:rFonts w:ascii="Courier New" w:hAnsi="Courier New" w:hint="default"/>
      </w:rPr>
    </w:lvl>
    <w:lvl w:ilvl="5" w:tplc="0C9AADFE">
      <w:start w:val="1"/>
      <w:numFmt w:val="bullet"/>
      <w:lvlText w:val=""/>
      <w:lvlJc w:val="left"/>
      <w:pPr>
        <w:ind w:left="4320" w:hanging="360"/>
      </w:pPr>
      <w:rPr>
        <w:rFonts w:ascii="Wingdings" w:hAnsi="Wingdings" w:hint="default"/>
      </w:rPr>
    </w:lvl>
    <w:lvl w:ilvl="6" w:tplc="7F48829E">
      <w:start w:val="1"/>
      <w:numFmt w:val="bullet"/>
      <w:lvlText w:val=""/>
      <w:lvlJc w:val="left"/>
      <w:pPr>
        <w:ind w:left="5040" w:hanging="360"/>
      </w:pPr>
      <w:rPr>
        <w:rFonts w:ascii="Symbol" w:hAnsi="Symbol" w:hint="default"/>
      </w:rPr>
    </w:lvl>
    <w:lvl w:ilvl="7" w:tplc="88D6DBE8">
      <w:start w:val="1"/>
      <w:numFmt w:val="bullet"/>
      <w:lvlText w:val="o"/>
      <w:lvlJc w:val="left"/>
      <w:pPr>
        <w:ind w:left="5760" w:hanging="360"/>
      </w:pPr>
      <w:rPr>
        <w:rFonts w:ascii="Courier New" w:hAnsi="Courier New" w:hint="default"/>
      </w:rPr>
    </w:lvl>
    <w:lvl w:ilvl="8" w:tplc="E348F224">
      <w:start w:val="1"/>
      <w:numFmt w:val="bullet"/>
      <w:lvlText w:val=""/>
      <w:lvlJc w:val="left"/>
      <w:pPr>
        <w:ind w:left="6480" w:hanging="360"/>
      </w:pPr>
      <w:rPr>
        <w:rFonts w:ascii="Wingdings" w:hAnsi="Wingdings" w:hint="default"/>
      </w:rPr>
    </w:lvl>
  </w:abstractNum>
  <w:abstractNum w:abstractNumId="4" w15:restartNumberingAfterBreak="0">
    <w:nsid w:val="06536F89"/>
    <w:multiLevelType w:val="hybridMultilevel"/>
    <w:tmpl w:val="C61EE206"/>
    <w:lvl w:ilvl="0" w:tplc="8D8833EC">
      <w:start w:val="2"/>
      <w:numFmt w:val="decimal"/>
      <w:lvlText w:val="%1."/>
      <w:lvlJc w:val="left"/>
      <w:pPr>
        <w:ind w:left="720" w:hanging="360"/>
      </w:pPr>
    </w:lvl>
    <w:lvl w:ilvl="1" w:tplc="34981A52">
      <w:start w:val="1"/>
      <w:numFmt w:val="lowerLetter"/>
      <w:lvlText w:val="%2."/>
      <w:lvlJc w:val="left"/>
      <w:pPr>
        <w:ind w:left="1440" w:hanging="360"/>
      </w:pPr>
    </w:lvl>
    <w:lvl w:ilvl="2" w:tplc="0CAA50CE">
      <w:start w:val="1"/>
      <w:numFmt w:val="lowerRoman"/>
      <w:lvlText w:val="%3."/>
      <w:lvlJc w:val="right"/>
      <w:pPr>
        <w:ind w:left="2160" w:hanging="180"/>
      </w:pPr>
    </w:lvl>
    <w:lvl w:ilvl="3" w:tplc="4788832E">
      <w:start w:val="1"/>
      <w:numFmt w:val="decimal"/>
      <w:lvlText w:val="%4."/>
      <w:lvlJc w:val="left"/>
      <w:pPr>
        <w:ind w:left="2880" w:hanging="360"/>
      </w:pPr>
    </w:lvl>
    <w:lvl w:ilvl="4" w:tplc="1534C976">
      <w:start w:val="1"/>
      <w:numFmt w:val="lowerLetter"/>
      <w:lvlText w:val="%5."/>
      <w:lvlJc w:val="left"/>
      <w:pPr>
        <w:ind w:left="3600" w:hanging="360"/>
      </w:pPr>
    </w:lvl>
    <w:lvl w:ilvl="5" w:tplc="5C140672">
      <w:start w:val="1"/>
      <w:numFmt w:val="lowerRoman"/>
      <w:lvlText w:val="%6."/>
      <w:lvlJc w:val="right"/>
      <w:pPr>
        <w:ind w:left="4320" w:hanging="180"/>
      </w:pPr>
    </w:lvl>
    <w:lvl w:ilvl="6" w:tplc="7F601FFC">
      <w:start w:val="1"/>
      <w:numFmt w:val="decimal"/>
      <w:lvlText w:val="%7."/>
      <w:lvlJc w:val="left"/>
      <w:pPr>
        <w:ind w:left="5040" w:hanging="360"/>
      </w:pPr>
    </w:lvl>
    <w:lvl w:ilvl="7" w:tplc="4F30330E">
      <w:start w:val="1"/>
      <w:numFmt w:val="lowerLetter"/>
      <w:lvlText w:val="%8."/>
      <w:lvlJc w:val="left"/>
      <w:pPr>
        <w:ind w:left="5760" w:hanging="360"/>
      </w:pPr>
    </w:lvl>
    <w:lvl w:ilvl="8" w:tplc="24C64654">
      <w:start w:val="1"/>
      <w:numFmt w:val="lowerRoman"/>
      <w:lvlText w:val="%9."/>
      <w:lvlJc w:val="right"/>
      <w:pPr>
        <w:ind w:left="6480" w:hanging="180"/>
      </w:pPr>
    </w:lvl>
  </w:abstractNum>
  <w:abstractNum w:abstractNumId="5" w15:restartNumberingAfterBreak="0">
    <w:nsid w:val="091B7F79"/>
    <w:multiLevelType w:val="hybridMultilevel"/>
    <w:tmpl w:val="52F4C73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85E0A3"/>
    <w:multiLevelType w:val="hybridMultilevel"/>
    <w:tmpl w:val="E3C6ACFC"/>
    <w:lvl w:ilvl="0" w:tplc="E2BE2826">
      <w:start w:val="1"/>
      <w:numFmt w:val="bullet"/>
      <w:lvlText w:val=""/>
      <w:lvlJc w:val="left"/>
      <w:pPr>
        <w:ind w:left="720" w:hanging="360"/>
      </w:pPr>
      <w:rPr>
        <w:rFonts w:ascii="Symbol" w:hAnsi="Symbol" w:hint="default"/>
      </w:rPr>
    </w:lvl>
    <w:lvl w:ilvl="1" w:tplc="7D7459AA">
      <w:start w:val="1"/>
      <w:numFmt w:val="bullet"/>
      <w:lvlText w:val=""/>
      <w:lvlJc w:val="left"/>
      <w:pPr>
        <w:ind w:left="1440" w:hanging="360"/>
      </w:pPr>
      <w:rPr>
        <w:rFonts w:ascii="Symbol" w:hAnsi="Symbol" w:hint="default"/>
      </w:rPr>
    </w:lvl>
    <w:lvl w:ilvl="2" w:tplc="3E3AC408">
      <w:start w:val="1"/>
      <w:numFmt w:val="bullet"/>
      <w:lvlText w:val=""/>
      <w:lvlJc w:val="left"/>
      <w:pPr>
        <w:ind w:left="2160" w:hanging="360"/>
      </w:pPr>
      <w:rPr>
        <w:rFonts w:ascii="Wingdings" w:hAnsi="Wingdings" w:hint="default"/>
      </w:rPr>
    </w:lvl>
    <w:lvl w:ilvl="3" w:tplc="0A584E0E">
      <w:start w:val="1"/>
      <w:numFmt w:val="bullet"/>
      <w:lvlText w:val=""/>
      <w:lvlJc w:val="left"/>
      <w:pPr>
        <w:ind w:left="2880" w:hanging="360"/>
      </w:pPr>
      <w:rPr>
        <w:rFonts w:ascii="Symbol" w:hAnsi="Symbol" w:hint="default"/>
      </w:rPr>
    </w:lvl>
    <w:lvl w:ilvl="4" w:tplc="03DC4FEC">
      <w:start w:val="1"/>
      <w:numFmt w:val="bullet"/>
      <w:lvlText w:val="o"/>
      <w:lvlJc w:val="left"/>
      <w:pPr>
        <w:ind w:left="3600" w:hanging="360"/>
      </w:pPr>
      <w:rPr>
        <w:rFonts w:ascii="Courier New" w:hAnsi="Courier New" w:hint="default"/>
      </w:rPr>
    </w:lvl>
    <w:lvl w:ilvl="5" w:tplc="940AC57E">
      <w:start w:val="1"/>
      <w:numFmt w:val="bullet"/>
      <w:lvlText w:val=""/>
      <w:lvlJc w:val="left"/>
      <w:pPr>
        <w:ind w:left="4320" w:hanging="360"/>
      </w:pPr>
      <w:rPr>
        <w:rFonts w:ascii="Wingdings" w:hAnsi="Wingdings" w:hint="default"/>
      </w:rPr>
    </w:lvl>
    <w:lvl w:ilvl="6" w:tplc="2C44AA30">
      <w:start w:val="1"/>
      <w:numFmt w:val="bullet"/>
      <w:lvlText w:val=""/>
      <w:lvlJc w:val="left"/>
      <w:pPr>
        <w:ind w:left="5040" w:hanging="360"/>
      </w:pPr>
      <w:rPr>
        <w:rFonts w:ascii="Symbol" w:hAnsi="Symbol" w:hint="default"/>
      </w:rPr>
    </w:lvl>
    <w:lvl w:ilvl="7" w:tplc="7D5E1994">
      <w:start w:val="1"/>
      <w:numFmt w:val="bullet"/>
      <w:lvlText w:val="o"/>
      <w:lvlJc w:val="left"/>
      <w:pPr>
        <w:ind w:left="5760" w:hanging="360"/>
      </w:pPr>
      <w:rPr>
        <w:rFonts w:ascii="Courier New" w:hAnsi="Courier New" w:hint="default"/>
      </w:rPr>
    </w:lvl>
    <w:lvl w:ilvl="8" w:tplc="C980CEA2">
      <w:start w:val="1"/>
      <w:numFmt w:val="bullet"/>
      <w:lvlText w:val=""/>
      <w:lvlJc w:val="left"/>
      <w:pPr>
        <w:ind w:left="6480" w:hanging="360"/>
      </w:pPr>
      <w:rPr>
        <w:rFonts w:ascii="Wingdings" w:hAnsi="Wingdings" w:hint="default"/>
      </w:rPr>
    </w:lvl>
  </w:abstractNum>
  <w:abstractNum w:abstractNumId="7" w15:restartNumberingAfterBreak="0">
    <w:nsid w:val="0B4D6F36"/>
    <w:multiLevelType w:val="hybridMultilevel"/>
    <w:tmpl w:val="70AE2B00"/>
    <w:lvl w:ilvl="0" w:tplc="0AC20D26">
      <w:start w:val="1"/>
      <w:numFmt w:val="decimal"/>
      <w:lvlText w:val="%1."/>
      <w:lvlJc w:val="left"/>
      <w:pPr>
        <w:ind w:left="720" w:hanging="360"/>
      </w:pPr>
    </w:lvl>
    <w:lvl w:ilvl="1" w:tplc="B032E696">
      <w:start w:val="1"/>
      <w:numFmt w:val="decimal"/>
      <w:lvlText w:val="%2."/>
      <w:lvlJc w:val="left"/>
      <w:pPr>
        <w:ind w:left="1440" w:hanging="360"/>
      </w:pPr>
    </w:lvl>
    <w:lvl w:ilvl="2" w:tplc="B930D684">
      <w:start w:val="1"/>
      <w:numFmt w:val="lowerRoman"/>
      <w:lvlText w:val="%3."/>
      <w:lvlJc w:val="right"/>
      <w:pPr>
        <w:ind w:left="2160" w:hanging="180"/>
      </w:pPr>
    </w:lvl>
    <w:lvl w:ilvl="3" w:tplc="08088DCC">
      <w:start w:val="1"/>
      <w:numFmt w:val="decimal"/>
      <w:lvlText w:val="%4."/>
      <w:lvlJc w:val="left"/>
      <w:pPr>
        <w:ind w:left="2880" w:hanging="360"/>
      </w:pPr>
    </w:lvl>
    <w:lvl w:ilvl="4" w:tplc="530680DE">
      <w:start w:val="1"/>
      <w:numFmt w:val="lowerLetter"/>
      <w:lvlText w:val="%5."/>
      <w:lvlJc w:val="left"/>
      <w:pPr>
        <w:ind w:left="3600" w:hanging="360"/>
      </w:pPr>
    </w:lvl>
    <w:lvl w:ilvl="5" w:tplc="59104E84">
      <w:start w:val="1"/>
      <w:numFmt w:val="lowerRoman"/>
      <w:lvlText w:val="%6."/>
      <w:lvlJc w:val="right"/>
      <w:pPr>
        <w:ind w:left="4320" w:hanging="180"/>
      </w:pPr>
    </w:lvl>
    <w:lvl w:ilvl="6" w:tplc="87344A4E">
      <w:start w:val="1"/>
      <w:numFmt w:val="decimal"/>
      <w:lvlText w:val="%7."/>
      <w:lvlJc w:val="left"/>
      <w:pPr>
        <w:ind w:left="5040" w:hanging="360"/>
      </w:pPr>
    </w:lvl>
    <w:lvl w:ilvl="7" w:tplc="27EE1912">
      <w:start w:val="1"/>
      <w:numFmt w:val="lowerLetter"/>
      <w:lvlText w:val="%8."/>
      <w:lvlJc w:val="left"/>
      <w:pPr>
        <w:ind w:left="5760" w:hanging="360"/>
      </w:pPr>
    </w:lvl>
    <w:lvl w:ilvl="8" w:tplc="17F8F69E">
      <w:start w:val="1"/>
      <w:numFmt w:val="lowerRoman"/>
      <w:lvlText w:val="%9."/>
      <w:lvlJc w:val="right"/>
      <w:pPr>
        <w:ind w:left="6480" w:hanging="180"/>
      </w:pPr>
    </w:lvl>
  </w:abstractNum>
  <w:abstractNum w:abstractNumId="8"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EE0A8F"/>
    <w:multiLevelType w:val="hybridMultilevel"/>
    <w:tmpl w:val="8F82F8AE"/>
    <w:lvl w:ilvl="0" w:tplc="DE10ADC8">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0A6CE5"/>
    <w:multiLevelType w:val="hybridMultilevel"/>
    <w:tmpl w:val="A29E0BB4"/>
    <w:lvl w:ilvl="0" w:tplc="46BE683E">
      <w:start w:val="1"/>
      <w:numFmt w:val="upperLetter"/>
      <w:lvlText w:val="%1."/>
      <w:lvlJc w:val="left"/>
      <w:pPr>
        <w:tabs>
          <w:tab w:val="num" w:pos="720"/>
        </w:tabs>
        <w:ind w:left="72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1A75525"/>
    <w:multiLevelType w:val="multilevel"/>
    <w:tmpl w:val="6428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7D0E9"/>
    <w:multiLevelType w:val="hybridMultilevel"/>
    <w:tmpl w:val="1A906D52"/>
    <w:lvl w:ilvl="0" w:tplc="468820C6">
      <w:start w:val="4"/>
      <w:numFmt w:val="decimal"/>
      <w:lvlText w:val="%1."/>
      <w:lvlJc w:val="left"/>
      <w:pPr>
        <w:ind w:left="720" w:hanging="360"/>
      </w:pPr>
    </w:lvl>
    <w:lvl w:ilvl="1" w:tplc="C3FC4FA6">
      <w:start w:val="1"/>
      <w:numFmt w:val="lowerLetter"/>
      <w:lvlText w:val="%2."/>
      <w:lvlJc w:val="left"/>
      <w:pPr>
        <w:ind w:left="1440" w:hanging="360"/>
      </w:pPr>
    </w:lvl>
    <w:lvl w:ilvl="2" w:tplc="0520F846">
      <w:start w:val="1"/>
      <w:numFmt w:val="lowerRoman"/>
      <w:lvlText w:val="%3."/>
      <w:lvlJc w:val="right"/>
      <w:pPr>
        <w:ind w:left="2160" w:hanging="180"/>
      </w:pPr>
    </w:lvl>
    <w:lvl w:ilvl="3" w:tplc="5C22055C">
      <w:start w:val="1"/>
      <w:numFmt w:val="decimal"/>
      <w:lvlText w:val="%4."/>
      <w:lvlJc w:val="left"/>
      <w:pPr>
        <w:ind w:left="2880" w:hanging="360"/>
      </w:pPr>
    </w:lvl>
    <w:lvl w:ilvl="4" w:tplc="19120836">
      <w:start w:val="1"/>
      <w:numFmt w:val="lowerLetter"/>
      <w:lvlText w:val="%5."/>
      <w:lvlJc w:val="left"/>
      <w:pPr>
        <w:ind w:left="3600" w:hanging="360"/>
      </w:pPr>
    </w:lvl>
    <w:lvl w:ilvl="5" w:tplc="54FCA24A">
      <w:start w:val="1"/>
      <w:numFmt w:val="lowerRoman"/>
      <w:lvlText w:val="%6."/>
      <w:lvlJc w:val="right"/>
      <w:pPr>
        <w:ind w:left="4320" w:hanging="180"/>
      </w:pPr>
    </w:lvl>
    <w:lvl w:ilvl="6" w:tplc="7362072C">
      <w:start w:val="1"/>
      <w:numFmt w:val="decimal"/>
      <w:lvlText w:val="%7."/>
      <w:lvlJc w:val="left"/>
      <w:pPr>
        <w:ind w:left="5040" w:hanging="360"/>
      </w:pPr>
    </w:lvl>
    <w:lvl w:ilvl="7" w:tplc="A18AAAAA">
      <w:start w:val="1"/>
      <w:numFmt w:val="lowerLetter"/>
      <w:lvlText w:val="%8."/>
      <w:lvlJc w:val="left"/>
      <w:pPr>
        <w:ind w:left="5760" w:hanging="360"/>
      </w:pPr>
    </w:lvl>
    <w:lvl w:ilvl="8" w:tplc="A7F87F76">
      <w:start w:val="1"/>
      <w:numFmt w:val="lowerRoman"/>
      <w:lvlText w:val="%9."/>
      <w:lvlJc w:val="right"/>
      <w:pPr>
        <w:ind w:left="6480" w:hanging="180"/>
      </w:pPr>
    </w:lvl>
  </w:abstractNum>
  <w:abstractNum w:abstractNumId="13" w15:restartNumberingAfterBreak="0">
    <w:nsid w:val="14274EB0"/>
    <w:multiLevelType w:val="hybridMultilevel"/>
    <w:tmpl w:val="14684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BD1B6"/>
    <w:multiLevelType w:val="hybridMultilevel"/>
    <w:tmpl w:val="9926AC18"/>
    <w:lvl w:ilvl="0" w:tplc="855E0958">
      <w:start w:val="1"/>
      <w:numFmt w:val="bullet"/>
      <w:lvlText w:val=""/>
      <w:lvlJc w:val="left"/>
      <w:pPr>
        <w:ind w:left="720" w:hanging="360"/>
      </w:pPr>
      <w:rPr>
        <w:rFonts w:ascii="Symbol" w:hAnsi="Symbol" w:hint="default"/>
      </w:rPr>
    </w:lvl>
    <w:lvl w:ilvl="1" w:tplc="EA2645C8">
      <w:start w:val="1"/>
      <w:numFmt w:val="bullet"/>
      <w:lvlText w:val="o"/>
      <w:lvlJc w:val="left"/>
      <w:pPr>
        <w:ind w:left="1440" w:hanging="360"/>
      </w:pPr>
      <w:rPr>
        <w:rFonts w:ascii="Courier New" w:hAnsi="Courier New" w:hint="default"/>
      </w:rPr>
    </w:lvl>
    <w:lvl w:ilvl="2" w:tplc="81B8F676">
      <w:start w:val="1"/>
      <w:numFmt w:val="bullet"/>
      <w:lvlText w:val=""/>
      <w:lvlJc w:val="left"/>
      <w:pPr>
        <w:ind w:left="2160" w:hanging="360"/>
      </w:pPr>
      <w:rPr>
        <w:rFonts w:ascii="Wingdings" w:hAnsi="Wingdings" w:hint="default"/>
      </w:rPr>
    </w:lvl>
    <w:lvl w:ilvl="3" w:tplc="C726B1FE">
      <w:start w:val="1"/>
      <w:numFmt w:val="bullet"/>
      <w:lvlText w:val=""/>
      <w:lvlJc w:val="left"/>
      <w:pPr>
        <w:ind w:left="2880" w:hanging="360"/>
      </w:pPr>
      <w:rPr>
        <w:rFonts w:ascii="Symbol" w:hAnsi="Symbol" w:hint="default"/>
      </w:rPr>
    </w:lvl>
    <w:lvl w:ilvl="4" w:tplc="D79C0340">
      <w:start w:val="1"/>
      <w:numFmt w:val="bullet"/>
      <w:lvlText w:val="o"/>
      <w:lvlJc w:val="left"/>
      <w:pPr>
        <w:ind w:left="3600" w:hanging="360"/>
      </w:pPr>
      <w:rPr>
        <w:rFonts w:ascii="Courier New" w:hAnsi="Courier New" w:hint="default"/>
      </w:rPr>
    </w:lvl>
    <w:lvl w:ilvl="5" w:tplc="FC469944">
      <w:start w:val="1"/>
      <w:numFmt w:val="bullet"/>
      <w:lvlText w:val=""/>
      <w:lvlJc w:val="left"/>
      <w:pPr>
        <w:ind w:left="4320" w:hanging="360"/>
      </w:pPr>
      <w:rPr>
        <w:rFonts w:ascii="Wingdings" w:hAnsi="Wingdings" w:hint="default"/>
      </w:rPr>
    </w:lvl>
    <w:lvl w:ilvl="6" w:tplc="76481774">
      <w:start w:val="1"/>
      <w:numFmt w:val="bullet"/>
      <w:lvlText w:val=""/>
      <w:lvlJc w:val="left"/>
      <w:pPr>
        <w:ind w:left="5040" w:hanging="360"/>
      </w:pPr>
      <w:rPr>
        <w:rFonts w:ascii="Symbol" w:hAnsi="Symbol" w:hint="default"/>
      </w:rPr>
    </w:lvl>
    <w:lvl w:ilvl="7" w:tplc="11BE2BE8">
      <w:start w:val="1"/>
      <w:numFmt w:val="bullet"/>
      <w:lvlText w:val="o"/>
      <w:lvlJc w:val="left"/>
      <w:pPr>
        <w:ind w:left="5760" w:hanging="360"/>
      </w:pPr>
      <w:rPr>
        <w:rFonts w:ascii="Courier New" w:hAnsi="Courier New" w:hint="default"/>
      </w:rPr>
    </w:lvl>
    <w:lvl w:ilvl="8" w:tplc="D56641DC">
      <w:start w:val="1"/>
      <w:numFmt w:val="bullet"/>
      <w:lvlText w:val=""/>
      <w:lvlJc w:val="left"/>
      <w:pPr>
        <w:ind w:left="6480" w:hanging="360"/>
      </w:pPr>
      <w:rPr>
        <w:rFonts w:ascii="Wingdings" w:hAnsi="Wingdings" w:hint="default"/>
      </w:rPr>
    </w:lvl>
  </w:abstractNum>
  <w:abstractNum w:abstractNumId="15" w15:restartNumberingAfterBreak="0">
    <w:nsid w:val="14F0E32D"/>
    <w:multiLevelType w:val="hybridMultilevel"/>
    <w:tmpl w:val="AB5A5118"/>
    <w:lvl w:ilvl="0" w:tplc="98EE8402">
      <w:start w:val="1"/>
      <w:numFmt w:val="bullet"/>
      <w:lvlText w:val=""/>
      <w:lvlJc w:val="left"/>
      <w:pPr>
        <w:ind w:left="720" w:hanging="360"/>
      </w:pPr>
      <w:rPr>
        <w:rFonts w:ascii="Symbol" w:hAnsi="Symbol" w:hint="default"/>
      </w:rPr>
    </w:lvl>
    <w:lvl w:ilvl="1" w:tplc="A95A59FA">
      <w:start w:val="1"/>
      <w:numFmt w:val="bullet"/>
      <w:lvlText w:val=""/>
      <w:lvlJc w:val="left"/>
      <w:pPr>
        <w:ind w:left="1440" w:hanging="360"/>
      </w:pPr>
      <w:rPr>
        <w:rFonts w:ascii="Symbol" w:hAnsi="Symbol" w:hint="default"/>
      </w:rPr>
    </w:lvl>
    <w:lvl w:ilvl="2" w:tplc="3A7C37FC">
      <w:start w:val="1"/>
      <w:numFmt w:val="bullet"/>
      <w:lvlText w:val=""/>
      <w:lvlJc w:val="left"/>
      <w:pPr>
        <w:ind w:left="2160" w:hanging="360"/>
      </w:pPr>
      <w:rPr>
        <w:rFonts w:ascii="Wingdings" w:hAnsi="Wingdings" w:hint="default"/>
      </w:rPr>
    </w:lvl>
    <w:lvl w:ilvl="3" w:tplc="2D4ADB00">
      <w:start w:val="1"/>
      <w:numFmt w:val="bullet"/>
      <w:lvlText w:val=""/>
      <w:lvlJc w:val="left"/>
      <w:pPr>
        <w:ind w:left="2880" w:hanging="360"/>
      </w:pPr>
      <w:rPr>
        <w:rFonts w:ascii="Symbol" w:hAnsi="Symbol" w:hint="default"/>
      </w:rPr>
    </w:lvl>
    <w:lvl w:ilvl="4" w:tplc="17E4DA52">
      <w:start w:val="1"/>
      <w:numFmt w:val="bullet"/>
      <w:lvlText w:val="o"/>
      <w:lvlJc w:val="left"/>
      <w:pPr>
        <w:ind w:left="3600" w:hanging="360"/>
      </w:pPr>
      <w:rPr>
        <w:rFonts w:ascii="Courier New" w:hAnsi="Courier New" w:hint="default"/>
      </w:rPr>
    </w:lvl>
    <w:lvl w:ilvl="5" w:tplc="1FBAA6F0">
      <w:start w:val="1"/>
      <w:numFmt w:val="bullet"/>
      <w:lvlText w:val=""/>
      <w:lvlJc w:val="left"/>
      <w:pPr>
        <w:ind w:left="4320" w:hanging="360"/>
      </w:pPr>
      <w:rPr>
        <w:rFonts w:ascii="Wingdings" w:hAnsi="Wingdings" w:hint="default"/>
      </w:rPr>
    </w:lvl>
    <w:lvl w:ilvl="6" w:tplc="B1BAA530">
      <w:start w:val="1"/>
      <w:numFmt w:val="bullet"/>
      <w:lvlText w:val=""/>
      <w:lvlJc w:val="left"/>
      <w:pPr>
        <w:ind w:left="5040" w:hanging="360"/>
      </w:pPr>
      <w:rPr>
        <w:rFonts w:ascii="Symbol" w:hAnsi="Symbol" w:hint="default"/>
      </w:rPr>
    </w:lvl>
    <w:lvl w:ilvl="7" w:tplc="CC14A8CA">
      <w:start w:val="1"/>
      <w:numFmt w:val="bullet"/>
      <w:lvlText w:val="o"/>
      <w:lvlJc w:val="left"/>
      <w:pPr>
        <w:ind w:left="5760" w:hanging="360"/>
      </w:pPr>
      <w:rPr>
        <w:rFonts w:ascii="Courier New" w:hAnsi="Courier New" w:hint="default"/>
      </w:rPr>
    </w:lvl>
    <w:lvl w:ilvl="8" w:tplc="BF0CCFBC">
      <w:start w:val="1"/>
      <w:numFmt w:val="bullet"/>
      <w:lvlText w:val=""/>
      <w:lvlJc w:val="left"/>
      <w:pPr>
        <w:ind w:left="6480" w:hanging="360"/>
      </w:pPr>
      <w:rPr>
        <w:rFonts w:ascii="Wingdings" w:hAnsi="Wingdings" w:hint="default"/>
      </w:rPr>
    </w:lvl>
  </w:abstractNum>
  <w:abstractNum w:abstractNumId="16" w15:restartNumberingAfterBreak="0">
    <w:nsid w:val="150930F3"/>
    <w:multiLevelType w:val="hybridMultilevel"/>
    <w:tmpl w:val="58D2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FF1544"/>
    <w:multiLevelType w:val="hybridMultilevel"/>
    <w:tmpl w:val="D2C088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1B46E9"/>
    <w:multiLevelType w:val="hybridMultilevel"/>
    <w:tmpl w:val="1996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AD2C30"/>
    <w:multiLevelType w:val="hybridMultilevel"/>
    <w:tmpl w:val="DF24FFDC"/>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0" w15:restartNumberingAfterBreak="0">
    <w:nsid w:val="17C64CF6"/>
    <w:multiLevelType w:val="hybridMultilevel"/>
    <w:tmpl w:val="84CAC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E57FEE"/>
    <w:multiLevelType w:val="hybridMultilevel"/>
    <w:tmpl w:val="D7BCE40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7F9CF21A">
      <w:start w:val="1"/>
      <w:numFmt w:val="bullet"/>
      <w:lvlText w:val="o"/>
      <w:lvlJc w:val="left"/>
      <w:pPr>
        <w:ind w:left="216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1C465565"/>
    <w:multiLevelType w:val="hybridMultilevel"/>
    <w:tmpl w:val="5F0223D2"/>
    <w:lvl w:ilvl="0" w:tplc="04090009">
      <w:start w:val="1"/>
      <w:numFmt w:val="bullet"/>
      <w:lvlText w:val=""/>
      <w:lvlJc w:val="left"/>
      <w:pPr>
        <w:ind w:left="990" w:hanging="360"/>
      </w:pPr>
      <w:rPr>
        <w:rFonts w:ascii="Wingdings" w:hAnsi="Wingdings" w:hint="default"/>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23" w15:restartNumberingAfterBreak="0">
    <w:nsid w:val="1CD84800"/>
    <w:multiLevelType w:val="hybridMultilevel"/>
    <w:tmpl w:val="B9CEA2E0"/>
    <w:lvl w:ilvl="0" w:tplc="E1528F0C">
      <w:start w:val="1"/>
      <w:numFmt w:val="bullet"/>
      <w:lvlText w:val=""/>
      <w:lvlJc w:val="left"/>
      <w:pPr>
        <w:ind w:left="720" w:hanging="360"/>
      </w:pPr>
      <w:rPr>
        <w:rFonts w:ascii="Symbol" w:hAnsi="Symbol" w:hint="default"/>
      </w:rPr>
    </w:lvl>
    <w:lvl w:ilvl="1" w:tplc="29B4275A">
      <w:start w:val="1"/>
      <w:numFmt w:val="bullet"/>
      <w:lvlText w:val=""/>
      <w:lvlJc w:val="left"/>
      <w:pPr>
        <w:ind w:left="1440" w:hanging="360"/>
      </w:pPr>
      <w:rPr>
        <w:rFonts w:ascii="Symbol" w:hAnsi="Symbol" w:hint="default"/>
      </w:rPr>
    </w:lvl>
    <w:lvl w:ilvl="2" w:tplc="27485412">
      <w:start w:val="1"/>
      <w:numFmt w:val="bullet"/>
      <w:lvlText w:val=""/>
      <w:lvlJc w:val="left"/>
      <w:pPr>
        <w:ind w:left="2160" w:hanging="360"/>
      </w:pPr>
      <w:rPr>
        <w:rFonts w:ascii="Wingdings" w:hAnsi="Wingdings" w:hint="default"/>
      </w:rPr>
    </w:lvl>
    <w:lvl w:ilvl="3" w:tplc="CB344716">
      <w:start w:val="1"/>
      <w:numFmt w:val="bullet"/>
      <w:lvlText w:val=""/>
      <w:lvlJc w:val="left"/>
      <w:pPr>
        <w:ind w:left="2880" w:hanging="360"/>
      </w:pPr>
      <w:rPr>
        <w:rFonts w:ascii="Symbol" w:hAnsi="Symbol" w:hint="default"/>
      </w:rPr>
    </w:lvl>
    <w:lvl w:ilvl="4" w:tplc="A382526A">
      <w:start w:val="1"/>
      <w:numFmt w:val="bullet"/>
      <w:lvlText w:val="o"/>
      <w:lvlJc w:val="left"/>
      <w:pPr>
        <w:ind w:left="3600" w:hanging="360"/>
      </w:pPr>
      <w:rPr>
        <w:rFonts w:ascii="Courier New" w:hAnsi="Courier New" w:hint="default"/>
      </w:rPr>
    </w:lvl>
    <w:lvl w:ilvl="5" w:tplc="1B8C1FEC">
      <w:start w:val="1"/>
      <w:numFmt w:val="bullet"/>
      <w:lvlText w:val=""/>
      <w:lvlJc w:val="left"/>
      <w:pPr>
        <w:ind w:left="4320" w:hanging="360"/>
      </w:pPr>
      <w:rPr>
        <w:rFonts w:ascii="Wingdings" w:hAnsi="Wingdings" w:hint="default"/>
      </w:rPr>
    </w:lvl>
    <w:lvl w:ilvl="6" w:tplc="F0EACBD2">
      <w:start w:val="1"/>
      <w:numFmt w:val="bullet"/>
      <w:lvlText w:val=""/>
      <w:lvlJc w:val="left"/>
      <w:pPr>
        <w:ind w:left="5040" w:hanging="360"/>
      </w:pPr>
      <w:rPr>
        <w:rFonts w:ascii="Symbol" w:hAnsi="Symbol" w:hint="default"/>
      </w:rPr>
    </w:lvl>
    <w:lvl w:ilvl="7" w:tplc="E6F62A78">
      <w:start w:val="1"/>
      <w:numFmt w:val="bullet"/>
      <w:lvlText w:val="o"/>
      <w:lvlJc w:val="left"/>
      <w:pPr>
        <w:ind w:left="5760" w:hanging="360"/>
      </w:pPr>
      <w:rPr>
        <w:rFonts w:ascii="Courier New" w:hAnsi="Courier New" w:hint="default"/>
      </w:rPr>
    </w:lvl>
    <w:lvl w:ilvl="8" w:tplc="8C144228">
      <w:start w:val="1"/>
      <w:numFmt w:val="bullet"/>
      <w:lvlText w:val=""/>
      <w:lvlJc w:val="left"/>
      <w:pPr>
        <w:ind w:left="6480" w:hanging="360"/>
      </w:pPr>
      <w:rPr>
        <w:rFonts w:ascii="Wingdings" w:hAnsi="Wingdings" w:hint="default"/>
      </w:rPr>
    </w:lvl>
  </w:abstractNum>
  <w:abstractNum w:abstractNumId="24" w15:restartNumberingAfterBreak="0">
    <w:nsid w:val="1D9F08CD"/>
    <w:multiLevelType w:val="hybridMultilevel"/>
    <w:tmpl w:val="6F28D33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1EF71695"/>
    <w:multiLevelType w:val="hybridMultilevel"/>
    <w:tmpl w:val="060E9B6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15:restartNumberingAfterBreak="0">
    <w:nsid w:val="20DC3E50"/>
    <w:multiLevelType w:val="hybridMultilevel"/>
    <w:tmpl w:val="BA84E1D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7F9CF21A">
      <w:start w:val="1"/>
      <w:numFmt w:val="bullet"/>
      <w:lvlText w:val="o"/>
      <w:lvlJc w:val="left"/>
      <w:pPr>
        <w:ind w:left="216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177019C"/>
    <w:multiLevelType w:val="hybridMultilevel"/>
    <w:tmpl w:val="DFEE5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90DD46"/>
    <w:multiLevelType w:val="hybridMultilevel"/>
    <w:tmpl w:val="549685C6"/>
    <w:lvl w:ilvl="0" w:tplc="98EC0F3A">
      <w:start w:val="1"/>
      <w:numFmt w:val="decimal"/>
      <w:lvlText w:val="%1."/>
      <w:lvlJc w:val="left"/>
      <w:pPr>
        <w:ind w:left="720" w:hanging="360"/>
      </w:pPr>
    </w:lvl>
    <w:lvl w:ilvl="1" w:tplc="66E60998">
      <w:start w:val="1"/>
      <w:numFmt w:val="lowerLetter"/>
      <w:lvlText w:val="%2."/>
      <w:lvlJc w:val="left"/>
      <w:pPr>
        <w:ind w:left="1440" w:hanging="360"/>
      </w:pPr>
    </w:lvl>
    <w:lvl w:ilvl="2" w:tplc="65DAEB38">
      <w:start w:val="1"/>
      <w:numFmt w:val="lowerRoman"/>
      <w:lvlText w:val="%3."/>
      <w:lvlJc w:val="right"/>
      <w:pPr>
        <w:ind w:left="2160" w:hanging="180"/>
      </w:pPr>
    </w:lvl>
    <w:lvl w:ilvl="3" w:tplc="82707C1A">
      <w:start w:val="1"/>
      <w:numFmt w:val="decimal"/>
      <w:lvlText w:val="%4."/>
      <w:lvlJc w:val="left"/>
      <w:pPr>
        <w:ind w:left="2880" w:hanging="360"/>
      </w:pPr>
    </w:lvl>
    <w:lvl w:ilvl="4" w:tplc="4F84ED82">
      <w:start w:val="1"/>
      <w:numFmt w:val="lowerLetter"/>
      <w:lvlText w:val="%5."/>
      <w:lvlJc w:val="left"/>
      <w:pPr>
        <w:ind w:left="3600" w:hanging="360"/>
      </w:pPr>
    </w:lvl>
    <w:lvl w:ilvl="5" w:tplc="12209E98">
      <w:start w:val="1"/>
      <w:numFmt w:val="lowerRoman"/>
      <w:lvlText w:val="%6."/>
      <w:lvlJc w:val="right"/>
      <w:pPr>
        <w:ind w:left="4320" w:hanging="180"/>
      </w:pPr>
    </w:lvl>
    <w:lvl w:ilvl="6" w:tplc="A9AA74E2">
      <w:start w:val="1"/>
      <w:numFmt w:val="decimal"/>
      <w:lvlText w:val="%7."/>
      <w:lvlJc w:val="left"/>
      <w:pPr>
        <w:ind w:left="5040" w:hanging="360"/>
      </w:pPr>
    </w:lvl>
    <w:lvl w:ilvl="7" w:tplc="6F1E74DC">
      <w:start w:val="1"/>
      <w:numFmt w:val="lowerLetter"/>
      <w:lvlText w:val="%8."/>
      <w:lvlJc w:val="left"/>
      <w:pPr>
        <w:ind w:left="5760" w:hanging="360"/>
      </w:pPr>
    </w:lvl>
    <w:lvl w:ilvl="8" w:tplc="A01CC884">
      <w:start w:val="1"/>
      <w:numFmt w:val="lowerRoman"/>
      <w:lvlText w:val="%9."/>
      <w:lvlJc w:val="right"/>
      <w:pPr>
        <w:ind w:left="6480" w:hanging="180"/>
      </w:pPr>
    </w:lvl>
  </w:abstractNum>
  <w:abstractNum w:abstractNumId="29" w15:restartNumberingAfterBreak="0">
    <w:nsid w:val="23A8270C"/>
    <w:multiLevelType w:val="multilevel"/>
    <w:tmpl w:val="7498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BD3024"/>
    <w:multiLevelType w:val="hybridMultilevel"/>
    <w:tmpl w:val="FD5A0ABA"/>
    <w:lvl w:ilvl="0" w:tplc="57A02AA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0E74E4"/>
    <w:multiLevelType w:val="multilevel"/>
    <w:tmpl w:val="57B0759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5DA685B"/>
    <w:multiLevelType w:val="hybridMultilevel"/>
    <w:tmpl w:val="913AD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26E42C3A"/>
    <w:multiLevelType w:val="multilevel"/>
    <w:tmpl w:val="B79E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BDDDF6"/>
    <w:multiLevelType w:val="hybridMultilevel"/>
    <w:tmpl w:val="F9AAAF8C"/>
    <w:lvl w:ilvl="0" w:tplc="001479CA">
      <w:start w:val="1"/>
      <w:numFmt w:val="bullet"/>
      <w:lvlText w:val=""/>
      <w:lvlJc w:val="left"/>
      <w:pPr>
        <w:ind w:left="720" w:hanging="360"/>
      </w:pPr>
      <w:rPr>
        <w:rFonts w:ascii="Symbol" w:hAnsi="Symbol" w:hint="default"/>
      </w:rPr>
    </w:lvl>
    <w:lvl w:ilvl="1" w:tplc="99E2F8F2">
      <w:start w:val="1"/>
      <w:numFmt w:val="bullet"/>
      <w:lvlText w:val="o"/>
      <w:lvlJc w:val="left"/>
      <w:pPr>
        <w:ind w:left="1440" w:hanging="360"/>
      </w:pPr>
      <w:rPr>
        <w:rFonts w:ascii="Courier New" w:hAnsi="Courier New" w:hint="default"/>
      </w:rPr>
    </w:lvl>
    <w:lvl w:ilvl="2" w:tplc="0AB29AEC">
      <w:start w:val="1"/>
      <w:numFmt w:val="bullet"/>
      <w:lvlText w:val=""/>
      <w:lvlJc w:val="left"/>
      <w:pPr>
        <w:ind w:left="2160" w:hanging="360"/>
      </w:pPr>
      <w:rPr>
        <w:rFonts w:ascii="Wingdings" w:hAnsi="Wingdings" w:hint="default"/>
      </w:rPr>
    </w:lvl>
    <w:lvl w:ilvl="3" w:tplc="F26242A4">
      <w:start w:val="1"/>
      <w:numFmt w:val="bullet"/>
      <w:lvlText w:val=""/>
      <w:lvlJc w:val="left"/>
      <w:pPr>
        <w:ind w:left="2880" w:hanging="360"/>
      </w:pPr>
      <w:rPr>
        <w:rFonts w:ascii="Symbol" w:hAnsi="Symbol" w:hint="default"/>
      </w:rPr>
    </w:lvl>
    <w:lvl w:ilvl="4" w:tplc="0A84AD98">
      <w:start w:val="1"/>
      <w:numFmt w:val="bullet"/>
      <w:lvlText w:val="o"/>
      <w:lvlJc w:val="left"/>
      <w:pPr>
        <w:ind w:left="3600" w:hanging="360"/>
      </w:pPr>
      <w:rPr>
        <w:rFonts w:ascii="Courier New" w:hAnsi="Courier New" w:hint="default"/>
      </w:rPr>
    </w:lvl>
    <w:lvl w:ilvl="5" w:tplc="330CAFF8">
      <w:start w:val="1"/>
      <w:numFmt w:val="bullet"/>
      <w:lvlText w:val=""/>
      <w:lvlJc w:val="left"/>
      <w:pPr>
        <w:ind w:left="4320" w:hanging="360"/>
      </w:pPr>
      <w:rPr>
        <w:rFonts w:ascii="Wingdings" w:hAnsi="Wingdings" w:hint="default"/>
      </w:rPr>
    </w:lvl>
    <w:lvl w:ilvl="6" w:tplc="4C0AA2EC">
      <w:start w:val="1"/>
      <w:numFmt w:val="bullet"/>
      <w:lvlText w:val=""/>
      <w:lvlJc w:val="left"/>
      <w:pPr>
        <w:ind w:left="5040" w:hanging="360"/>
      </w:pPr>
      <w:rPr>
        <w:rFonts w:ascii="Symbol" w:hAnsi="Symbol" w:hint="default"/>
      </w:rPr>
    </w:lvl>
    <w:lvl w:ilvl="7" w:tplc="A8BA86BE">
      <w:start w:val="1"/>
      <w:numFmt w:val="bullet"/>
      <w:lvlText w:val="o"/>
      <w:lvlJc w:val="left"/>
      <w:pPr>
        <w:ind w:left="5760" w:hanging="360"/>
      </w:pPr>
      <w:rPr>
        <w:rFonts w:ascii="Courier New" w:hAnsi="Courier New" w:hint="default"/>
      </w:rPr>
    </w:lvl>
    <w:lvl w:ilvl="8" w:tplc="CC16175A">
      <w:start w:val="1"/>
      <w:numFmt w:val="bullet"/>
      <w:lvlText w:val=""/>
      <w:lvlJc w:val="left"/>
      <w:pPr>
        <w:ind w:left="6480" w:hanging="360"/>
      </w:pPr>
      <w:rPr>
        <w:rFonts w:ascii="Wingdings" w:hAnsi="Wingdings" w:hint="default"/>
      </w:rPr>
    </w:lvl>
  </w:abstractNum>
  <w:abstractNum w:abstractNumId="35" w15:restartNumberingAfterBreak="0">
    <w:nsid w:val="28AD3FCB"/>
    <w:multiLevelType w:val="hybridMultilevel"/>
    <w:tmpl w:val="3928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940018F"/>
    <w:multiLevelType w:val="hybridMultilevel"/>
    <w:tmpl w:val="3F1A3D4A"/>
    <w:lvl w:ilvl="0" w:tplc="8BF247AE">
      <w:start w:val="1"/>
      <w:numFmt w:val="bullet"/>
      <w:lvlText w:val="-"/>
      <w:lvlJc w:val="left"/>
      <w:pPr>
        <w:ind w:left="720" w:hanging="360"/>
      </w:pPr>
      <w:rPr>
        <w:rFonts w:ascii="&quot;Times New Roman&quot;,serif" w:hAnsi="&quot;Times New Roman&quot;,serif" w:hint="default"/>
      </w:rPr>
    </w:lvl>
    <w:lvl w:ilvl="1" w:tplc="40125ED8">
      <w:start w:val="1"/>
      <w:numFmt w:val="bullet"/>
      <w:lvlText w:val="o"/>
      <w:lvlJc w:val="left"/>
      <w:pPr>
        <w:ind w:left="1440" w:hanging="360"/>
      </w:pPr>
      <w:rPr>
        <w:rFonts w:ascii="&quot;Times New Roman&quot;,serif" w:hAnsi="&quot;Times New Roman&quot;,serif" w:hint="default"/>
      </w:rPr>
    </w:lvl>
    <w:lvl w:ilvl="2" w:tplc="21A87080">
      <w:start w:val="1"/>
      <w:numFmt w:val="bullet"/>
      <w:lvlText w:val=""/>
      <w:lvlJc w:val="left"/>
      <w:pPr>
        <w:ind w:left="2160" w:hanging="360"/>
      </w:pPr>
      <w:rPr>
        <w:rFonts w:ascii="Wingdings" w:hAnsi="Wingdings" w:hint="default"/>
      </w:rPr>
    </w:lvl>
    <w:lvl w:ilvl="3" w:tplc="4D18150E">
      <w:start w:val="1"/>
      <w:numFmt w:val="bullet"/>
      <w:lvlText w:val=""/>
      <w:lvlJc w:val="left"/>
      <w:pPr>
        <w:ind w:left="2880" w:hanging="360"/>
      </w:pPr>
      <w:rPr>
        <w:rFonts w:ascii="Symbol" w:hAnsi="Symbol" w:hint="default"/>
      </w:rPr>
    </w:lvl>
    <w:lvl w:ilvl="4" w:tplc="395040A0">
      <w:start w:val="1"/>
      <w:numFmt w:val="bullet"/>
      <w:lvlText w:val="o"/>
      <w:lvlJc w:val="left"/>
      <w:pPr>
        <w:ind w:left="3600" w:hanging="360"/>
      </w:pPr>
      <w:rPr>
        <w:rFonts w:ascii="Courier New" w:hAnsi="Courier New" w:hint="default"/>
      </w:rPr>
    </w:lvl>
    <w:lvl w:ilvl="5" w:tplc="AE1CE35E">
      <w:start w:val="1"/>
      <w:numFmt w:val="bullet"/>
      <w:lvlText w:val=""/>
      <w:lvlJc w:val="left"/>
      <w:pPr>
        <w:ind w:left="4320" w:hanging="360"/>
      </w:pPr>
      <w:rPr>
        <w:rFonts w:ascii="Wingdings" w:hAnsi="Wingdings" w:hint="default"/>
      </w:rPr>
    </w:lvl>
    <w:lvl w:ilvl="6" w:tplc="45A2CF54">
      <w:start w:val="1"/>
      <w:numFmt w:val="bullet"/>
      <w:lvlText w:val=""/>
      <w:lvlJc w:val="left"/>
      <w:pPr>
        <w:ind w:left="5040" w:hanging="360"/>
      </w:pPr>
      <w:rPr>
        <w:rFonts w:ascii="Symbol" w:hAnsi="Symbol" w:hint="default"/>
      </w:rPr>
    </w:lvl>
    <w:lvl w:ilvl="7" w:tplc="4CD64380">
      <w:start w:val="1"/>
      <w:numFmt w:val="bullet"/>
      <w:lvlText w:val="o"/>
      <w:lvlJc w:val="left"/>
      <w:pPr>
        <w:ind w:left="5760" w:hanging="360"/>
      </w:pPr>
      <w:rPr>
        <w:rFonts w:ascii="Courier New" w:hAnsi="Courier New" w:hint="default"/>
      </w:rPr>
    </w:lvl>
    <w:lvl w:ilvl="8" w:tplc="FCACED42">
      <w:start w:val="1"/>
      <w:numFmt w:val="bullet"/>
      <w:lvlText w:val=""/>
      <w:lvlJc w:val="left"/>
      <w:pPr>
        <w:ind w:left="6480" w:hanging="360"/>
      </w:pPr>
      <w:rPr>
        <w:rFonts w:ascii="Wingdings" w:hAnsi="Wingdings" w:hint="default"/>
      </w:rPr>
    </w:lvl>
  </w:abstractNum>
  <w:abstractNum w:abstractNumId="37" w15:restartNumberingAfterBreak="0">
    <w:nsid w:val="29722381"/>
    <w:multiLevelType w:val="hybridMultilevel"/>
    <w:tmpl w:val="9034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8976AF"/>
    <w:multiLevelType w:val="hybridMultilevel"/>
    <w:tmpl w:val="BC386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040FCE"/>
    <w:multiLevelType w:val="hybridMultilevel"/>
    <w:tmpl w:val="97CA95D0"/>
    <w:lvl w:ilvl="0" w:tplc="DC16B5AE">
      <w:start w:val="1"/>
      <w:numFmt w:val="decimal"/>
      <w:lvlText w:val="%1."/>
      <w:lvlJc w:val="left"/>
      <w:pPr>
        <w:ind w:left="720" w:hanging="360"/>
      </w:pPr>
    </w:lvl>
    <w:lvl w:ilvl="1" w:tplc="61628AFC">
      <w:start w:val="1"/>
      <w:numFmt w:val="lowerLetter"/>
      <w:lvlText w:val="%2."/>
      <w:lvlJc w:val="left"/>
      <w:pPr>
        <w:ind w:left="1440" w:hanging="360"/>
      </w:pPr>
    </w:lvl>
    <w:lvl w:ilvl="2" w:tplc="45C64F72">
      <w:start w:val="1"/>
      <w:numFmt w:val="lowerRoman"/>
      <w:lvlText w:val="%3."/>
      <w:lvlJc w:val="right"/>
      <w:pPr>
        <w:ind w:left="2160" w:hanging="180"/>
      </w:pPr>
    </w:lvl>
    <w:lvl w:ilvl="3" w:tplc="5BE49D16">
      <w:start w:val="1"/>
      <w:numFmt w:val="decimal"/>
      <w:lvlText w:val="%4."/>
      <w:lvlJc w:val="left"/>
      <w:pPr>
        <w:ind w:left="2880" w:hanging="360"/>
      </w:pPr>
    </w:lvl>
    <w:lvl w:ilvl="4" w:tplc="FE3CE4E4">
      <w:start w:val="1"/>
      <w:numFmt w:val="lowerLetter"/>
      <w:lvlText w:val="%5."/>
      <w:lvlJc w:val="left"/>
      <w:pPr>
        <w:ind w:left="3600" w:hanging="360"/>
      </w:pPr>
    </w:lvl>
    <w:lvl w:ilvl="5" w:tplc="93D27CC0">
      <w:start w:val="1"/>
      <w:numFmt w:val="lowerRoman"/>
      <w:lvlText w:val="%6."/>
      <w:lvlJc w:val="right"/>
      <w:pPr>
        <w:ind w:left="4320" w:hanging="180"/>
      </w:pPr>
    </w:lvl>
    <w:lvl w:ilvl="6" w:tplc="48F8E68C">
      <w:start w:val="1"/>
      <w:numFmt w:val="decimal"/>
      <w:lvlText w:val="%7."/>
      <w:lvlJc w:val="left"/>
      <w:pPr>
        <w:ind w:left="5040" w:hanging="360"/>
      </w:pPr>
    </w:lvl>
    <w:lvl w:ilvl="7" w:tplc="07689AFA">
      <w:start w:val="1"/>
      <w:numFmt w:val="lowerLetter"/>
      <w:lvlText w:val="%8."/>
      <w:lvlJc w:val="left"/>
      <w:pPr>
        <w:ind w:left="5760" w:hanging="360"/>
      </w:pPr>
    </w:lvl>
    <w:lvl w:ilvl="8" w:tplc="02C45656">
      <w:start w:val="1"/>
      <w:numFmt w:val="lowerRoman"/>
      <w:lvlText w:val="%9."/>
      <w:lvlJc w:val="right"/>
      <w:pPr>
        <w:ind w:left="6480" w:hanging="180"/>
      </w:pPr>
    </w:lvl>
  </w:abstractNum>
  <w:abstractNum w:abstractNumId="40" w15:restartNumberingAfterBreak="0">
    <w:nsid w:val="2EAB1289"/>
    <w:multiLevelType w:val="multilevel"/>
    <w:tmpl w:val="19203AA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EBA55DD"/>
    <w:multiLevelType w:val="multilevel"/>
    <w:tmpl w:val="B210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1705A09"/>
    <w:multiLevelType w:val="multilevel"/>
    <w:tmpl w:val="BB8A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1E1DC5"/>
    <w:multiLevelType w:val="hybridMultilevel"/>
    <w:tmpl w:val="1FBCD778"/>
    <w:lvl w:ilvl="0" w:tplc="AE825176">
      <w:start w:val="1"/>
      <w:numFmt w:val="decimal"/>
      <w:lvlText w:val="%1."/>
      <w:lvlJc w:val="left"/>
      <w:pPr>
        <w:ind w:left="720" w:hanging="360"/>
      </w:pPr>
    </w:lvl>
    <w:lvl w:ilvl="1" w:tplc="8C98315C">
      <w:start w:val="1"/>
      <w:numFmt w:val="decimal"/>
      <w:lvlText w:val="%2."/>
      <w:lvlJc w:val="left"/>
      <w:pPr>
        <w:ind w:left="1440" w:hanging="360"/>
      </w:pPr>
    </w:lvl>
    <w:lvl w:ilvl="2" w:tplc="10B06CCE">
      <w:start w:val="1"/>
      <w:numFmt w:val="lowerRoman"/>
      <w:lvlText w:val="%3."/>
      <w:lvlJc w:val="right"/>
      <w:pPr>
        <w:ind w:left="2160" w:hanging="180"/>
      </w:pPr>
    </w:lvl>
    <w:lvl w:ilvl="3" w:tplc="9FAE62F6">
      <w:start w:val="1"/>
      <w:numFmt w:val="decimal"/>
      <w:lvlText w:val="%4."/>
      <w:lvlJc w:val="left"/>
      <w:pPr>
        <w:ind w:left="2880" w:hanging="360"/>
      </w:pPr>
    </w:lvl>
    <w:lvl w:ilvl="4" w:tplc="F8C8C5AE">
      <w:start w:val="1"/>
      <w:numFmt w:val="lowerLetter"/>
      <w:lvlText w:val="%5."/>
      <w:lvlJc w:val="left"/>
      <w:pPr>
        <w:ind w:left="3600" w:hanging="360"/>
      </w:pPr>
    </w:lvl>
    <w:lvl w:ilvl="5" w:tplc="50485854">
      <w:start w:val="1"/>
      <w:numFmt w:val="lowerRoman"/>
      <w:lvlText w:val="%6."/>
      <w:lvlJc w:val="right"/>
      <w:pPr>
        <w:ind w:left="4320" w:hanging="180"/>
      </w:pPr>
    </w:lvl>
    <w:lvl w:ilvl="6" w:tplc="E814D44E">
      <w:start w:val="1"/>
      <w:numFmt w:val="decimal"/>
      <w:lvlText w:val="%7."/>
      <w:lvlJc w:val="left"/>
      <w:pPr>
        <w:ind w:left="5040" w:hanging="360"/>
      </w:pPr>
    </w:lvl>
    <w:lvl w:ilvl="7" w:tplc="3FECD20A">
      <w:start w:val="1"/>
      <w:numFmt w:val="lowerLetter"/>
      <w:lvlText w:val="%8."/>
      <w:lvlJc w:val="left"/>
      <w:pPr>
        <w:ind w:left="5760" w:hanging="360"/>
      </w:pPr>
    </w:lvl>
    <w:lvl w:ilvl="8" w:tplc="5D5AE452">
      <w:start w:val="1"/>
      <w:numFmt w:val="lowerRoman"/>
      <w:lvlText w:val="%9."/>
      <w:lvlJc w:val="right"/>
      <w:pPr>
        <w:ind w:left="6480" w:hanging="180"/>
      </w:pPr>
    </w:lvl>
  </w:abstractNum>
  <w:abstractNum w:abstractNumId="44" w15:restartNumberingAfterBreak="0">
    <w:nsid w:val="362D63D9"/>
    <w:multiLevelType w:val="hybridMultilevel"/>
    <w:tmpl w:val="C23055FE"/>
    <w:lvl w:ilvl="0" w:tplc="8B3600F2">
      <w:start w:val="1"/>
      <w:numFmt w:val="bullet"/>
      <w:lvlText w:val=""/>
      <w:lvlJc w:val="left"/>
      <w:pPr>
        <w:ind w:left="720" w:hanging="360"/>
      </w:pPr>
      <w:rPr>
        <w:rFonts w:ascii="Symbol" w:hAnsi="Symbol" w:hint="default"/>
      </w:rPr>
    </w:lvl>
    <w:lvl w:ilvl="1" w:tplc="A5A65BFE">
      <w:start w:val="1"/>
      <w:numFmt w:val="bullet"/>
      <w:lvlText w:val="o"/>
      <w:lvlJc w:val="left"/>
      <w:pPr>
        <w:ind w:left="1440" w:hanging="360"/>
      </w:pPr>
      <w:rPr>
        <w:rFonts w:ascii="Courier New" w:hAnsi="Courier New" w:hint="default"/>
      </w:rPr>
    </w:lvl>
    <w:lvl w:ilvl="2" w:tplc="7426615E">
      <w:start w:val="1"/>
      <w:numFmt w:val="bullet"/>
      <w:lvlText w:val=""/>
      <w:lvlJc w:val="left"/>
      <w:pPr>
        <w:ind w:left="2160" w:hanging="360"/>
      </w:pPr>
      <w:rPr>
        <w:rFonts w:ascii="Wingdings" w:hAnsi="Wingdings" w:hint="default"/>
      </w:rPr>
    </w:lvl>
    <w:lvl w:ilvl="3" w:tplc="D5906D42">
      <w:start w:val="1"/>
      <w:numFmt w:val="bullet"/>
      <w:lvlText w:val=""/>
      <w:lvlJc w:val="left"/>
      <w:pPr>
        <w:ind w:left="2880" w:hanging="360"/>
      </w:pPr>
      <w:rPr>
        <w:rFonts w:ascii="Symbol" w:hAnsi="Symbol" w:hint="default"/>
      </w:rPr>
    </w:lvl>
    <w:lvl w:ilvl="4" w:tplc="1B5C17AA">
      <w:start w:val="1"/>
      <w:numFmt w:val="bullet"/>
      <w:lvlText w:val="o"/>
      <w:lvlJc w:val="left"/>
      <w:pPr>
        <w:ind w:left="3600" w:hanging="360"/>
      </w:pPr>
      <w:rPr>
        <w:rFonts w:ascii="Courier New" w:hAnsi="Courier New" w:hint="default"/>
      </w:rPr>
    </w:lvl>
    <w:lvl w:ilvl="5" w:tplc="4E86C31C">
      <w:start w:val="1"/>
      <w:numFmt w:val="bullet"/>
      <w:lvlText w:val=""/>
      <w:lvlJc w:val="left"/>
      <w:pPr>
        <w:ind w:left="4320" w:hanging="360"/>
      </w:pPr>
      <w:rPr>
        <w:rFonts w:ascii="Wingdings" w:hAnsi="Wingdings" w:hint="default"/>
      </w:rPr>
    </w:lvl>
    <w:lvl w:ilvl="6" w:tplc="9ECA466C">
      <w:start w:val="1"/>
      <w:numFmt w:val="bullet"/>
      <w:lvlText w:val=""/>
      <w:lvlJc w:val="left"/>
      <w:pPr>
        <w:ind w:left="5040" w:hanging="360"/>
      </w:pPr>
      <w:rPr>
        <w:rFonts w:ascii="Symbol" w:hAnsi="Symbol" w:hint="default"/>
      </w:rPr>
    </w:lvl>
    <w:lvl w:ilvl="7" w:tplc="EC24E2D2">
      <w:start w:val="1"/>
      <w:numFmt w:val="bullet"/>
      <w:lvlText w:val="o"/>
      <w:lvlJc w:val="left"/>
      <w:pPr>
        <w:ind w:left="5760" w:hanging="360"/>
      </w:pPr>
      <w:rPr>
        <w:rFonts w:ascii="Courier New" w:hAnsi="Courier New" w:hint="default"/>
      </w:rPr>
    </w:lvl>
    <w:lvl w:ilvl="8" w:tplc="2368A93E">
      <w:start w:val="1"/>
      <w:numFmt w:val="bullet"/>
      <w:lvlText w:val=""/>
      <w:lvlJc w:val="left"/>
      <w:pPr>
        <w:ind w:left="6480" w:hanging="360"/>
      </w:pPr>
      <w:rPr>
        <w:rFonts w:ascii="Wingdings" w:hAnsi="Wingdings" w:hint="default"/>
      </w:rPr>
    </w:lvl>
  </w:abstractNum>
  <w:abstractNum w:abstractNumId="45" w15:restartNumberingAfterBreak="0">
    <w:nsid w:val="37115123"/>
    <w:multiLevelType w:val="hybridMultilevel"/>
    <w:tmpl w:val="D9E01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735204D"/>
    <w:multiLevelType w:val="hybridMultilevel"/>
    <w:tmpl w:val="DF8EDA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7" w15:restartNumberingAfterBreak="0">
    <w:nsid w:val="37E962A3"/>
    <w:multiLevelType w:val="hybridMultilevel"/>
    <w:tmpl w:val="B99878F0"/>
    <w:lvl w:ilvl="0" w:tplc="ED08DDD6">
      <w:start w:val="1"/>
      <w:numFmt w:val="bullet"/>
      <w:lvlText w:val=""/>
      <w:lvlJc w:val="left"/>
      <w:pPr>
        <w:ind w:left="720" w:hanging="360"/>
      </w:pPr>
      <w:rPr>
        <w:rFonts w:ascii="Symbol" w:hAnsi="Symbol" w:hint="default"/>
      </w:rPr>
    </w:lvl>
    <w:lvl w:ilvl="1" w:tplc="19B22C5C">
      <w:start w:val="1"/>
      <w:numFmt w:val="bullet"/>
      <w:lvlText w:val="o"/>
      <w:lvlJc w:val="left"/>
      <w:pPr>
        <w:ind w:left="1440" w:hanging="360"/>
      </w:pPr>
      <w:rPr>
        <w:rFonts w:ascii="Courier New" w:hAnsi="Courier New" w:hint="default"/>
      </w:rPr>
    </w:lvl>
    <w:lvl w:ilvl="2" w:tplc="55481670">
      <w:start w:val="1"/>
      <w:numFmt w:val="bullet"/>
      <w:lvlText w:val=""/>
      <w:lvlJc w:val="left"/>
      <w:pPr>
        <w:ind w:left="2160" w:hanging="360"/>
      </w:pPr>
      <w:rPr>
        <w:rFonts w:ascii="Wingdings" w:hAnsi="Wingdings" w:hint="default"/>
      </w:rPr>
    </w:lvl>
    <w:lvl w:ilvl="3" w:tplc="29621826">
      <w:start w:val="1"/>
      <w:numFmt w:val="bullet"/>
      <w:lvlText w:val=""/>
      <w:lvlJc w:val="left"/>
      <w:pPr>
        <w:ind w:left="2880" w:hanging="360"/>
      </w:pPr>
      <w:rPr>
        <w:rFonts w:ascii="Symbol" w:hAnsi="Symbol" w:hint="default"/>
      </w:rPr>
    </w:lvl>
    <w:lvl w:ilvl="4" w:tplc="DA8A897A">
      <w:start w:val="1"/>
      <w:numFmt w:val="bullet"/>
      <w:lvlText w:val="o"/>
      <w:lvlJc w:val="left"/>
      <w:pPr>
        <w:ind w:left="3600" w:hanging="360"/>
      </w:pPr>
      <w:rPr>
        <w:rFonts w:ascii="Courier New" w:hAnsi="Courier New" w:hint="default"/>
      </w:rPr>
    </w:lvl>
    <w:lvl w:ilvl="5" w:tplc="9402B1B8">
      <w:start w:val="1"/>
      <w:numFmt w:val="bullet"/>
      <w:lvlText w:val=""/>
      <w:lvlJc w:val="left"/>
      <w:pPr>
        <w:ind w:left="4320" w:hanging="360"/>
      </w:pPr>
      <w:rPr>
        <w:rFonts w:ascii="Wingdings" w:hAnsi="Wingdings" w:hint="default"/>
      </w:rPr>
    </w:lvl>
    <w:lvl w:ilvl="6" w:tplc="54968222">
      <w:start w:val="1"/>
      <w:numFmt w:val="bullet"/>
      <w:lvlText w:val=""/>
      <w:lvlJc w:val="left"/>
      <w:pPr>
        <w:ind w:left="5040" w:hanging="360"/>
      </w:pPr>
      <w:rPr>
        <w:rFonts w:ascii="Symbol" w:hAnsi="Symbol" w:hint="default"/>
      </w:rPr>
    </w:lvl>
    <w:lvl w:ilvl="7" w:tplc="C8BEB9F0">
      <w:start w:val="1"/>
      <w:numFmt w:val="bullet"/>
      <w:lvlText w:val="o"/>
      <w:lvlJc w:val="left"/>
      <w:pPr>
        <w:ind w:left="5760" w:hanging="360"/>
      </w:pPr>
      <w:rPr>
        <w:rFonts w:ascii="Courier New" w:hAnsi="Courier New" w:hint="default"/>
      </w:rPr>
    </w:lvl>
    <w:lvl w:ilvl="8" w:tplc="A936FFB4">
      <w:start w:val="1"/>
      <w:numFmt w:val="bullet"/>
      <w:lvlText w:val=""/>
      <w:lvlJc w:val="left"/>
      <w:pPr>
        <w:ind w:left="6480" w:hanging="360"/>
      </w:pPr>
      <w:rPr>
        <w:rFonts w:ascii="Wingdings" w:hAnsi="Wingdings" w:hint="default"/>
      </w:rPr>
    </w:lvl>
  </w:abstractNum>
  <w:abstractNum w:abstractNumId="48" w15:restartNumberingAfterBreak="0">
    <w:nsid w:val="38A55200"/>
    <w:multiLevelType w:val="hybridMultilevel"/>
    <w:tmpl w:val="351A9FC2"/>
    <w:lvl w:ilvl="0" w:tplc="88C454F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697C06"/>
    <w:multiLevelType w:val="multilevel"/>
    <w:tmpl w:val="8B4C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DA81E98"/>
    <w:multiLevelType w:val="hybridMultilevel"/>
    <w:tmpl w:val="BD88B5D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1" w15:restartNumberingAfterBreak="0">
    <w:nsid w:val="404A14A2"/>
    <w:multiLevelType w:val="hybridMultilevel"/>
    <w:tmpl w:val="3A6CA8E4"/>
    <w:lvl w:ilvl="0" w:tplc="9C563F8E">
      <w:start w:val="1"/>
      <w:numFmt w:val="bullet"/>
      <w:lvlText w:val=""/>
      <w:lvlJc w:val="left"/>
      <w:pPr>
        <w:ind w:left="720" w:hanging="360"/>
      </w:pPr>
      <w:rPr>
        <w:rFonts w:ascii="Symbol" w:hAnsi="Symbol" w:hint="default"/>
      </w:rPr>
    </w:lvl>
    <w:lvl w:ilvl="1" w:tplc="B2585596">
      <w:start w:val="1"/>
      <w:numFmt w:val="bullet"/>
      <w:lvlText w:val="o"/>
      <w:lvlJc w:val="left"/>
      <w:pPr>
        <w:ind w:left="1440" w:hanging="360"/>
      </w:pPr>
      <w:rPr>
        <w:rFonts w:ascii="Courier New" w:hAnsi="Courier New" w:hint="default"/>
      </w:rPr>
    </w:lvl>
    <w:lvl w:ilvl="2" w:tplc="DA28E8FA">
      <w:start w:val="1"/>
      <w:numFmt w:val="bullet"/>
      <w:lvlText w:val=""/>
      <w:lvlJc w:val="left"/>
      <w:pPr>
        <w:ind w:left="2160" w:hanging="360"/>
      </w:pPr>
      <w:rPr>
        <w:rFonts w:ascii="Wingdings" w:hAnsi="Wingdings" w:hint="default"/>
      </w:rPr>
    </w:lvl>
    <w:lvl w:ilvl="3" w:tplc="5F42F0AE">
      <w:start w:val="1"/>
      <w:numFmt w:val="bullet"/>
      <w:lvlText w:val=""/>
      <w:lvlJc w:val="left"/>
      <w:pPr>
        <w:ind w:left="2880" w:hanging="360"/>
      </w:pPr>
      <w:rPr>
        <w:rFonts w:ascii="Symbol" w:hAnsi="Symbol" w:hint="default"/>
      </w:rPr>
    </w:lvl>
    <w:lvl w:ilvl="4" w:tplc="FC807998">
      <w:start w:val="1"/>
      <w:numFmt w:val="bullet"/>
      <w:lvlText w:val="o"/>
      <w:lvlJc w:val="left"/>
      <w:pPr>
        <w:ind w:left="3600" w:hanging="360"/>
      </w:pPr>
      <w:rPr>
        <w:rFonts w:ascii="Courier New" w:hAnsi="Courier New" w:hint="default"/>
      </w:rPr>
    </w:lvl>
    <w:lvl w:ilvl="5" w:tplc="51B4CD8E">
      <w:start w:val="1"/>
      <w:numFmt w:val="bullet"/>
      <w:lvlText w:val=""/>
      <w:lvlJc w:val="left"/>
      <w:pPr>
        <w:ind w:left="4320" w:hanging="360"/>
      </w:pPr>
      <w:rPr>
        <w:rFonts w:ascii="Wingdings" w:hAnsi="Wingdings" w:hint="default"/>
      </w:rPr>
    </w:lvl>
    <w:lvl w:ilvl="6" w:tplc="368AAC7E">
      <w:start w:val="1"/>
      <w:numFmt w:val="bullet"/>
      <w:lvlText w:val=""/>
      <w:lvlJc w:val="left"/>
      <w:pPr>
        <w:ind w:left="5040" w:hanging="360"/>
      </w:pPr>
      <w:rPr>
        <w:rFonts w:ascii="Symbol" w:hAnsi="Symbol" w:hint="default"/>
      </w:rPr>
    </w:lvl>
    <w:lvl w:ilvl="7" w:tplc="D544432C">
      <w:start w:val="1"/>
      <w:numFmt w:val="bullet"/>
      <w:lvlText w:val="o"/>
      <w:lvlJc w:val="left"/>
      <w:pPr>
        <w:ind w:left="5760" w:hanging="360"/>
      </w:pPr>
      <w:rPr>
        <w:rFonts w:ascii="Courier New" w:hAnsi="Courier New" w:hint="default"/>
      </w:rPr>
    </w:lvl>
    <w:lvl w:ilvl="8" w:tplc="5F247D4A">
      <w:start w:val="1"/>
      <w:numFmt w:val="bullet"/>
      <w:lvlText w:val=""/>
      <w:lvlJc w:val="left"/>
      <w:pPr>
        <w:ind w:left="6480" w:hanging="360"/>
      </w:pPr>
      <w:rPr>
        <w:rFonts w:ascii="Wingdings" w:hAnsi="Wingdings" w:hint="default"/>
      </w:rPr>
    </w:lvl>
  </w:abstractNum>
  <w:abstractNum w:abstractNumId="52" w15:restartNumberingAfterBreak="0">
    <w:nsid w:val="40734942"/>
    <w:multiLevelType w:val="hybridMultilevel"/>
    <w:tmpl w:val="A58691A6"/>
    <w:lvl w:ilvl="0" w:tplc="34F89256">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1FF79B6"/>
    <w:multiLevelType w:val="hybridMultilevel"/>
    <w:tmpl w:val="0D40A5A0"/>
    <w:lvl w:ilvl="0" w:tplc="6044963C">
      <w:start w:val="1"/>
      <w:numFmt w:val="bullet"/>
      <w:lvlText w:val=""/>
      <w:lvlJc w:val="left"/>
      <w:pPr>
        <w:ind w:left="720" w:hanging="360"/>
      </w:pPr>
      <w:rPr>
        <w:rFonts w:ascii="Symbol" w:hAnsi="Symbol" w:hint="default"/>
      </w:rPr>
    </w:lvl>
    <w:lvl w:ilvl="1" w:tplc="1CE61412">
      <w:start w:val="1"/>
      <w:numFmt w:val="bullet"/>
      <w:lvlText w:val=""/>
      <w:lvlJc w:val="left"/>
      <w:pPr>
        <w:ind w:left="1440" w:hanging="360"/>
      </w:pPr>
      <w:rPr>
        <w:rFonts w:ascii="Symbol" w:hAnsi="Symbol" w:hint="default"/>
      </w:rPr>
    </w:lvl>
    <w:lvl w:ilvl="2" w:tplc="4E8A8D56">
      <w:start w:val="1"/>
      <w:numFmt w:val="bullet"/>
      <w:lvlText w:val=""/>
      <w:lvlJc w:val="left"/>
      <w:pPr>
        <w:ind w:left="2160" w:hanging="360"/>
      </w:pPr>
      <w:rPr>
        <w:rFonts w:ascii="Wingdings" w:hAnsi="Wingdings" w:hint="default"/>
      </w:rPr>
    </w:lvl>
    <w:lvl w:ilvl="3" w:tplc="8DC67078">
      <w:start w:val="1"/>
      <w:numFmt w:val="bullet"/>
      <w:lvlText w:val=""/>
      <w:lvlJc w:val="left"/>
      <w:pPr>
        <w:ind w:left="2880" w:hanging="360"/>
      </w:pPr>
      <w:rPr>
        <w:rFonts w:ascii="Symbol" w:hAnsi="Symbol" w:hint="default"/>
      </w:rPr>
    </w:lvl>
    <w:lvl w:ilvl="4" w:tplc="283CE56A">
      <w:start w:val="1"/>
      <w:numFmt w:val="bullet"/>
      <w:lvlText w:val="o"/>
      <w:lvlJc w:val="left"/>
      <w:pPr>
        <w:ind w:left="3600" w:hanging="360"/>
      </w:pPr>
      <w:rPr>
        <w:rFonts w:ascii="Courier New" w:hAnsi="Courier New" w:hint="default"/>
      </w:rPr>
    </w:lvl>
    <w:lvl w:ilvl="5" w:tplc="ACBC39FC">
      <w:start w:val="1"/>
      <w:numFmt w:val="bullet"/>
      <w:lvlText w:val=""/>
      <w:lvlJc w:val="left"/>
      <w:pPr>
        <w:ind w:left="4320" w:hanging="360"/>
      </w:pPr>
      <w:rPr>
        <w:rFonts w:ascii="Wingdings" w:hAnsi="Wingdings" w:hint="default"/>
      </w:rPr>
    </w:lvl>
    <w:lvl w:ilvl="6" w:tplc="D4EC03E8">
      <w:start w:val="1"/>
      <w:numFmt w:val="bullet"/>
      <w:lvlText w:val=""/>
      <w:lvlJc w:val="left"/>
      <w:pPr>
        <w:ind w:left="5040" w:hanging="360"/>
      </w:pPr>
      <w:rPr>
        <w:rFonts w:ascii="Symbol" w:hAnsi="Symbol" w:hint="default"/>
      </w:rPr>
    </w:lvl>
    <w:lvl w:ilvl="7" w:tplc="43AEEFF2">
      <w:start w:val="1"/>
      <w:numFmt w:val="bullet"/>
      <w:lvlText w:val="o"/>
      <w:lvlJc w:val="left"/>
      <w:pPr>
        <w:ind w:left="5760" w:hanging="360"/>
      </w:pPr>
      <w:rPr>
        <w:rFonts w:ascii="Courier New" w:hAnsi="Courier New" w:hint="default"/>
      </w:rPr>
    </w:lvl>
    <w:lvl w:ilvl="8" w:tplc="D262ACEA">
      <w:start w:val="1"/>
      <w:numFmt w:val="bullet"/>
      <w:lvlText w:val=""/>
      <w:lvlJc w:val="left"/>
      <w:pPr>
        <w:ind w:left="6480" w:hanging="360"/>
      </w:pPr>
      <w:rPr>
        <w:rFonts w:ascii="Wingdings" w:hAnsi="Wingdings" w:hint="default"/>
      </w:rPr>
    </w:lvl>
  </w:abstractNum>
  <w:abstractNum w:abstractNumId="54" w15:restartNumberingAfterBreak="0">
    <w:nsid w:val="42DD6269"/>
    <w:multiLevelType w:val="hybridMultilevel"/>
    <w:tmpl w:val="483A3AB0"/>
    <w:lvl w:ilvl="0" w:tplc="6CD4A2A8">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C75425"/>
    <w:multiLevelType w:val="hybridMultilevel"/>
    <w:tmpl w:val="C0D0A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4D55D29"/>
    <w:multiLevelType w:val="multilevel"/>
    <w:tmpl w:val="8B9A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376742"/>
    <w:multiLevelType w:val="hybridMultilevel"/>
    <w:tmpl w:val="12CCA3EE"/>
    <w:lvl w:ilvl="0" w:tplc="550628F2">
      <w:start w:val="5"/>
      <w:numFmt w:val="decimal"/>
      <w:lvlText w:val="%1."/>
      <w:lvlJc w:val="left"/>
      <w:pPr>
        <w:ind w:left="720" w:hanging="360"/>
      </w:pPr>
    </w:lvl>
    <w:lvl w:ilvl="1" w:tplc="566E4672">
      <w:start w:val="1"/>
      <w:numFmt w:val="lowerLetter"/>
      <w:lvlText w:val="%2."/>
      <w:lvlJc w:val="left"/>
      <w:pPr>
        <w:ind w:left="1440" w:hanging="360"/>
      </w:pPr>
    </w:lvl>
    <w:lvl w:ilvl="2" w:tplc="FFB8DB6E">
      <w:start w:val="1"/>
      <w:numFmt w:val="lowerRoman"/>
      <w:lvlText w:val="%3."/>
      <w:lvlJc w:val="right"/>
      <w:pPr>
        <w:ind w:left="2160" w:hanging="180"/>
      </w:pPr>
    </w:lvl>
    <w:lvl w:ilvl="3" w:tplc="C2665916">
      <w:start w:val="1"/>
      <w:numFmt w:val="decimal"/>
      <w:lvlText w:val="%4."/>
      <w:lvlJc w:val="left"/>
      <w:pPr>
        <w:ind w:left="2880" w:hanging="360"/>
      </w:pPr>
    </w:lvl>
    <w:lvl w:ilvl="4" w:tplc="0554C9D2">
      <w:start w:val="1"/>
      <w:numFmt w:val="lowerLetter"/>
      <w:lvlText w:val="%5."/>
      <w:lvlJc w:val="left"/>
      <w:pPr>
        <w:ind w:left="3600" w:hanging="360"/>
      </w:pPr>
    </w:lvl>
    <w:lvl w:ilvl="5" w:tplc="175CA20E">
      <w:start w:val="1"/>
      <w:numFmt w:val="lowerRoman"/>
      <w:lvlText w:val="%6."/>
      <w:lvlJc w:val="right"/>
      <w:pPr>
        <w:ind w:left="4320" w:hanging="180"/>
      </w:pPr>
    </w:lvl>
    <w:lvl w:ilvl="6" w:tplc="80106E08">
      <w:start w:val="1"/>
      <w:numFmt w:val="decimal"/>
      <w:lvlText w:val="%7."/>
      <w:lvlJc w:val="left"/>
      <w:pPr>
        <w:ind w:left="5040" w:hanging="360"/>
      </w:pPr>
    </w:lvl>
    <w:lvl w:ilvl="7" w:tplc="8158A528">
      <w:start w:val="1"/>
      <w:numFmt w:val="lowerLetter"/>
      <w:lvlText w:val="%8."/>
      <w:lvlJc w:val="left"/>
      <w:pPr>
        <w:ind w:left="5760" w:hanging="360"/>
      </w:pPr>
    </w:lvl>
    <w:lvl w:ilvl="8" w:tplc="7E62EE74">
      <w:start w:val="1"/>
      <w:numFmt w:val="lowerRoman"/>
      <w:lvlText w:val="%9."/>
      <w:lvlJc w:val="right"/>
      <w:pPr>
        <w:ind w:left="6480" w:hanging="180"/>
      </w:pPr>
    </w:lvl>
  </w:abstractNum>
  <w:abstractNum w:abstractNumId="58" w15:restartNumberingAfterBreak="0">
    <w:nsid w:val="45FA51F6"/>
    <w:multiLevelType w:val="multilevel"/>
    <w:tmpl w:val="25DC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76CF81D"/>
    <w:multiLevelType w:val="hybridMultilevel"/>
    <w:tmpl w:val="057A706A"/>
    <w:lvl w:ilvl="0" w:tplc="08589518">
      <w:start w:val="1"/>
      <w:numFmt w:val="bullet"/>
      <w:lvlText w:val=""/>
      <w:lvlJc w:val="left"/>
      <w:pPr>
        <w:ind w:left="720" w:hanging="360"/>
      </w:pPr>
      <w:rPr>
        <w:rFonts w:ascii="Symbol" w:hAnsi="Symbol" w:hint="default"/>
      </w:rPr>
    </w:lvl>
    <w:lvl w:ilvl="1" w:tplc="4ABEBADC">
      <w:start w:val="1"/>
      <w:numFmt w:val="bullet"/>
      <w:lvlText w:val=""/>
      <w:lvlJc w:val="left"/>
      <w:pPr>
        <w:ind w:left="1440" w:hanging="360"/>
      </w:pPr>
      <w:rPr>
        <w:rFonts w:ascii="Symbol" w:hAnsi="Symbol" w:hint="default"/>
      </w:rPr>
    </w:lvl>
    <w:lvl w:ilvl="2" w:tplc="196E1A44">
      <w:start w:val="1"/>
      <w:numFmt w:val="bullet"/>
      <w:lvlText w:val=""/>
      <w:lvlJc w:val="left"/>
      <w:pPr>
        <w:ind w:left="2160" w:hanging="360"/>
      </w:pPr>
      <w:rPr>
        <w:rFonts w:ascii="Wingdings" w:hAnsi="Wingdings" w:hint="default"/>
      </w:rPr>
    </w:lvl>
    <w:lvl w:ilvl="3" w:tplc="1826E02C">
      <w:start w:val="1"/>
      <w:numFmt w:val="bullet"/>
      <w:lvlText w:val=""/>
      <w:lvlJc w:val="left"/>
      <w:pPr>
        <w:ind w:left="2880" w:hanging="360"/>
      </w:pPr>
      <w:rPr>
        <w:rFonts w:ascii="Symbol" w:hAnsi="Symbol" w:hint="default"/>
      </w:rPr>
    </w:lvl>
    <w:lvl w:ilvl="4" w:tplc="74D23112">
      <w:start w:val="1"/>
      <w:numFmt w:val="bullet"/>
      <w:lvlText w:val="o"/>
      <w:lvlJc w:val="left"/>
      <w:pPr>
        <w:ind w:left="3600" w:hanging="360"/>
      </w:pPr>
      <w:rPr>
        <w:rFonts w:ascii="Courier New" w:hAnsi="Courier New" w:hint="default"/>
      </w:rPr>
    </w:lvl>
    <w:lvl w:ilvl="5" w:tplc="C4B4AB5A">
      <w:start w:val="1"/>
      <w:numFmt w:val="bullet"/>
      <w:lvlText w:val=""/>
      <w:lvlJc w:val="left"/>
      <w:pPr>
        <w:ind w:left="4320" w:hanging="360"/>
      </w:pPr>
      <w:rPr>
        <w:rFonts w:ascii="Wingdings" w:hAnsi="Wingdings" w:hint="default"/>
      </w:rPr>
    </w:lvl>
    <w:lvl w:ilvl="6" w:tplc="17067F00">
      <w:start w:val="1"/>
      <w:numFmt w:val="bullet"/>
      <w:lvlText w:val=""/>
      <w:lvlJc w:val="left"/>
      <w:pPr>
        <w:ind w:left="5040" w:hanging="360"/>
      </w:pPr>
      <w:rPr>
        <w:rFonts w:ascii="Symbol" w:hAnsi="Symbol" w:hint="default"/>
      </w:rPr>
    </w:lvl>
    <w:lvl w:ilvl="7" w:tplc="9424D258">
      <w:start w:val="1"/>
      <w:numFmt w:val="bullet"/>
      <w:lvlText w:val="o"/>
      <w:lvlJc w:val="left"/>
      <w:pPr>
        <w:ind w:left="5760" w:hanging="360"/>
      </w:pPr>
      <w:rPr>
        <w:rFonts w:ascii="Courier New" w:hAnsi="Courier New" w:hint="default"/>
      </w:rPr>
    </w:lvl>
    <w:lvl w:ilvl="8" w:tplc="3A320824">
      <w:start w:val="1"/>
      <w:numFmt w:val="bullet"/>
      <w:lvlText w:val=""/>
      <w:lvlJc w:val="left"/>
      <w:pPr>
        <w:ind w:left="6480" w:hanging="360"/>
      </w:pPr>
      <w:rPr>
        <w:rFonts w:ascii="Wingdings" w:hAnsi="Wingdings" w:hint="default"/>
      </w:rPr>
    </w:lvl>
  </w:abstractNum>
  <w:abstractNum w:abstractNumId="60" w15:restartNumberingAfterBreak="0">
    <w:nsid w:val="480E9DF0"/>
    <w:multiLevelType w:val="hybridMultilevel"/>
    <w:tmpl w:val="CA248246"/>
    <w:lvl w:ilvl="0" w:tplc="57CC8CB8">
      <w:start w:val="1"/>
      <w:numFmt w:val="bullet"/>
      <w:lvlText w:val="·"/>
      <w:lvlJc w:val="left"/>
      <w:pPr>
        <w:ind w:left="720" w:hanging="360"/>
      </w:pPr>
      <w:rPr>
        <w:rFonts w:ascii="Symbol" w:hAnsi="Symbol" w:hint="default"/>
      </w:rPr>
    </w:lvl>
    <w:lvl w:ilvl="1" w:tplc="004CBDBE">
      <w:start w:val="1"/>
      <w:numFmt w:val="bullet"/>
      <w:lvlText w:val="·"/>
      <w:lvlJc w:val="left"/>
      <w:pPr>
        <w:ind w:left="1440" w:hanging="360"/>
      </w:pPr>
      <w:rPr>
        <w:rFonts w:ascii="Courier New" w:hAnsi="Courier New" w:hint="default"/>
      </w:rPr>
    </w:lvl>
    <w:lvl w:ilvl="2" w:tplc="A3FEEFBC">
      <w:start w:val="1"/>
      <w:numFmt w:val="bullet"/>
      <w:lvlText w:val="·"/>
      <w:lvlJc w:val="left"/>
      <w:pPr>
        <w:ind w:left="2160" w:hanging="360"/>
      </w:pPr>
      <w:rPr>
        <w:rFonts w:ascii="Wingdings" w:hAnsi="Wingdings" w:hint="default"/>
      </w:rPr>
    </w:lvl>
    <w:lvl w:ilvl="3" w:tplc="7EBA4C5A">
      <w:start w:val="1"/>
      <w:numFmt w:val="bullet"/>
      <w:lvlText w:val=""/>
      <w:lvlJc w:val="left"/>
      <w:pPr>
        <w:ind w:left="2880" w:hanging="360"/>
      </w:pPr>
      <w:rPr>
        <w:rFonts w:ascii="Symbol" w:hAnsi="Symbol" w:hint="default"/>
      </w:rPr>
    </w:lvl>
    <w:lvl w:ilvl="4" w:tplc="7F9CF21A">
      <w:start w:val="1"/>
      <w:numFmt w:val="bullet"/>
      <w:lvlText w:val="o"/>
      <w:lvlJc w:val="left"/>
      <w:pPr>
        <w:ind w:left="3600" w:hanging="360"/>
      </w:pPr>
      <w:rPr>
        <w:rFonts w:ascii="Courier New" w:hAnsi="Courier New" w:hint="default"/>
      </w:rPr>
    </w:lvl>
    <w:lvl w:ilvl="5" w:tplc="61C08E30">
      <w:start w:val="1"/>
      <w:numFmt w:val="bullet"/>
      <w:lvlText w:val=""/>
      <w:lvlJc w:val="left"/>
      <w:pPr>
        <w:ind w:left="4320" w:hanging="360"/>
      </w:pPr>
      <w:rPr>
        <w:rFonts w:ascii="Wingdings" w:hAnsi="Wingdings" w:hint="default"/>
      </w:rPr>
    </w:lvl>
    <w:lvl w:ilvl="6" w:tplc="539C1472">
      <w:start w:val="1"/>
      <w:numFmt w:val="bullet"/>
      <w:lvlText w:val=""/>
      <w:lvlJc w:val="left"/>
      <w:pPr>
        <w:ind w:left="5040" w:hanging="360"/>
      </w:pPr>
      <w:rPr>
        <w:rFonts w:ascii="Symbol" w:hAnsi="Symbol" w:hint="default"/>
      </w:rPr>
    </w:lvl>
    <w:lvl w:ilvl="7" w:tplc="B5B2E20C">
      <w:start w:val="1"/>
      <w:numFmt w:val="bullet"/>
      <w:lvlText w:val="o"/>
      <w:lvlJc w:val="left"/>
      <w:pPr>
        <w:ind w:left="5760" w:hanging="360"/>
      </w:pPr>
      <w:rPr>
        <w:rFonts w:ascii="Courier New" w:hAnsi="Courier New" w:hint="default"/>
      </w:rPr>
    </w:lvl>
    <w:lvl w:ilvl="8" w:tplc="7480D522">
      <w:start w:val="1"/>
      <w:numFmt w:val="bullet"/>
      <w:lvlText w:val=""/>
      <w:lvlJc w:val="left"/>
      <w:pPr>
        <w:ind w:left="6480" w:hanging="360"/>
      </w:pPr>
      <w:rPr>
        <w:rFonts w:ascii="Wingdings" w:hAnsi="Wingdings" w:hint="default"/>
      </w:rPr>
    </w:lvl>
  </w:abstractNum>
  <w:abstractNum w:abstractNumId="61" w15:restartNumberingAfterBreak="0">
    <w:nsid w:val="486F0D61"/>
    <w:multiLevelType w:val="hybridMultilevel"/>
    <w:tmpl w:val="0F2A3EBC"/>
    <w:lvl w:ilvl="0" w:tplc="0409000F">
      <w:start w:val="1"/>
      <w:numFmt w:val="decimal"/>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18EFCF0">
      <w:start w:val="1"/>
      <w:numFmt w:val="decimal"/>
      <w:lvlText w:val="%4)"/>
      <w:lvlJc w:val="left"/>
      <w:pPr>
        <w:ind w:left="3384" w:hanging="360"/>
      </w:pPr>
      <w:rPr>
        <w:rFonts w:hint="default"/>
      </w:rPr>
    </w:lvl>
    <w:lvl w:ilvl="4" w:tplc="04090019">
      <w:start w:val="1"/>
      <w:numFmt w:val="lowerLetter"/>
      <w:lvlText w:val="%5."/>
      <w:lvlJc w:val="left"/>
      <w:pPr>
        <w:ind w:left="4104" w:hanging="360"/>
      </w:pPr>
    </w:lvl>
    <w:lvl w:ilvl="5" w:tplc="0409001B">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2" w15:restartNumberingAfterBreak="0">
    <w:nsid w:val="48AB01C4"/>
    <w:multiLevelType w:val="hybridMultilevel"/>
    <w:tmpl w:val="A8D0A44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A6BE728"/>
    <w:multiLevelType w:val="hybridMultilevel"/>
    <w:tmpl w:val="D2664004"/>
    <w:lvl w:ilvl="0" w:tplc="571E99AA">
      <w:start w:val="1"/>
      <w:numFmt w:val="decimal"/>
      <w:lvlText w:val="%1."/>
      <w:lvlJc w:val="left"/>
      <w:pPr>
        <w:ind w:left="720" w:hanging="360"/>
      </w:pPr>
    </w:lvl>
    <w:lvl w:ilvl="1" w:tplc="7B9A4394">
      <w:start w:val="1"/>
      <w:numFmt w:val="decimal"/>
      <w:lvlText w:val="%2."/>
      <w:lvlJc w:val="left"/>
      <w:pPr>
        <w:ind w:left="1440" w:hanging="360"/>
      </w:pPr>
    </w:lvl>
    <w:lvl w:ilvl="2" w:tplc="E2242706">
      <w:start w:val="1"/>
      <w:numFmt w:val="lowerRoman"/>
      <w:lvlText w:val="%3."/>
      <w:lvlJc w:val="right"/>
      <w:pPr>
        <w:ind w:left="2160" w:hanging="180"/>
      </w:pPr>
    </w:lvl>
    <w:lvl w:ilvl="3" w:tplc="885CD666">
      <w:start w:val="1"/>
      <w:numFmt w:val="decimal"/>
      <w:lvlText w:val="%4."/>
      <w:lvlJc w:val="left"/>
      <w:pPr>
        <w:ind w:left="2880" w:hanging="360"/>
      </w:pPr>
    </w:lvl>
    <w:lvl w:ilvl="4" w:tplc="B62E9416">
      <w:start w:val="1"/>
      <w:numFmt w:val="lowerLetter"/>
      <w:lvlText w:val="%5."/>
      <w:lvlJc w:val="left"/>
      <w:pPr>
        <w:ind w:left="3600" w:hanging="360"/>
      </w:pPr>
    </w:lvl>
    <w:lvl w:ilvl="5" w:tplc="8C647FD2">
      <w:start w:val="1"/>
      <w:numFmt w:val="lowerRoman"/>
      <w:lvlText w:val="%6."/>
      <w:lvlJc w:val="right"/>
      <w:pPr>
        <w:ind w:left="4320" w:hanging="180"/>
      </w:pPr>
    </w:lvl>
    <w:lvl w:ilvl="6" w:tplc="3F2E4E22">
      <w:start w:val="1"/>
      <w:numFmt w:val="decimal"/>
      <w:lvlText w:val="%7."/>
      <w:lvlJc w:val="left"/>
      <w:pPr>
        <w:ind w:left="5040" w:hanging="360"/>
      </w:pPr>
    </w:lvl>
    <w:lvl w:ilvl="7" w:tplc="F29AB264">
      <w:start w:val="1"/>
      <w:numFmt w:val="lowerLetter"/>
      <w:lvlText w:val="%8."/>
      <w:lvlJc w:val="left"/>
      <w:pPr>
        <w:ind w:left="5760" w:hanging="360"/>
      </w:pPr>
    </w:lvl>
    <w:lvl w:ilvl="8" w:tplc="2A428780">
      <w:start w:val="1"/>
      <w:numFmt w:val="lowerRoman"/>
      <w:lvlText w:val="%9."/>
      <w:lvlJc w:val="right"/>
      <w:pPr>
        <w:ind w:left="6480" w:hanging="180"/>
      </w:pPr>
    </w:lvl>
  </w:abstractNum>
  <w:abstractNum w:abstractNumId="64" w15:restartNumberingAfterBreak="0">
    <w:nsid w:val="4ADA576D"/>
    <w:multiLevelType w:val="hybridMultilevel"/>
    <w:tmpl w:val="E2ECF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4C6E6C53"/>
    <w:multiLevelType w:val="multilevel"/>
    <w:tmpl w:val="F5A4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E067B7E"/>
    <w:multiLevelType w:val="multilevel"/>
    <w:tmpl w:val="AC46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7E0F48"/>
    <w:multiLevelType w:val="hybridMultilevel"/>
    <w:tmpl w:val="C874921C"/>
    <w:lvl w:ilvl="0" w:tplc="A4A60C32">
      <w:start w:val="1"/>
      <w:numFmt w:val="decimal"/>
      <w:lvlText w:val="%1."/>
      <w:lvlJc w:val="left"/>
      <w:pPr>
        <w:ind w:left="720" w:hanging="360"/>
      </w:pPr>
    </w:lvl>
    <w:lvl w:ilvl="1" w:tplc="28D4D1E4">
      <w:start w:val="5"/>
      <w:numFmt w:val="decimal"/>
      <w:lvlText w:val="%2."/>
      <w:lvlJc w:val="left"/>
      <w:pPr>
        <w:ind w:left="1440" w:hanging="360"/>
      </w:pPr>
    </w:lvl>
    <w:lvl w:ilvl="2" w:tplc="A8F2E9EE">
      <w:start w:val="1"/>
      <w:numFmt w:val="lowerRoman"/>
      <w:lvlText w:val="%3."/>
      <w:lvlJc w:val="right"/>
      <w:pPr>
        <w:ind w:left="2160" w:hanging="180"/>
      </w:pPr>
    </w:lvl>
    <w:lvl w:ilvl="3" w:tplc="D67A8F30">
      <w:start w:val="1"/>
      <w:numFmt w:val="decimal"/>
      <w:lvlText w:val="%4."/>
      <w:lvlJc w:val="left"/>
      <w:pPr>
        <w:ind w:left="2880" w:hanging="360"/>
      </w:pPr>
    </w:lvl>
    <w:lvl w:ilvl="4" w:tplc="A6ACA71C">
      <w:start w:val="1"/>
      <w:numFmt w:val="lowerLetter"/>
      <w:lvlText w:val="%5."/>
      <w:lvlJc w:val="left"/>
      <w:pPr>
        <w:ind w:left="3600" w:hanging="360"/>
      </w:pPr>
    </w:lvl>
    <w:lvl w:ilvl="5" w:tplc="4984D3FE">
      <w:start w:val="1"/>
      <w:numFmt w:val="lowerRoman"/>
      <w:lvlText w:val="%6."/>
      <w:lvlJc w:val="right"/>
      <w:pPr>
        <w:ind w:left="4320" w:hanging="180"/>
      </w:pPr>
    </w:lvl>
    <w:lvl w:ilvl="6" w:tplc="36C23540">
      <w:start w:val="1"/>
      <w:numFmt w:val="decimal"/>
      <w:lvlText w:val="%7."/>
      <w:lvlJc w:val="left"/>
      <w:pPr>
        <w:ind w:left="5040" w:hanging="360"/>
      </w:pPr>
    </w:lvl>
    <w:lvl w:ilvl="7" w:tplc="605C3574">
      <w:start w:val="1"/>
      <w:numFmt w:val="lowerLetter"/>
      <w:lvlText w:val="%8."/>
      <w:lvlJc w:val="left"/>
      <w:pPr>
        <w:ind w:left="5760" w:hanging="360"/>
      </w:pPr>
    </w:lvl>
    <w:lvl w:ilvl="8" w:tplc="320074B6">
      <w:start w:val="1"/>
      <w:numFmt w:val="lowerRoman"/>
      <w:lvlText w:val="%9."/>
      <w:lvlJc w:val="right"/>
      <w:pPr>
        <w:ind w:left="6480" w:hanging="180"/>
      </w:pPr>
    </w:lvl>
  </w:abstractNum>
  <w:abstractNum w:abstractNumId="68" w15:restartNumberingAfterBreak="0">
    <w:nsid w:val="50482B52"/>
    <w:multiLevelType w:val="hybridMultilevel"/>
    <w:tmpl w:val="54E2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7186911"/>
    <w:multiLevelType w:val="hybridMultilevel"/>
    <w:tmpl w:val="05028086"/>
    <w:lvl w:ilvl="0" w:tplc="13449F5A">
      <w:start w:val="1"/>
      <w:numFmt w:val="decimal"/>
      <w:lvlText w:val="%1."/>
      <w:lvlJc w:val="left"/>
      <w:pPr>
        <w:ind w:left="720" w:hanging="360"/>
      </w:pPr>
    </w:lvl>
    <w:lvl w:ilvl="1" w:tplc="D284B848">
      <w:start w:val="1"/>
      <w:numFmt w:val="decimal"/>
      <w:lvlText w:val="%2."/>
      <w:lvlJc w:val="left"/>
      <w:pPr>
        <w:ind w:left="1440" w:hanging="360"/>
      </w:pPr>
    </w:lvl>
    <w:lvl w:ilvl="2" w:tplc="231E9C6A">
      <w:start w:val="1"/>
      <w:numFmt w:val="lowerRoman"/>
      <w:lvlText w:val="%3."/>
      <w:lvlJc w:val="right"/>
      <w:pPr>
        <w:ind w:left="2160" w:hanging="180"/>
      </w:pPr>
    </w:lvl>
    <w:lvl w:ilvl="3" w:tplc="00F4F7A2">
      <w:start w:val="1"/>
      <w:numFmt w:val="decimal"/>
      <w:lvlText w:val="%4."/>
      <w:lvlJc w:val="left"/>
      <w:pPr>
        <w:ind w:left="2880" w:hanging="360"/>
      </w:pPr>
    </w:lvl>
    <w:lvl w:ilvl="4" w:tplc="A5483DF4">
      <w:start w:val="1"/>
      <w:numFmt w:val="lowerLetter"/>
      <w:lvlText w:val="%5."/>
      <w:lvlJc w:val="left"/>
      <w:pPr>
        <w:ind w:left="3600" w:hanging="360"/>
      </w:pPr>
    </w:lvl>
    <w:lvl w:ilvl="5" w:tplc="1E1C98F8">
      <w:start w:val="1"/>
      <w:numFmt w:val="lowerRoman"/>
      <w:lvlText w:val="%6."/>
      <w:lvlJc w:val="right"/>
      <w:pPr>
        <w:ind w:left="4320" w:hanging="180"/>
      </w:pPr>
    </w:lvl>
    <w:lvl w:ilvl="6" w:tplc="FA065B48">
      <w:start w:val="1"/>
      <w:numFmt w:val="decimal"/>
      <w:lvlText w:val="%7."/>
      <w:lvlJc w:val="left"/>
      <w:pPr>
        <w:ind w:left="5040" w:hanging="360"/>
      </w:pPr>
    </w:lvl>
    <w:lvl w:ilvl="7" w:tplc="655E2A78">
      <w:start w:val="1"/>
      <w:numFmt w:val="lowerLetter"/>
      <w:lvlText w:val="%8."/>
      <w:lvlJc w:val="left"/>
      <w:pPr>
        <w:ind w:left="5760" w:hanging="360"/>
      </w:pPr>
    </w:lvl>
    <w:lvl w:ilvl="8" w:tplc="812294E8">
      <w:start w:val="1"/>
      <w:numFmt w:val="lowerRoman"/>
      <w:lvlText w:val="%9."/>
      <w:lvlJc w:val="right"/>
      <w:pPr>
        <w:ind w:left="6480" w:hanging="180"/>
      </w:pPr>
    </w:lvl>
  </w:abstractNum>
  <w:abstractNum w:abstractNumId="70" w15:restartNumberingAfterBreak="0">
    <w:nsid w:val="5AB762C5"/>
    <w:multiLevelType w:val="hybridMultilevel"/>
    <w:tmpl w:val="C6D44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AD27456"/>
    <w:multiLevelType w:val="hybridMultilevel"/>
    <w:tmpl w:val="C5BEC6F6"/>
    <w:lvl w:ilvl="0" w:tplc="4B380A4E">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72" w15:restartNumberingAfterBreak="0">
    <w:nsid w:val="5AF70458"/>
    <w:multiLevelType w:val="hybridMultilevel"/>
    <w:tmpl w:val="98F6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B5E657F"/>
    <w:multiLevelType w:val="hybridMultilevel"/>
    <w:tmpl w:val="E6A03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B6D3584"/>
    <w:multiLevelType w:val="hybridMultilevel"/>
    <w:tmpl w:val="8424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C5D17B5"/>
    <w:multiLevelType w:val="multilevel"/>
    <w:tmpl w:val="68EE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D39D413"/>
    <w:multiLevelType w:val="hybridMultilevel"/>
    <w:tmpl w:val="CE5411D6"/>
    <w:lvl w:ilvl="0" w:tplc="B1442F42">
      <w:start w:val="1"/>
      <w:numFmt w:val="decimal"/>
      <w:lvlText w:val="%1."/>
      <w:lvlJc w:val="left"/>
      <w:pPr>
        <w:ind w:left="720" w:hanging="360"/>
      </w:pPr>
    </w:lvl>
    <w:lvl w:ilvl="1" w:tplc="65B07030">
      <w:start w:val="2"/>
      <w:numFmt w:val="decimal"/>
      <w:lvlText w:val="%2."/>
      <w:lvlJc w:val="left"/>
      <w:pPr>
        <w:ind w:left="1440" w:hanging="360"/>
      </w:pPr>
    </w:lvl>
    <w:lvl w:ilvl="2" w:tplc="477E2374">
      <w:start w:val="1"/>
      <w:numFmt w:val="lowerRoman"/>
      <w:lvlText w:val="%3."/>
      <w:lvlJc w:val="right"/>
      <w:pPr>
        <w:ind w:left="2160" w:hanging="180"/>
      </w:pPr>
    </w:lvl>
    <w:lvl w:ilvl="3" w:tplc="627CB026">
      <w:start w:val="1"/>
      <w:numFmt w:val="decimal"/>
      <w:lvlText w:val="%4."/>
      <w:lvlJc w:val="left"/>
      <w:pPr>
        <w:ind w:left="2880" w:hanging="360"/>
      </w:pPr>
    </w:lvl>
    <w:lvl w:ilvl="4" w:tplc="153852BA">
      <w:start w:val="1"/>
      <w:numFmt w:val="lowerLetter"/>
      <w:lvlText w:val="%5."/>
      <w:lvlJc w:val="left"/>
      <w:pPr>
        <w:ind w:left="3600" w:hanging="360"/>
      </w:pPr>
    </w:lvl>
    <w:lvl w:ilvl="5" w:tplc="3DDEC2A6">
      <w:start w:val="1"/>
      <w:numFmt w:val="lowerRoman"/>
      <w:lvlText w:val="%6."/>
      <w:lvlJc w:val="right"/>
      <w:pPr>
        <w:ind w:left="4320" w:hanging="180"/>
      </w:pPr>
    </w:lvl>
    <w:lvl w:ilvl="6" w:tplc="E430B1CC">
      <w:start w:val="1"/>
      <w:numFmt w:val="decimal"/>
      <w:lvlText w:val="%7."/>
      <w:lvlJc w:val="left"/>
      <w:pPr>
        <w:ind w:left="5040" w:hanging="360"/>
      </w:pPr>
    </w:lvl>
    <w:lvl w:ilvl="7" w:tplc="9228A148">
      <w:start w:val="1"/>
      <w:numFmt w:val="lowerLetter"/>
      <w:lvlText w:val="%8."/>
      <w:lvlJc w:val="left"/>
      <w:pPr>
        <w:ind w:left="5760" w:hanging="360"/>
      </w:pPr>
    </w:lvl>
    <w:lvl w:ilvl="8" w:tplc="F43411DE">
      <w:start w:val="1"/>
      <w:numFmt w:val="lowerRoman"/>
      <w:lvlText w:val="%9."/>
      <w:lvlJc w:val="right"/>
      <w:pPr>
        <w:ind w:left="6480" w:hanging="180"/>
      </w:pPr>
    </w:lvl>
  </w:abstractNum>
  <w:abstractNum w:abstractNumId="77" w15:restartNumberingAfterBreak="0">
    <w:nsid w:val="5DCA64D2"/>
    <w:multiLevelType w:val="hybridMultilevel"/>
    <w:tmpl w:val="4C84BE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8" w15:restartNumberingAfterBreak="0">
    <w:nsid w:val="5E9D0477"/>
    <w:multiLevelType w:val="multilevel"/>
    <w:tmpl w:val="D532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FC8558E"/>
    <w:multiLevelType w:val="multilevel"/>
    <w:tmpl w:val="489CDAC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12E7C3F"/>
    <w:multiLevelType w:val="hybridMultilevel"/>
    <w:tmpl w:val="055AB01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7F9CF21A">
      <w:start w:val="1"/>
      <w:numFmt w:val="bullet"/>
      <w:lvlText w:val="o"/>
      <w:lvlJc w:val="left"/>
      <w:pPr>
        <w:ind w:left="216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61CE70F8"/>
    <w:multiLevelType w:val="multilevel"/>
    <w:tmpl w:val="5390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3656A1D"/>
    <w:multiLevelType w:val="multilevel"/>
    <w:tmpl w:val="4C0C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3B44121"/>
    <w:multiLevelType w:val="hybridMultilevel"/>
    <w:tmpl w:val="A8D0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4333AE9"/>
    <w:multiLevelType w:val="hybridMultilevel"/>
    <w:tmpl w:val="582A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46412F5"/>
    <w:multiLevelType w:val="multilevel"/>
    <w:tmpl w:val="FB04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4E6E7A0"/>
    <w:multiLevelType w:val="hybridMultilevel"/>
    <w:tmpl w:val="910E2A3E"/>
    <w:lvl w:ilvl="0" w:tplc="E1925E2C">
      <w:start w:val="3"/>
      <w:numFmt w:val="decimal"/>
      <w:lvlText w:val="%1."/>
      <w:lvlJc w:val="left"/>
      <w:pPr>
        <w:ind w:left="720" w:hanging="360"/>
      </w:pPr>
    </w:lvl>
    <w:lvl w:ilvl="1" w:tplc="215E9C66">
      <w:start w:val="1"/>
      <w:numFmt w:val="lowerLetter"/>
      <w:lvlText w:val="%2."/>
      <w:lvlJc w:val="left"/>
      <w:pPr>
        <w:ind w:left="1440" w:hanging="360"/>
      </w:pPr>
    </w:lvl>
    <w:lvl w:ilvl="2" w:tplc="94863CC4">
      <w:start w:val="1"/>
      <w:numFmt w:val="lowerRoman"/>
      <w:lvlText w:val="%3."/>
      <w:lvlJc w:val="right"/>
      <w:pPr>
        <w:ind w:left="2160" w:hanging="180"/>
      </w:pPr>
    </w:lvl>
    <w:lvl w:ilvl="3" w:tplc="7A96391C">
      <w:start w:val="1"/>
      <w:numFmt w:val="decimal"/>
      <w:lvlText w:val="%4."/>
      <w:lvlJc w:val="left"/>
      <w:pPr>
        <w:ind w:left="2880" w:hanging="360"/>
      </w:pPr>
    </w:lvl>
    <w:lvl w:ilvl="4" w:tplc="6F048E3C">
      <w:start w:val="1"/>
      <w:numFmt w:val="lowerLetter"/>
      <w:lvlText w:val="%5."/>
      <w:lvlJc w:val="left"/>
      <w:pPr>
        <w:ind w:left="3600" w:hanging="360"/>
      </w:pPr>
    </w:lvl>
    <w:lvl w:ilvl="5" w:tplc="0B3AEFBE">
      <w:start w:val="1"/>
      <w:numFmt w:val="lowerRoman"/>
      <w:lvlText w:val="%6."/>
      <w:lvlJc w:val="right"/>
      <w:pPr>
        <w:ind w:left="4320" w:hanging="180"/>
      </w:pPr>
    </w:lvl>
    <w:lvl w:ilvl="6" w:tplc="D866669A">
      <w:start w:val="1"/>
      <w:numFmt w:val="decimal"/>
      <w:lvlText w:val="%7."/>
      <w:lvlJc w:val="left"/>
      <w:pPr>
        <w:ind w:left="5040" w:hanging="360"/>
      </w:pPr>
    </w:lvl>
    <w:lvl w:ilvl="7" w:tplc="B352D294">
      <w:start w:val="1"/>
      <w:numFmt w:val="lowerLetter"/>
      <w:lvlText w:val="%8."/>
      <w:lvlJc w:val="left"/>
      <w:pPr>
        <w:ind w:left="5760" w:hanging="360"/>
      </w:pPr>
    </w:lvl>
    <w:lvl w:ilvl="8" w:tplc="15F6EA70">
      <w:start w:val="1"/>
      <w:numFmt w:val="lowerRoman"/>
      <w:lvlText w:val="%9."/>
      <w:lvlJc w:val="right"/>
      <w:pPr>
        <w:ind w:left="6480" w:hanging="180"/>
      </w:pPr>
    </w:lvl>
  </w:abstractNum>
  <w:abstractNum w:abstractNumId="87" w15:restartNumberingAfterBreak="0">
    <w:nsid w:val="6647747A"/>
    <w:multiLevelType w:val="hybridMultilevel"/>
    <w:tmpl w:val="B72A4456"/>
    <w:lvl w:ilvl="0" w:tplc="E7BCBAA8">
      <w:start w:val="1"/>
      <w:numFmt w:val="bullet"/>
      <w:lvlText w:val=""/>
      <w:lvlJc w:val="left"/>
      <w:pPr>
        <w:ind w:left="720" w:hanging="360"/>
      </w:pPr>
      <w:rPr>
        <w:rFonts w:ascii="Symbol" w:hAnsi="Symbol" w:hint="default"/>
      </w:rPr>
    </w:lvl>
    <w:lvl w:ilvl="1" w:tplc="5E100B6C">
      <w:start w:val="1"/>
      <w:numFmt w:val="bullet"/>
      <w:lvlText w:val=""/>
      <w:lvlJc w:val="left"/>
      <w:pPr>
        <w:ind w:left="1440" w:hanging="360"/>
      </w:pPr>
      <w:rPr>
        <w:rFonts w:ascii="Symbol" w:hAnsi="Symbol" w:hint="default"/>
      </w:rPr>
    </w:lvl>
    <w:lvl w:ilvl="2" w:tplc="806C2F72">
      <w:start w:val="1"/>
      <w:numFmt w:val="bullet"/>
      <w:lvlText w:val=""/>
      <w:lvlJc w:val="left"/>
      <w:pPr>
        <w:ind w:left="2160" w:hanging="360"/>
      </w:pPr>
      <w:rPr>
        <w:rFonts w:ascii="Wingdings" w:hAnsi="Wingdings" w:hint="default"/>
      </w:rPr>
    </w:lvl>
    <w:lvl w:ilvl="3" w:tplc="AAA85D66">
      <w:start w:val="1"/>
      <w:numFmt w:val="bullet"/>
      <w:lvlText w:val=""/>
      <w:lvlJc w:val="left"/>
      <w:pPr>
        <w:ind w:left="2880" w:hanging="360"/>
      </w:pPr>
      <w:rPr>
        <w:rFonts w:ascii="Symbol" w:hAnsi="Symbol" w:hint="default"/>
      </w:rPr>
    </w:lvl>
    <w:lvl w:ilvl="4" w:tplc="7218A638">
      <w:start w:val="1"/>
      <w:numFmt w:val="bullet"/>
      <w:lvlText w:val="o"/>
      <w:lvlJc w:val="left"/>
      <w:pPr>
        <w:ind w:left="3600" w:hanging="360"/>
      </w:pPr>
      <w:rPr>
        <w:rFonts w:ascii="Courier New" w:hAnsi="Courier New" w:hint="default"/>
      </w:rPr>
    </w:lvl>
    <w:lvl w:ilvl="5" w:tplc="5C34BB58">
      <w:start w:val="1"/>
      <w:numFmt w:val="bullet"/>
      <w:lvlText w:val=""/>
      <w:lvlJc w:val="left"/>
      <w:pPr>
        <w:ind w:left="4320" w:hanging="360"/>
      </w:pPr>
      <w:rPr>
        <w:rFonts w:ascii="Wingdings" w:hAnsi="Wingdings" w:hint="default"/>
      </w:rPr>
    </w:lvl>
    <w:lvl w:ilvl="6" w:tplc="A3E867A4">
      <w:start w:val="1"/>
      <w:numFmt w:val="bullet"/>
      <w:lvlText w:val=""/>
      <w:lvlJc w:val="left"/>
      <w:pPr>
        <w:ind w:left="5040" w:hanging="360"/>
      </w:pPr>
      <w:rPr>
        <w:rFonts w:ascii="Symbol" w:hAnsi="Symbol" w:hint="default"/>
      </w:rPr>
    </w:lvl>
    <w:lvl w:ilvl="7" w:tplc="9E0CA822">
      <w:start w:val="1"/>
      <w:numFmt w:val="bullet"/>
      <w:lvlText w:val="o"/>
      <w:lvlJc w:val="left"/>
      <w:pPr>
        <w:ind w:left="5760" w:hanging="360"/>
      </w:pPr>
      <w:rPr>
        <w:rFonts w:ascii="Courier New" w:hAnsi="Courier New" w:hint="default"/>
      </w:rPr>
    </w:lvl>
    <w:lvl w:ilvl="8" w:tplc="C4466688">
      <w:start w:val="1"/>
      <w:numFmt w:val="bullet"/>
      <w:lvlText w:val=""/>
      <w:lvlJc w:val="left"/>
      <w:pPr>
        <w:ind w:left="6480" w:hanging="360"/>
      </w:pPr>
      <w:rPr>
        <w:rFonts w:ascii="Wingdings" w:hAnsi="Wingdings" w:hint="default"/>
      </w:rPr>
    </w:lvl>
  </w:abstractNum>
  <w:abstractNum w:abstractNumId="88" w15:restartNumberingAfterBreak="0">
    <w:nsid w:val="66DB054E"/>
    <w:multiLevelType w:val="hybridMultilevel"/>
    <w:tmpl w:val="C05C1FE6"/>
    <w:lvl w:ilvl="0" w:tplc="405211C8">
      <w:start w:val="1"/>
      <w:numFmt w:val="decimal"/>
      <w:lvlText w:val="%1."/>
      <w:lvlJc w:val="left"/>
      <w:pPr>
        <w:ind w:left="720" w:hanging="360"/>
      </w:pPr>
    </w:lvl>
    <w:lvl w:ilvl="1" w:tplc="AC082250">
      <w:start w:val="1"/>
      <w:numFmt w:val="decimal"/>
      <w:lvlText w:val="%2."/>
      <w:lvlJc w:val="left"/>
      <w:pPr>
        <w:ind w:left="1440" w:hanging="360"/>
      </w:pPr>
    </w:lvl>
    <w:lvl w:ilvl="2" w:tplc="BDA286C8">
      <w:start w:val="1"/>
      <w:numFmt w:val="lowerRoman"/>
      <w:lvlText w:val="%3."/>
      <w:lvlJc w:val="right"/>
      <w:pPr>
        <w:ind w:left="2160" w:hanging="180"/>
      </w:pPr>
    </w:lvl>
    <w:lvl w:ilvl="3" w:tplc="31E23496">
      <w:start w:val="1"/>
      <w:numFmt w:val="decimal"/>
      <w:lvlText w:val="%4."/>
      <w:lvlJc w:val="left"/>
      <w:pPr>
        <w:ind w:left="2880" w:hanging="360"/>
      </w:pPr>
    </w:lvl>
    <w:lvl w:ilvl="4" w:tplc="D15C2BA6">
      <w:start w:val="1"/>
      <w:numFmt w:val="lowerLetter"/>
      <w:lvlText w:val="%5."/>
      <w:lvlJc w:val="left"/>
      <w:pPr>
        <w:ind w:left="3600" w:hanging="360"/>
      </w:pPr>
    </w:lvl>
    <w:lvl w:ilvl="5" w:tplc="E75C4FF0">
      <w:start w:val="1"/>
      <w:numFmt w:val="lowerRoman"/>
      <w:lvlText w:val="%6."/>
      <w:lvlJc w:val="right"/>
      <w:pPr>
        <w:ind w:left="4320" w:hanging="180"/>
      </w:pPr>
    </w:lvl>
    <w:lvl w:ilvl="6" w:tplc="F8A20B86">
      <w:start w:val="1"/>
      <w:numFmt w:val="decimal"/>
      <w:lvlText w:val="%7."/>
      <w:lvlJc w:val="left"/>
      <w:pPr>
        <w:ind w:left="5040" w:hanging="360"/>
      </w:pPr>
    </w:lvl>
    <w:lvl w:ilvl="7" w:tplc="5C826150">
      <w:start w:val="1"/>
      <w:numFmt w:val="lowerLetter"/>
      <w:lvlText w:val="%8."/>
      <w:lvlJc w:val="left"/>
      <w:pPr>
        <w:ind w:left="5760" w:hanging="360"/>
      </w:pPr>
    </w:lvl>
    <w:lvl w:ilvl="8" w:tplc="B31CC53C">
      <w:start w:val="1"/>
      <w:numFmt w:val="lowerRoman"/>
      <w:lvlText w:val="%9."/>
      <w:lvlJc w:val="right"/>
      <w:pPr>
        <w:ind w:left="6480" w:hanging="180"/>
      </w:pPr>
    </w:lvl>
  </w:abstractNum>
  <w:abstractNum w:abstractNumId="89"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0" w15:restartNumberingAfterBreak="0">
    <w:nsid w:val="67CA0D32"/>
    <w:multiLevelType w:val="hybridMultilevel"/>
    <w:tmpl w:val="B3B6D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9A94842"/>
    <w:multiLevelType w:val="hybridMultilevel"/>
    <w:tmpl w:val="9F565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9B17A36"/>
    <w:multiLevelType w:val="hybridMultilevel"/>
    <w:tmpl w:val="62F8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A7B2BEB"/>
    <w:multiLevelType w:val="hybridMultilevel"/>
    <w:tmpl w:val="0A3C22B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4" w15:restartNumberingAfterBreak="0">
    <w:nsid w:val="6B66E917"/>
    <w:multiLevelType w:val="hybridMultilevel"/>
    <w:tmpl w:val="CE5401D6"/>
    <w:lvl w:ilvl="0" w:tplc="D22A414C">
      <w:start w:val="1"/>
      <w:numFmt w:val="decimal"/>
      <w:lvlText w:val="%1."/>
      <w:lvlJc w:val="left"/>
      <w:pPr>
        <w:ind w:left="720" w:hanging="360"/>
      </w:pPr>
    </w:lvl>
    <w:lvl w:ilvl="1" w:tplc="806C5858">
      <w:start w:val="5"/>
      <w:numFmt w:val="decimal"/>
      <w:lvlText w:val="%2."/>
      <w:lvlJc w:val="left"/>
      <w:pPr>
        <w:ind w:left="1440" w:hanging="360"/>
      </w:pPr>
    </w:lvl>
    <w:lvl w:ilvl="2" w:tplc="7B98EB58">
      <w:start w:val="1"/>
      <w:numFmt w:val="lowerRoman"/>
      <w:lvlText w:val="%3."/>
      <w:lvlJc w:val="right"/>
      <w:pPr>
        <w:ind w:left="2160" w:hanging="180"/>
      </w:pPr>
    </w:lvl>
    <w:lvl w:ilvl="3" w:tplc="3ABC9024">
      <w:start w:val="1"/>
      <w:numFmt w:val="decimal"/>
      <w:lvlText w:val="%4."/>
      <w:lvlJc w:val="left"/>
      <w:pPr>
        <w:ind w:left="2880" w:hanging="360"/>
      </w:pPr>
    </w:lvl>
    <w:lvl w:ilvl="4" w:tplc="567E8AC2">
      <w:start w:val="1"/>
      <w:numFmt w:val="lowerLetter"/>
      <w:lvlText w:val="%5."/>
      <w:lvlJc w:val="left"/>
      <w:pPr>
        <w:ind w:left="3600" w:hanging="360"/>
      </w:pPr>
    </w:lvl>
    <w:lvl w:ilvl="5" w:tplc="CC80EBD2">
      <w:start w:val="1"/>
      <w:numFmt w:val="lowerRoman"/>
      <w:lvlText w:val="%6."/>
      <w:lvlJc w:val="right"/>
      <w:pPr>
        <w:ind w:left="4320" w:hanging="180"/>
      </w:pPr>
    </w:lvl>
    <w:lvl w:ilvl="6" w:tplc="7CAC32C4">
      <w:start w:val="1"/>
      <w:numFmt w:val="decimal"/>
      <w:lvlText w:val="%7."/>
      <w:lvlJc w:val="left"/>
      <w:pPr>
        <w:ind w:left="5040" w:hanging="360"/>
      </w:pPr>
    </w:lvl>
    <w:lvl w:ilvl="7" w:tplc="CF9637D0">
      <w:start w:val="1"/>
      <w:numFmt w:val="lowerLetter"/>
      <w:lvlText w:val="%8."/>
      <w:lvlJc w:val="left"/>
      <w:pPr>
        <w:ind w:left="5760" w:hanging="360"/>
      </w:pPr>
    </w:lvl>
    <w:lvl w:ilvl="8" w:tplc="9F54E694">
      <w:start w:val="1"/>
      <w:numFmt w:val="lowerRoman"/>
      <w:lvlText w:val="%9."/>
      <w:lvlJc w:val="right"/>
      <w:pPr>
        <w:ind w:left="6480" w:hanging="180"/>
      </w:pPr>
    </w:lvl>
  </w:abstractNum>
  <w:abstractNum w:abstractNumId="95" w15:restartNumberingAfterBreak="0">
    <w:nsid w:val="6C7C2340"/>
    <w:multiLevelType w:val="hybridMultilevel"/>
    <w:tmpl w:val="07B8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D2C6D90"/>
    <w:multiLevelType w:val="multilevel"/>
    <w:tmpl w:val="ED2C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D36754D"/>
    <w:multiLevelType w:val="multilevel"/>
    <w:tmpl w:val="C8AE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DE0789E"/>
    <w:multiLevelType w:val="hybridMultilevel"/>
    <w:tmpl w:val="1510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0B2514B"/>
    <w:multiLevelType w:val="hybridMultilevel"/>
    <w:tmpl w:val="F0B86DFE"/>
    <w:lvl w:ilvl="0" w:tplc="4BB0F6CA">
      <w:start w:val="1"/>
      <w:numFmt w:val="decimal"/>
      <w:lvlText w:val="%1."/>
      <w:lvlJc w:val="left"/>
      <w:pPr>
        <w:ind w:left="720" w:hanging="360"/>
      </w:pPr>
    </w:lvl>
    <w:lvl w:ilvl="1" w:tplc="586816F4">
      <w:start w:val="2"/>
      <w:numFmt w:val="decimal"/>
      <w:lvlText w:val="%2."/>
      <w:lvlJc w:val="left"/>
      <w:pPr>
        <w:ind w:left="1440" w:hanging="360"/>
      </w:pPr>
    </w:lvl>
    <w:lvl w:ilvl="2" w:tplc="0F800B3A">
      <w:start w:val="1"/>
      <w:numFmt w:val="lowerRoman"/>
      <w:lvlText w:val="%3."/>
      <w:lvlJc w:val="right"/>
      <w:pPr>
        <w:ind w:left="2160" w:hanging="180"/>
      </w:pPr>
    </w:lvl>
    <w:lvl w:ilvl="3" w:tplc="FB70B49A">
      <w:start w:val="1"/>
      <w:numFmt w:val="decimal"/>
      <w:lvlText w:val="%4."/>
      <w:lvlJc w:val="left"/>
      <w:pPr>
        <w:ind w:left="2880" w:hanging="360"/>
      </w:pPr>
    </w:lvl>
    <w:lvl w:ilvl="4" w:tplc="FE468254">
      <w:start w:val="1"/>
      <w:numFmt w:val="lowerLetter"/>
      <w:lvlText w:val="%5."/>
      <w:lvlJc w:val="left"/>
      <w:pPr>
        <w:ind w:left="3600" w:hanging="360"/>
      </w:pPr>
    </w:lvl>
    <w:lvl w:ilvl="5" w:tplc="30045C98">
      <w:start w:val="1"/>
      <w:numFmt w:val="lowerRoman"/>
      <w:lvlText w:val="%6."/>
      <w:lvlJc w:val="right"/>
      <w:pPr>
        <w:ind w:left="4320" w:hanging="180"/>
      </w:pPr>
    </w:lvl>
    <w:lvl w:ilvl="6" w:tplc="AF281F42">
      <w:start w:val="1"/>
      <w:numFmt w:val="decimal"/>
      <w:lvlText w:val="%7."/>
      <w:lvlJc w:val="left"/>
      <w:pPr>
        <w:ind w:left="5040" w:hanging="360"/>
      </w:pPr>
    </w:lvl>
    <w:lvl w:ilvl="7" w:tplc="9446C2EA">
      <w:start w:val="1"/>
      <w:numFmt w:val="lowerLetter"/>
      <w:lvlText w:val="%8."/>
      <w:lvlJc w:val="left"/>
      <w:pPr>
        <w:ind w:left="5760" w:hanging="360"/>
      </w:pPr>
    </w:lvl>
    <w:lvl w:ilvl="8" w:tplc="21C84D14">
      <w:start w:val="1"/>
      <w:numFmt w:val="lowerRoman"/>
      <w:lvlText w:val="%9."/>
      <w:lvlJc w:val="right"/>
      <w:pPr>
        <w:ind w:left="6480" w:hanging="180"/>
      </w:pPr>
    </w:lvl>
  </w:abstractNum>
  <w:abstractNum w:abstractNumId="100"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73555EC2"/>
    <w:multiLevelType w:val="hybridMultilevel"/>
    <w:tmpl w:val="E60E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3A944AB"/>
    <w:multiLevelType w:val="hybridMultilevel"/>
    <w:tmpl w:val="2C6ED16C"/>
    <w:lvl w:ilvl="0" w:tplc="CCF43906">
      <w:start w:val="1"/>
      <w:numFmt w:val="bullet"/>
      <w:lvlText w:val=""/>
      <w:lvlJc w:val="left"/>
      <w:pPr>
        <w:ind w:left="720" w:hanging="360"/>
      </w:pPr>
      <w:rPr>
        <w:rFonts w:ascii="Symbol" w:hAnsi="Symbol" w:hint="default"/>
      </w:rPr>
    </w:lvl>
    <w:lvl w:ilvl="1" w:tplc="F1E81632">
      <w:start w:val="1"/>
      <w:numFmt w:val="bullet"/>
      <w:lvlText w:val="o"/>
      <w:lvlJc w:val="left"/>
      <w:pPr>
        <w:ind w:left="1440" w:hanging="360"/>
      </w:pPr>
      <w:rPr>
        <w:rFonts w:ascii="Courier New" w:hAnsi="Courier New" w:hint="default"/>
      </w:rPr>
    </w:lvl>
    <w:lvl w:ilvl="2" w:tplc="E3A6D4FC">
      <w:start w:val="1"/>
      <w:numFmt w:val="bullet"/>
      <w:lvlText w:val=""/>
      <w:lvlJc w:val="left"/>
      <w:pPr>
        <w:ind w:left="2160" w:hanging="360"/>
      </w:pPr>
      <w:rPr>
        <w:rFonts w:ascii="Wingdings" w:hAnsi="Wingdings" w:hint="default"/>
      </w:rPr>
    </w:lvl>
    <w:lvl w:ilvl="3" w:tplc="6FAA313C">
      <w:start w:val="1"/>
      <w:numFmt w:val="bullet"/>
      <w:lvlText w:val=""/>
      <w:lvlJc w:val="left"/>
      <w:pPr>
        <w:ind w:left="2880" w:hanging="360"/>
      </w:pPr>
      <w:rPr>
        <w:rFonts w:ascii="Symbol" w:hAnsi="Symbol" w:hint="default"/>
      </w:rPr>
    </w:lvl>
    <w:lvl w:ilvl="4" w:tplc="1F1E488A">
      <w:start w:val="1"/>
      <w:numFmt w:val="bullet"/>
      <w:lvlText w:val="o"/>
      <w:lvlJc w:val="left"/>
      <w:pPr>
        <w:ind w:left="3600" w:hanging="360"/>
      </w:pPr>
      <w:rPr>
        <w:rFonts w:ascii="Courier New" w:hAnsi="Courier New" w:hint="default"/>
      </w:rPr>
    </w:lvl>
    <w:lvl w:ilvl="5" w:tplc="2B026F4C">
      <w:start w:val="1"/>
      <w:numFmt w:val="bullet"/>
      <w:lvlText w:val=""/>
      <w:lvlJc w:val="left"/>
      <w:pPr>
        <w:ind w:left="4320" w:hanging="360"/>
      </w:pPr>
      <w:rPr>
        <w:rFonts w:ascii="Wingdings" w:hAnsi="Wingdings" w:hint="default"/>
      </w:rPr>
    </w:lvl>
    <w:lvl w:ilvl="6" w:tplc="2076B350">
      <w:start w:val="1"/>
      <w:numFmt w:val="bullet"/>
      <w:lvlText w:val=""/>
      <w:lvlJc w:val="left"/>
      <w:pPr>
        <w:ind w:left="5040" w:hanging="360"/>
      </w:pPr>
      <w:rPr>
        <w:rFonts w:ascii="Symbol" w:hAnsi="Symbol" w:hint="default"/>
      </w:rPr>
    </w:lvl>
    <w:lvl w:ilvl="7" w:tplc="79A094EC">
      <w:start w:val="1"/>
      <w:numFmt w:val="bullet"/>
      <w:lvlText w:val="o"/>
      <w:lvlJc w:val="left"/>
      <w:pPr>
        <w:ind w:left="5760" w:hanging="360"/>
      </w:pPr>
      <w:rPr>
        <w:rFonts w:ascii="Courier New" w:hAnsi="Courier New" w:hint="default"/>
      </w:rPr>
    </w:lvl>
    <w:lvl w:ilvl="8" w:tplc="984AE38E">
      <w:start w:val="1"/>
      <w:numFmt w:val="bullet"/>
      <w:lvlText w:val=""/>
      <w:lvlJc w:val="left"/>
      <w:pPr>
        <w:ind w:left="6480" w:hanging="360"/>
      </w:pPr>
      <w:rPr>
        <w:rFonts w:ascii="Wingdings" w:hAnsi="Wingdings" w:hint="default"/>
      </w:rPr>
    </w:lvl>
  </w:abstractNum>
  <w:abstractNum w:abstractNumId="103" w15:restartNumberingAfterBreak="0">
    <w:nsid w:val="73BC3AB3"/>
    <w:multiLevelType w:val="hybridMultilevel"/>
    <w:tmpl w:val="7164985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74262396"/>
    <w:multiLevelType w:val="multilevel"/>
    <w:tmpl w:val="D576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546EA17"/>
    <w:multiLevelType w:val="hybridMultilevel"/>
    <w:tmpl w:val="9D9042F4"/>
    <w:lvl w:ilvl="0" w:tplc="20CC9B5E">
      <w:start w:val="1"/>
      <w:numFmt w:val="bullet"/>
      <w:lvlText w:val=""/>
      <w:lvlJc w:val="left"/>
      <w:pPr>
        <w:ind w:left="720" w:hanging="360"/>
      </w:pPr>
      <w:rPr>
        <w:rFonts w:ascii="Symbol" w:hAnsi="Symbol" w:hint="default"/>
      </w:rPr>
    </w:lvl>
    <w:lvl w:ilvl="1" w:tplc="F9305D98">
      <w:start w:val="1"/>
      <w:numFmt w:val="bullet"/>
      <w:lvlText w:val="o"/>
      <w:lvlJc w:val="left"/>
      <w:pPr>
        <w:ind w:left="1440" w:hanging="360"/>
      </w:pPr>
      <w:rPr>
        <w:rFonts w:ascii="Courier New" w:hAnsi="Courier New" w:hint="default"/>
      </w:rPr>
    </w:lvl>
    <w:lvl w:ilvl="2" w:tplc="10807F9C">
      <w:start w:val="1"/>
      <w:numFmt w:val="bullet"/>
      <w:lvlText w:val=""/>
      <w:lvlJc w:val="left"/>
      <w:pPr>
        <w:ind w:left="2160" w:hanging="360"/>
      </w:pPr>
      <w:rPr>
        <w:rFonts w:ascii="Wingdings" w:hAnsi="Wingdings" w:hint="default"/>
      </w:rPr>
    </w:lvl>
    <w:lvl w:ilvl="3" w:tplc="FAF8B7B0">
      <w:start w:val="1"/>
      <w:numFmt w:val="bullet"/>
      <w:lvlText w:val=""/>
      <w:lvlJc w:val="left"/>
      <w:pPr>
        <w:ind w:left="2880" w:hanging="360"/>
      </w:pPr>
      <w:rPr>
        <w:rFonts w:ascii="Symbol" w:hAnsi="Symbol" w:hint="default"/>
      </w:rPr>
    </w:lvl>
    <w:lvl w:ilvl="4" w:tplc="6B7AB37E">
      <w:start w:val="1"/>
      <w:numFmt w:val="bullet"/>
      <w:lvlText w:val="o"/>
      <w:lvlJc w:val="left"/>
      <w:pPr>
        <w:ind w:left="3600" w:hanging="360"/>
      </w:pPr>
      <w:rPr>
        <w:rFonts w:ascii="Courier New" w:hAnsi="Courier New" w:hint="default"/>
      </w:rPr>
    </w:lvl>
    <w:lvl w:ilvl="5" w:tplc="6FCC4B50">
      <w:start w:val="1"/>
      <w:numFmt w:val="bullet"/>
      <w:lvlText w:val=""/>
      <w:lvlJc w:val="left"/>
      <w:pPr>
        <w:ind w:left="4320" w:hanging="360"/>
      </w:pPr>
      <w:rPr>
        <w:rFonts w:ascii="Wingdings" w:hAnsi="Wingdings" w:hint="default"/>
      </w:rPr>
    </w:lvl>
    <w:lvl w:ilvl="6" w:tplc="B8D66854">
      <w:start w:val="1"/>
      <w:numFmt w:val="bullet"/>
      <w:lvlText w:val=""/>
      <w:lvlJc w:val="left"/>
      <w:pPr>
        <w:ind w:left="5040" w:hanging="360"/>
      </w:pPr>
      <w:rPr>
        <w:rFonts w:ascii="Symbol" w:hAnsi="Symbol" w:hint="default"/>
      </w:rPr>
    </w:lvl>
    <w:lvl w:ilvl="7" w:tplc="C4D6E4D4">
      <w:start w:val="1"/>
      <w:numFmt w:val="bullet"/>
      <w:lvlText w:val="o"/>
      <w:lvlJc w:val="left"/>
      <w:pPr>
        <w:ind w:left="5760" w:hanging="360"/>
      </w:pPr>
      <w:rPr>
        <w:rFonts w:ascii="Courier New" w:hAnsi="Courier New" w:hint="default"/>
      </w:rPr>
    </w:lvl>
    <w:lvl w:ilvl="8" w:tplc="27F44364">
      <w:start w:val="1"/>
      <w:numFmt w:val="bullet"/>
      <w:lvlText w:val=""/>
      <w:lvlJc w:val="left"/>
      <w:pPr>
        <w:ind w:left="6480" w:hanging="360"/>
      </w:pPr>
      <w:rPr>
        <w:rFonts w:ascii="Wingdings" w:hAnsi="Wingdings" w:hint="default"/>
      </w:rPr>
    </w:lvl>
  </w:abstractNum>
  <w:abstractNum w:abstractNumId="106" w15:restartNumberingAfterBreak="0">
    <w:nsid w:val="75571F60"/>
    <w:multiLevelType w:val="hybridMultilevel"/>
    <w:tmpl w:val="E9B2E9BA"/>
    <w:lvl w:ilvl="0" w:tplc="0AE8B39E">
      <w:start w:val="1"/>
      <w:numFmt w:val="decimal"/>
      <w:lvlText w:val="%1."/>
      <w:lvlJc w:val="left"/>
      <w:pPr>
        <w:ind w:left="720" w:hanging="360"/>
      </w:pPr>
    </w:lvl>
    <w:lvl w:ilvl="1" w:tplc="537C3682">
      <w:start w:val="1"/>
      <w:numFmt w:val="decimal"/>
      <w:lvlText w:val="%2."/>
      <w:lvlJc w:val="left"/>
      <w:pPr>
        <w:ind w:left="1440" w:hanging="360"/>
      </w:pPr>
    </w:lvl>
    <w:lvl w:ilvl="2" w:tplc="779ABE6A">
      <w:start w:val="1"/>
      <w:numFmt w:val="lowerRoman"/>
      <w:lvlText w:val="%3."/>
      <w:lvlJc w:val="right"/>
      <w:pPr>
        <w:ind w:left="2160" w:hanging="180"/>
      </w:pPr>
    </w:lvl>
    <w:lvl w:ilvl="3" w:tplc="66D4695C">
      <w:start w:val="1"/>
      <w:numFmt w:val="decimal"/>
      <w:lvlText w:val="%4."/>
      <w:lvlJc w:val="left"/>
      <w:pPr>
        <w:ind w:left="2880" w:hanging="360"/>
      </w:pPr>
    </w:lvl>
    <w:lvl w:ilvl="4" w:tplc="824637C2">
      <w:start w:val="1"/>
      <w:numFmt w:val="lowerLetter"/>
      <w:lvlText w:val="%5."/>
      <w:lvlJc w:val="left"/>
      <w:pPr>
        <w:ind w:left="3600" w:hanging="360"/>
      </w:pPr>
    </w:lvl>
    <w:lvl w:ilvl="5" w:tplc="73782708">
      <w:start w:val="1"/>
      <w:numFmt w:val="lowerRoman"/>
      <w:lvlText w:val="%6."/>
      <w:lvlJc w:val="right"/>
      <w:pPr>
        <w:ind w:left="4320" w:hanging="180"/>
      </w:pPr>
    </w:lvl>
    <w:lvl w:ilvl="6" w:tplc="C1962A5E">
      <w:start w:val="1"/>
      <w:numFmt w:val="decimal"/>
      <w:lvlText w:val="%7."/>
      <w:lvlJc w:val="left"/>
      <w:pPr>
        <w:ind w:left="5040" w:hanging="360"/>
      </w:pPr>
    </w:lvl>
    <w:lvl w:ilvl="7" w:tplc="9D240A7A">
      <w:start w:val="1"/>
      <w:numFmt w:val="lowerLetter"/>
      <w:lvlText w:val="%8."/>
      <w:lvlJc w:val="left"/>
      <w:pPr>
        <w:ind w:left="5760" w:hanging="360"/>
      </w:pPr>
    </w:lvl>
    <w:lvl w:ilvl="8" w:tplc="4224C8B2">
      <w:start w:val="1"/>
      <w:numFmt w:val="lowerRoman"/>
      <w:lvlText w:val="%9."/>
      <w:lvlJc w:val="right"/>
      <w:pPr>
        <w:ind w:left="6480" w:hanging="180"/>
      </w:pPr>
    </w:lvl>
  </w:abstractNum>
  <w:abstractNum w:abstractNumId="107" w15:restartNumberingAfterBreak="0">
    <w:nsid w:val="758A7332"/>
    <w:multiLevelType w:val="hybridMultilevel"/>
    <w:tmpl w:val="1D046F9E"/>
    <w:lvl w:ilvl="0" w:tplc="67E2DE3A">
      <w:start w:val="1"/>
      <w:numFmt w:val="decimal"/>
      <w:lvlText w:val="%1."/>
      <w:lvlJc w:val="left"/>
      <w:pPr>
        <w:ind w:left="720" w:hanging="360"/>
      </w:pPr>
    </w:lvl>
    <w:lvl w:ilvl="1" w:tplc="FD148CCA">
      <w:start w:val="1"/>
      <w:numFmt w:val="decimal"/>
      <w:lvlText w:val="%2."/>
      <w:lvlJc w:val="left"/>
      <w:pPr>
        <w:ind w:left="1440" w:hanging="360"/>
      </w:pPr>
    </w:lvl>
    <w:lvl w:ilvl="2" w:tplc="8EE21588">
      <w:start w:val="1"/>
      <w:numFmt w:val="lowerRoman"/>
      <w:lvlText w:val="%3."/>
      <w:lvlJc w:val="right"/>
      <w:pPr>
        <w:ind w:left="2160" w:hanging="180"/>
      </w:pPr>
    </w:lvl>
    <w:lvl w:ilvl="3" w:tplc="7EC0F652">
      <w:start w:val="1"/>
      <w:numFmt w:val="decimal"/>
      <w:lvlText w:val="%4."/>
      <w:lvlJc w:val="left"/>
      <w:pPr>
        <w:ind w:left="2880" w:hanging="360"/>
      </w:pPr>
    </w:lvl>
    <w:lvl w:ilvl="4" w:tplc="51A0B80E">
      <w:start w:val="1"/>
      <w:numFmt w:val="lowerLetter"/>
      <w:lvlText w:val="%5."/>
      <w:lvlJc w:val="left"/>
      <w:pPr>
        <w:ind w:left="3600" w:hanging="360"/>
      </w:pPr>
    </w:lvl>
    <w:lvl w:ilvl="5" w:tplc="8FE6E8B6">
      <w:start w:val="1"/>
      <w:numFmt w:val="lowerRoman"/>
      <w:lvlText w:val="%6."/>
      <w:lvlJc w:val="right"/>
      <w:pPr>
        <w:ind w:left="4320" w:hanging="180"/>
      </w:pPr>
    </w:lvl>
    <w:lvl w:ilvl="6" w:tplc="52448252">
      <w:start w:val="1"/>
      <w:numFmt w:val="decimal"/>
      <w:lvlText w:val="%7."/>
      <w:lvlJc w:val="left"/>
      <w:pPr>
        <w:ind w:left="5040" w:hanging="360"/>
      </w:pPr>
    </w:lvl>
    <w:lvl w:ilvl="7" w:tplc="FBB265F2">
      <w:start w:val="1"/>
      <w:numFmt w:val="lowerLetter"/>
      <w:lvlText w:val="%8."/>
      <w:lvlJc w:val="left"/>
      <w:pPr>
        <w:ind w:left="5760" w:hanging="360"/>
      </w:pPr>
    </w:lvl>
    <w:lvl w:ilvl="8" w:tplc="8DA22C7C">
      <w:start w:val="1"/>
      <w:numFmt w:val="lowerRoman"/>
      <w:lvlText w:val="%9."/>
      <w:lvlJc w:val="right"/>
      <w:pPr>
        <w:ind w:left="6480" w:hanging="180"/>
      </w:pPr>
    </w:lvl>
  </w:abstractNum>
  <w:abstractNum w:abstractNumId="108" w15:restartNumberingAfterBreak="0">
    <w:nsid w:val="75C7268B"/>
    <w:multiLevelType w:val="hybridMultilevel"/>
    <w:tmpl w:val="C72EB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5D7177C"/>
    <w:multiLevelType w:val="hybridMultilevel"/>
    <w:tmpl w:val="2D243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7BE7596"/>
    <w:multiLevelType w:val="hybridMultilevel"/>
    <w:tmpl w:val="8E44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83A009D"/>
    <w:multiLevelType w:val="hybridMultilevel"/>
    <w:tmpl w:val="F3BAEEF2"/>
    <w:lvl w:ilvl="0" w:tplc="78AAAFBC">
      <w:start w:val="1"/>
      <w:numFmt w:val="bullet"/>
      <w:lvlText w:val="-"/>
      <w:lvlJc w:val="left"/>
      <w:pPr>
        <w:ind w:left="720" w:hanging="360"/>
      </w:pPr>
      <w:rPr>
        <w:rFonts w:ascii="&quot;Times New Roman&quot;,serif" w:hAnsi="&quot;Times New Roman&quot;,serif" w:hint="default"/>
      </w:rPr>
    </w:lvl>
    <w:lvl w:ilvl="1" w:tplc="60364A96">
      <w:start w:val="1"/>
      <w:numFmt w:val="bullet"/>
      <w:lvlText w:val="o"/>
      <w:lvlJc w:val="left"/>
      <w:pPr>
        <w:ind w:left="1440" w:hanging="360"/>
      </w:pPr>
      <w:rPr>
        <w:rFonts w:ascii="&quot;Times New Roman&quot;,serif" w:hAnsi="&quot;Times New Roman&quot;,serif" w:hint="default"/>
      </w:rPr>
    </w:lvl>
    <w:lvl w:ilvl="2" w:tplc="CE762B3A">
      <w:start w:val="1"/>
      <w:numFmt w:val="bullet"/>
      <w:lvlText w:val=""/>
      <w:lvlJc w:val="left"/>
      <w:pPr>
        <w:ind w:left="2160" w:hanging="360"/>
      </w:pPr>
      <w:rPr>
        <w:rFonts w:ascii="Wingdings" w:hAnsi="Wingdings" w:hint="default"/>
      </w:rPr>
    </w:lvl>
    <w:lvl w:ilvl="3" w:tplc="DF30CD02">
      <w:start w:val="1"/>
      <w:numFmt w:val="bullet"/>
      <w:lvlText w:val=""/>
      <w:lvlJc w:val="left"/>
      <w:pPr>
        <w:ind w:left="2880" w:hanging="360"/>
      </w:pPr>
      <w:rPr>
        <w:rFonts w:ascii="Symbol" w:hAnsi="Symbol" w:hint="default"/>
      </w:rPr>
    </w:lvl>
    <w:lvl w:ilvl="4" w:tplc="715C47EA">
      <w:start w:val="1"/>
      <w:numFmt w:val="bullet"/>
      <w:lvlText w:val="o"/>
      <w:lvlJc w:val="left"/>
      <w:pPr>
        <w:ind w:left="3600" w:hanging="360"/>
      </w:pPr>
      <w:rPr>
        <w:rFonts w:ascii="Courier New" w:hAnsi="Courier New" w:hint="default"/>
      </w:rPr>
    </w:lvl>
    <w:lvl w:ilvl="5" w:tplc="6A943126">
      <w:start w:val="1"/>
      <w:numFmt w:val="bullet"/>
      <w:lvlText w:val=""/>
      <w:lvlJc w:val="left"/>
      <w:pPr>
        <w:ind w:left="4320" w:hanging="360"/>
      </w:pPr>
      <w:rPr>
        <w:rFonts w:ascii="Wingdings" w:hAnsi="Wingdings" w:hint="default"/>
      </w:rPr>
    </w:lvl>
    <w:lvl w:ilvl="6" w:tplc="C7F48DE6">
      <w:start w:val="1"/>
      <w:numFmt w:val="bullet"/>
      <w:lvlText w:val=""/>
      <w:lvlJc w:val="left"/>
      <w:pPr>
        <w:ind w:left="5040" w:hanging="360"/>
      </w:pPr>
      <w:rPr>
        <w:rFonts w:ascii="Symbol" w:hAnsi="Symbol" w:hint="default"/>
      </w:rPr>
    </w:lvl>
    <w:lvl w:ilvl="7" w:tplc="3A86AFE8">
      <w:start w:val="1"/>
      <w:numFmt w:val="bullet"/>
      <w:lvlText w:val="o"/>
      <w:lvlJc w:val="left"/>
      <w:pPr>
        <w:ind w:left="5760" w:hanging="360"/>
      </w:pPr>
      <w:rPr>
        <w:rFonts w:ascii="Courier New" w:hAnsi="Courier New" w:hint="default"/>
      </w:rPr>
    </w:lvl>
    <w:lvl w:ilvl="8" w:tplc="E8245E62">
      <w:start w:val="1"/>
      <w:numFmt w:val="bullet"/>
      <w:lvlText w:val=""/>
      <w:lvlJc w:val="left"/>
      <w:pPr>
        <w:ind w:left="6480" w:hanging="360"/>
      </w:pPr>
      <w:rPr>
        <w:rFonts w:ascii="Wingdings" w:hAnsi="Wingdings" w:hint="default"/>
      </w:rPr>
    </w:lvl>
  </w:abstractNum>
  <w:abstractNum w:abstractNumId="112" w15:restartNumberingAfterBreak="0">
    <w:nsid w:val="7848409F"/>
    <w:multiLevelType w:val="hybridMultilevel"/>
    <w:tmpl w:val="A996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8EC551A"/>
    <w:multiLevelType w:val="hybridMultilevel"/>
    <w:tmpl w:val="2A74F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90B6046"/>
    <w:multiLevelType w:val="hybridMultilevel"/>
    <w:tmpl w:val="4320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9B01A64"/>
    <w:multiLevelType w:val="hybridMultilevel"/>
    <w:tmpl w:val="B8540A70"/>
    <w:lvl w:ilvl="0" w:tplc="9064C8D2">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9C9424B"/>
    <w:multiLevelType w:val="hybridMultilevel"/>
    <w:tmpl w:val="462ED81E"/>
    <w:lvl w:ilvl="0" w:tplc="80FE1E34">
      <w:start w:val="1"/>
      <w:numFmt w:val="bullet"/>
      <w:lvlText w:val=""/>
      <w:lvlJc w:val="left"/>
      <w:pPr>
        <w:ind w:left="720" w:hanging="360"/>
      </w:pPr>
      <w:rPr>
        <w:rFonts w:ascii="Symbol" w:hAnsi="Symbol" w:hint="default"/>
      </w:rPr>
    </w:lvl>
    <w:lvl w:ilvl="1" w:tplc="3A62258C">
      <w:start w:val="1"/>
      <w:numFmt w:val="bullet"/>
      <w:lvlText w:val=""/>
      <w:lvlJc w:val="left"/>
      <w:pPr>
        <w:ind w:left="1440" w:hanging="360"/>
      </w:pPr>
      <w:rPr>
        <w:rFonts w:ascii="Symbol" w:hAnsi="Symbol" w:hint="default"/>
      </w:rPr>
    </w:lvl>
    <w:lvl w:ilvl="2" w:tplc="C324BD0A">
      <w:start w:val="1"/>
      <w:numFmt w:val="bullet"/>
      <w:lvlText w:val=""/>
      <w:lvlJc w:val="left"/>
      <w:pPr>
        <w:ind w:left="2160" w:hanging="360"/>
      </w:pPr>
      <w:rPr>
        <w:rFonts w:ascii="Wingdings" w:hAnsi="Wingdings" w:hint="default"/>
      </w:rPr>
    </w:lvl>
    <w:lvl w:ilvl="3" w:tplc="D1EE4344">
      <w:start w:val="1"/>
      <w:numFmt w:val="bullet"/>
      <w:lvlText w:val=""/>
      <w:lvlJc w:val="left"/>
      <w:pPr>
        <w:ind w:left="2880" w:hanging="360"/>
      </w:pPr>
      <w:rPr>
        <w:rFonts w:ascii="Symbol" w:hAnsi="Symbol" w:hint="default"/>
      </w:rPr>
    </w:lvl>
    <w:lvl w:ilvl="4" w:tplc="FA564400">
      <w:start w:val="1"/>
      <w:numFmt w:val="bullet"/>
      <w:lvlText w:val="o"/>
      <w:lvlJc w:val="left"/>
      <w:pPr>
        <w:ind w:left="3600" w:hanging="360"/>
      </w:pPr>
      <w:rPr>
        <w:rFonts w:ascii="Courier New" w:hAnsi="Courier New" w:hint="default"/>
      </w:rPr>
    </w:lvl>
    <w:lvl w:ilvl="5" w:tplc="356A98D2">
      <w:start w:val="1"/>
      <w:numFmt w:val="bullet"/>
      <w:lvlText w:val=""/>
      <w:lvlJc w:val="left"/>
      <w:pPr>
        <w:ind w:left="4320" w:hanging="360"/>
      </w:pPr>
      <w:rPr>
        <w:rFonts w:ascii="Wingdings" w:hAnsi="Wingdings" w:hint="default"/>
      </w:rPr>
    </w:lvl>
    <w:lvl w:ilvl="6" w:tplc="60D4FE0C">
      <w:start w:val="1"/>
      <w:numFmt w:val="bullet"/>
      <w:lvlText w:val=""/>
      <w:lvlJc w:val="left"/>
      <w:pPr>
        <w:ind w:left="5040" w:hanging="360"/>
      </w:pPr>
      <w:rPr>
        <w:rFonts w:ascii="Symbol" w:hAnsi="Symbol" w:hint="default"/>
      </w:rPr>
    </w:lvl>
    <w:lvl w:ilvl="7" w:tplc="D0E43D2A">
      <w:start w:val="1"/>
      <w:numFmt w:val="bullet"/>
      <w:lvlText w:val="o"/>
      <w:lvlJc w:val="left"/>
      <w:pPr>
        <w:ind w:left="5760" w:hanging="360"/>
      </w:pPr>
      <w:rPr>
        <w:rFonts w:ascii="Courier New" w:hAnsi="Courier New" w:hint="default"/>
      </w:rPr>
    </w:lvl>
    <w:lvl w:ilvl="8" w:tplc="C4966BA6">
      <w:start w:val="1"/>
      <w:numFmt w:val="bullet"/>
      <w:lvlText w:val=""/>
      <w:lvlJc w:val="left"/>
      <w:pPr>
        <w:ind w:left="6480" w:hanging="360"/>
      </w:pPr>
      <w:rPr>
        <w:rFonts w:ascii="Wingdings" w:hAnsi="Wingdings" w:hint="default"/>
      </w:rPr>
    </w:lvl>
  </w:abstractNum>
  <w:abstractNum w:abstractNumId="117" w15:restartNumberingAfterBreak="0">
    <w:nsid w:val="7A636EA2"/>
    <w:multiLevelType w:val="hybridMultilevel"/>
    <w:tmpl w:val="FB6E515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18" w15:restartNumberingAfterBreak="0">
    <w:nsid w:val="7D0A1BCC"/>
    <w:multiLevelType w:val="hybridMultilevel"/>
    <w:tmpl w:val="18AE0EAC"/>
    <w:lvl w:ilvl="0" w:tplc="4B380A4E">
      <w:start w:val="1"/>
      <w:numFmt w:val="decimal"/>
      <w:lvlText w:val="%1."/>
      <w:lvlJc w:val="left"/>
      <w:pPr>
        <w:ind w:left="720" w:hanging="360"/>
      </w:pPr>
    </w:lvl>
    <w:lvl w:ilvl="1" w:tplc="93D62082">
      <w:start w:val="1"/>
      <w:numFmt w:val="lowerLetter"/>
      <w:lvlText w:val="%2."/>
      <w:lvlJc w:val="left"/>
      <w:pPr>
        <w:ind w:left="1440" w:hanging="360"/>
      </w:pPr>
    </w:lvl>
    <w:lvl w:ilvl="2" w:tplc="9A7E406E">
      <w:start w:val="1"/>
      <w:numFmt w:val="lowerRoman"/>
      <w:lvlText w:val="%3."/>
      <w:lvlJc w:val="right"/>
      <w:pPr>
        <w:ind w:left="2160" w:hanging="180"/>
      </w:pPr>
    </w:lvl>
    <w:lvl w:ilvl="3" w:tplc="0A302BAA">
      <w:start w:val="1"/>
      <w:numFmt w:val="decimal"/>
      <w:lvlText w:val="%4."/>
      <w:lvlJc w:val="left"/>
      <w:pPr>
        <w:ind w:left="2880" w:hanging="360"/>
      </w:pPr>
    </w:lvl>
    <w:lvl w:ilvl="4" w:tplc="7CA09730">
      <w:start w:val="1"/>
      <w:numFmt w:val="lowerLetter"/>
      <w:lvlText w:val="%5."/>
      <w:lvlJc w:val="left"/>
      <w:pPr>
        <w:ind w:left="3600" w:hanging="360"/>
      </w:pPr>
    </w:lvl>
    <w:lvl w:ilvl="5" w:tplc="93EEBC0A">
      <w:start w:val="1"/>
      <w:numFmt w:val="lowerRoman"/>
      <w:lvlText w:val="%6."/>
      <w:lvlJc w:val="right"/>
      <w:pPr>
        <w:ind w:left="4320" w:hanging="180"/>
      </w:pPr>
    </w:lvl>
    <w:lvl w:ilvl="6" w:tplc="84066230">
      <w:start w:val="1"/>
      <w:numFmt w:val="decimal"/>
      <w:lvlText w:val="%7."/>
      <w:lvlJc w:val="left"/>
      <w:pPr>
        <w:ind w:left="5040" w:hanging="360"/>
      </w:pPr>
    </w:lvl>
    <w:lvl w:ilvl="7" w:tplc="5F3C10AC">
      <w:start w:val="1"/>
      <w:numFmt w:val="lowerLetter"/>
      <w:lvlText w:val="%8."/>
      <w:lvlJc w:val="left"/>
      <w:pPr>
        <w:ind w:left="5760" w:hanging="360"/>
      </w:pPr>
    </w:lvl>
    <w:lvl w:ilvl="8" w:tplc="E7EE3204">
      <w:start w:val="1"/>
      <w:numFmt w:val="lowerRoman"/>
      <w:lvlText w:val="%9."/>
      <w:lvlJc w:val="right"/>
      <w:pPr>
        <w:ind w:left="6480" w:hanging="180"/>
      </w:pPr>
    </w:lvl>
  </w:abstractNum>
  <w:abstractNum w:abstractNumId="119" w15:restartNumberingAfterBreak="0">
    <w:nsid w:val="7FB05763"/>
    <w:multiLevelType w:val="multilevel"/>
    <w:tmpl w:val="5F048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3585766">
    <w:abstractNumId w:val="118"/>
  </w:num>
  <w:num w:numId="2" w16cid:durableId="804011950">
    <w:abstractNumId w:val="60"/>
  </w:num>
  <w:num w:numId="3" w16cid:durableId="733897636">
    <w:abstractNumId w:val="53"/>
  </w:num>
  <w:num w:numId="4" w16cid:durableId="1141071575">
    <w:abstractNumId w:val="57"/>
  </w:num>
  <w:num w:numId="5" w16cid:durableId="10378860">
    <w:abstractNumId w:val="15"/>
  </w:num>
  <w:num w:numId="6" w16cid:durableId="791216787">
    <w:abstractNumId w:val="59"/>
  </w:num>
  <w:num w:numId="7" w16cid:durableId="1148060063">
    <w:abstractNumId w:val="12"/>
  </w:num>
  <w:num w:numId="8" w16cid:durableId="296451399">
    <w:abstractNumId w:val="87"/>
  </w:num>
  <w:num w:numId="9" w16cid:durableId="2007004686">
    <w:abstractNumId w:val="86"/>
  </w:num>
  <w:num w:numId="10" w16cid:durableId="1930042593">
    <w:abstractNumId w:val="116"/>
  </w:num>
  <w:num w:numId="11" w16cid:durableId="1010370844">
    <w:abstractNumId w:val="4"/>
  </w:num>
  <w:num w:numId="12" w16cid:durableId="970869355">
    <w:abstractNumId w:val="23"/>
  </w:num>
  <w:num w:numId="13" w16cid:durableId="839808015">
    <w:abstractNumId w:val="6"/>
  </w:num>
  <w:num w:numId="14" w16cid:durableId="1184053736">
    <w:abstractNumId w:val="28"/>
  </w:num>
  <w:num w:numId="15" w16cid:durableId="11341567">
    <w:abstractNumId w:val="63"/>
  </w:num>
  <w:num w:numId="16" w16cid:durableId="744767874">
    <w:abstractNumId w:val="102"/>
  </w:num>
  <w:num w:numId="17" w16cid:durableId="1767924946">
    <w:abstractNumId w:val="47"/>
  </w:num>
  <w:num w:numId="18" w16cid:durableId="916669072">
    <w:abstractNumId w:val="69"/>
  </w:num>
  <w:num w:numId="19" w16cid:durableId="1007755436">
    <w:abstractNumId w:val="88"/>
  </w:num>
  <w:num w:numId="20" w16cid:durableId="7877610">
    <w:abstractNumId w:val="107"/>
  </w:num>
  <w:num w:numId="21" w16cid:durableId="631788234">
    <w:abstractNumId w:val="36"/>
  </w:num>
  <w:num w:numId="22" w16cid:durableId="1449885078">
    <w:abstractNumId w:val="106"/>
  </w:num>
  <w:num w:numId="23" w16cid:durableId="1078988784">
    <w:abstractNumId w:val="39"/>
  </w:num>
  <w:num w:numId="24" w16cid:durableId="57293703">
    <w:abstractNumId w:val="40"/>
  </w:num>
  <w:num w:numId="25" w16cid:durableId="333725865">
    <w:abstractNumId w:val="67"/>
  </w:num>
  <w:num w:numId="26" w16cid:durableId="1127356360">
    <w:abstractNumId w:val="14"/>
  </w:num>
  <w:num w:numId="27" w16cid:durableId="1854151711">
    <w:abstractNumId w:val="51"/>
  </w:num>
  <w:num w:numId="28" w16cid:durableId="1060320769">
    <w:abstractNumId w:val="99"/>
  </w:num>
  <w:num w:numId="29" w16cid:durableId="570847552">
    <w:abstractNumId w:val="3"/>
  </w:num>
  <w:num w:numId="30" w16cid:durableId="1328896506">
    <w:abstractNumId w:val="7"/>
  </w:num>
  <w:num w:numId="31" w16cid:durableId="1968660046">
    <w:abstractNumId w:val="31"/>
  </w:num>
  <w:num w:numId="32" w16cid:durableId="489713312">
    <w:abstractNumId w:val="94"/>
  </w:num>
  <w:num w:numId="33" w16cid:durableId="291443869">
    <w:abstractNumId w:val="44"/>
  </w:num>
  <w:num w:numId="34" w16cid:durableId="563679921">
    <w:abstractNumId w:val="34"/>
  </w:num>
  <w:num w:numId="35" w16cid:durableId="91826450">
    <w:abstractNumId w:val="76"/>
  </w:num>
  <w:num w:numId="36" w16cid:durableId="1514875738">
    <w:abstractNumId w:val="111"/>
  </w:num>
  <w:num w:numId="37" w16cid:durableId="478613534">
    <w:abstractNumId w:val="43"/>
  </w:num>
  <w:num w:numId="38" w16cid:durableId="995500582">
    <w:abstractNumId w:val="105"/>
  </w:num>
  <w:num w:numId="39" w16cid:durableId="1937521026">
    <w:abstractNumId w:val="52"/>
  </w:num>
  <w:num w:numId="40" w16cid:durableId="1464696660">
    <w:abstractNumId w:val="10"/>
  </w:num>
  <w:num w:numId="41" w16cid:durableId="1236937347">
    <w:abstractNumId w:val="100"/>
  </w:num>
  <w:num w:numId="42" w16cid:durableId="1246189526">
    <w:abstractNumId w:val="8"/>
  </w:num>
  <w:num w:numId="43" w16cid:durableId="1407847916">
    <w:abstractNumId w:val="74"/>
  </w:num>
  <w:num w:numId="44" w16cid:durableId="691954425">
    <w:abstractNumId w:val="84"/>
  </w:num>
  <w:num w:numId="45" w16cid:durableId="1704818250">
    <w:abstractNumId w:val="32"/>
  </w:num>
  <w:num w:numId="46" w16cid:durableId="1224679715">
    <w:abstractNumId w:val="46"/>
  </w:num>
  <w:num w:numId="47" w16cid:durableId="1002664646">
    <w:abstractNumId w:val="25"/>
  </w:num>
  <w:num w:numId="48" w16cid:durableId="1048838984">
    <w:abstractNumId w:val="19"/>
  </w:num>
  <w:num w:numId="49" w16cid:durableId="203951240">
    <w:abstractNumId w:val="50"/>
  </w:num>
  <w:num w:numId="50" w16cid:durableId="177085360">
    <w:abstractNumId w:val="110"/>
  </w:num>
  <w:num w:numId="51" w16cid:durableId="1079399436">
    <w:abstractNumId w:val="89"/>
  </w:num>
  <w:num w:numId="52" w16cid:durableId="1669281868">
    <w:abstractNumId w:val="16"/>
  </w:num>
  <w:num w:numId="53" w16cid:durableId="963002661">
    <w:abstractNumId w:val="117"/>
  </w:num>
  <w:num w:numId="54" w16cid:durableId="1047220876">
    <w:abstractNumId w:val="93"/>
  </w:num>
  <w:num w:numId="55" w16cid:durableId="210264694">
    <w:abstractNumId w:val="112"/>
  </w:num>
  <w:num w:numId="56" w16cid:durableId="1971090340">
    <w:abstractNumId w:val="98"/>
  </w:num>
  <w:num w:numId="57" w16cid:durableId="869029416">
    <w:abstractNumId w:val="77"/>
  </w:num>
  <w:num w:numId="58" w16cid:durableId="977956868">
    <w:abstractNumId w:val="13"/>
  </w:num>
  <w:num w:numId="59" w16cid:durableId="1838962773">
    <w:abstractNumId w:val="109"/>
  </w:num>
  <w:num w:numId="60" w16cid:durableId="40594742">
    <w:abstractNumId w:val="113"/>
  </w:num>
  <w:num w:numId="61" w16cid:durableId="805246389">
    <w:abstractNumId w:val="101"/>
  </w:num>
  <w:num w:numId="62" w16cid:durableId="352272244">
    <w:abstractNumId w:val="2"/>
  </w:num>
  <w:num w:numId="63" w16cid:durableId="1221594885">
    <w:abstractNumId w:val="90"/>
  </w:num>
  <w:num w:numId="64" w16cid:durableId="1585454803">
    <w:abstractNumId w:val="55"/>
  </w:num>
  <w:num w:numId="65" w16cid:durableId="2016683114">
    <w:abstractNumId w:val="45"/>
  </w:num>
  <w:num w:numId="66" w16cid:durableId="1010524373">
    <w:abstractNumId w:val="27"/>
  </w:num>
  <w:num w:numId="67" w16cid:durableId="942611650">
    <w:abstractNumId w:val="83"/>
  </w:num>
  <w:num w:numId="68" w16cid:durableId="511728080">
    <w:abstractNumId w:val="72"/>
  </w:num>
  <w:num w:numId="69" w16cid:durableId="2086296664">
    <w:abstractNumId w:val="92"/>
  </w:num>
  <w:num w:numId="70" w16cid:durableId="1142503229">
    <w:abstractNumId w:val="73"/>
  </w:num>
  <w:num w:numId="71" w16cid:durableId="1193029444">
    <w:abstractNumId w:val="61"/>
  </w:num>
  <w:num w:numId="72" w16cid:durableId="1327509939">
    <w:abstractNumId w:val="22"/>
  </w:num>
  <w:num w:numId="73" w16cid:durableId="1381856109">
    <w:abstractNumId w:val="79"/>
  </w:num>
  <w:num w:numId="74" w16cid:durableId="1286349692">
    <w:abstractNumId w:val="80"/>
  </w:num>
  <w:num w:numId="75" w16cid:durableId="700664295">
    <w:abstractNumId w:val="21"/>
  </w:num>
  <w:num w:numId="76" w16cid:durableId="922495570">
    <w:abstractNumId w:val="103"/>
  </w:num>
  <w:num w:numId="77" w16cid:durableId="1241138406">
    <w:abstractNumId w:val="26"/>
  </w:num>
  <w:num w:numId="78" w16cid:durableId="1622421835">
    <w:abstractNumId w:val="24"/>
  </w:num>
  <w:num w:numId="79" w16cid:durableId="526794611">
    <w:abstractNumId w:val="62"/>
  </w:num>
  <w:num w:numId="80" w16cid:durableId="204409663">
    <w:abstractNumId w:val="30"/>
  </w:num>
  <w:num w:numId="81" w16cid:durableId="1715160082">
    <w:abstractNumId w:val="48"/>
  </w:num>
  <w:num w:numId="82" w16cid:durableId="1345984933">
    <w:abstractNumId w:val="115"/>
  </w:num>
  <w:num w:numId="83" w16cid:durableId="1443693078">
    <w:abstractNumId w:val="54"/>
  </w:num>
  <w:num w:numId="84" w16cid:durableId="1276790477">
    <w:abstractNumId w:val="70"/>
  </w:num>
  <w:num w:numId="85" w16cid:durableId="1303536209">
    <w:abstractNumId w:val="0"/>
  </w:num>
  <w:num w:numId="86" w16cid:durableId="1186288072">
    <w:abstractNumId w:val="35"/>
  </w:num>
  <w:num w:numId="87" w16cid:durableId="1837382515">
    <w:abstractNumId w:val="108"/>
  </w:num>
  <w:num w:numId="88" w16cid:durableId="928393278">
    <w:abstractNumId w:val="5"/>
  </w:num>
  <w:num w:numId="89" w16cid:durableId="1228882494">
    <w:abstractNumId w:val="17"/>
  </w:num>
  <w:num w:numId="90" w16cid:durableId="48460011">
    <w:abstractNumId w:val="78"/>
  </w:num>
  <w:num w:numId="91" w16cid:durableId="565578471">
    <w:abstractNumId w:val="81"/>
  </w:num>
  <w:num w:numId="92" w16cid:durableId="493227870">
    <w:abstractNumId w:val="104"/>
  </w:num>
  <w:num w:numId="93" w16cid:durableId="53165517">
    <w:abstractNumId w:val="33"/>
  </w:num>
  <w:num w:numId="94" w16cid:durableId="1429043012">
    <w:abstractNumId w:val="58"/>
  </w:num>
  <w:num w:numId="95" w16cid:durableId="1423212344">
    <w:abstractNumId w:val="97"/>
  </w:num>
  <w:num w:numId="96" w16cid:durableId="430055599">
    <w:abstractNumId w:val="11"/>
  </w:num>
  <w:num w:numId="97" w16cid:durableId="1936202656">
    <w:abstractNumId w:val="49"/>
  </w:num>
  <w:num w:numId="98" w16cid:durableId="646130789">
    <w:abstractNumId w:val="56"/>
  </w:num>
  <w:num w:numId="99" w16cid:durableId="1430276754">
    <w:abstractNumId w:val="29"/>
  </w:num>
  <w:num w:numId="100" w16cid:durableId="2001300127">
    <w:abstractNumId w:val="75"/>
  </w:num>
  <w:num w:numId="101" w16cid:durableId="1984654783">
    <w:abstractNumId w:val="1"/>
  </w:num>
  <w:num w:numId="102" w16cid:durableId="758907099">
    <w:abstractNumId w:val="82"/>
  </w:num>
  <w:num w:numId="103" w16cid:durableId="673994735">
    <w:abstractNumId w:val="66"/>
  </w:num>
  <w:num w:numId="104" w16cid:durableId="1243103024">
    <w:abstractNumId w:val="85"/>
  </w:num>
  <w:num w:numId="105" w16cid:durableId="500893238">
    <w:abstractNumId w:val="41"/>
  </w:num>
  <w:num w:numId="106" w16cid:durableId="24209754">
    <w:abstractNumId w:val="96"/>
  </w:num>
  <w:num w:numId="107" w16cid:durableId="519783773">
    <w:abstractNumId w:val="42"/>
  </w:num>
  <w:num w:numId="108" w16cid:durableId="383255283">
    <w:abstractNumId w:val="65"/>
  </w:num>
  <w:num w:numId="109" w16cid:durableId="1233353978">
    <w:abstractNumId w:val="119"/>
  </w:num>
  <w:num w:numId="110" w16cid:durableId="156965871">
    <w:abstractNumId w:val="71"/>
  </w:num>
  <w:num w:numId="111" w16cid:durableId="1103723988">
    <w:abstractNumId w:val="9"/>
  </w:num>
  <w:num w:numId="112" w16cid:durableId="9241502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84812080">
    <w:abstractNumId w:val="114"/>
  </w:num>
  <w:num w:numId="114" w16cid:durableId="441389045">
    <w:abstractNumId w:val="91"/>
  </w:num>
  <w:num w:numId="115" w16cid:durableId="491021887">
    <w:abstractNumId w:val="68"/>
  </w:num>
  <w:num w:numId="116" w16cid:durableId="1144733813">
    <w:abstractNumId w:val="20"/>
  </w:num>
  <w:num w:numId="117" w16cid:durableId="1814442730">
    <w:abstractNumId w:val="95"/>
  </w:num>
  <w:num w:numId="118" w16cid:durableId="1117721288">
    <w:abstractNumId w:val="37"/>
  </w:num>
  <w:num w:numId="119" w16cid:durableId="398753604">
    <w:abstractNumId w:val="18"/>
  </w:num>
  <w:num w:numId="120" w16cid:durableId="940574167">
    <w:abstractNumId w:val="38"/>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05"/>
    <w:rsid w:val="0000155B"/>
    <w:rsid w:val="000028EE"/>
    <w:rsid w:val="000036AF"/>
    <w:rsid w:val="00013F22"/>
    <w:rsid w:val="00014F9E"/>
    <w:rsid w:val="00023F41"/>
    <w:rsid w:val="00024751"/>
    <w:rsid w:val="00024CE5"/>
    <w:rsid w:val="00024D01"/>
    <w:rsid w:val="00033E47"/>
    <w:rsid w:val="0003432F"/>
    <w:rsid w:val="00035596"/>
    <w:rsid w:val="00037D65"/>
    <w:rsid w:val="00042024"/>
    <w:rsid w:val="00046799"/>
    <w:rsid w:val="00054C1E"/>
    <w:rsid w:val="000561CD"/>
    <w:rsid w:val="0005686D"/>
    <w:rsid w:val="00062764"/>
    <w:rsid w:val="00065095"/>
    <w:rsid w:val="00067BE6"/>
    <w:rsid w:val="00071291"/>
    <w:rsid w:val="0007326B"/>
    <w:rsid w:val="000736DB"/>
    <w:rsid w:val="00077C6C"/>
    <w:rsid w:val="00083AFE"/>
    <w:rsid w:val="00085F05"/>
    <w:rsid w:val="000901CC"/>
    <w:rsid w:val="000916BD"/>
    <w:rsid w:val="000923D6"/>
    <w:rsid w:val="00095905"/>
    <w:rsid w:val="000A57AD"/>
    <w:rsid w:val="000B21A3"/>
    <w:rsid w:val="000B768B"/>
    <w:rsid w:val="000B77D2"/>
    <w:rsid w:val="000C344F"/>
    <w:rsid w:val="000D0FBA"/>
    <w:rsid w:val="000D2FD1"/>
    <w:rsid w:val="000D33E6"/>
    <w:rsid w:val="000D3A84"/>
    <w:rsid w:val="000D5EC2"/>
    <w:rsid w:val="000D71A3"/>
    <w:rsid w:val="000E4A65"/>
    <w:rsid w:val="000E5CF9"/>
    <w:rsid w:val="000E683E"/>
    <w:rsid w:val="000F1900"/>
    <w:rsid w:val="000F3BEA"/>
    <w:rsid w:val="000F3CD9"/>
    <w:rsid w:val="000F4D25"/>
    <w:rsid w:val="001028A4"/>
    <w:rsid w:val="00103FD7"/>
    <w:rsid w:val="00104DF5"/>
    <w:rsid w:val="0010627D"/>
    <w:rsid w:val="001102C0"/>
    <w:rsid w:val="001124FF"/>
    <w:rsid w:val="001132BB"/>
    <w:rsid w:val="00114691"/>
    <w:rsid w:val="00115DB3"/>
    <w:rsid w:val="00117E4B"/>
    <w:rsid w:val="00120AE8"/>
    <w:rsid w:val="00120DF2"/>
    <w:rsid w:val="00121C8B"/>
    <w:rsid w:val="00123415"/>
    <w:rsid w:val="00127FE5"/>
    <w:rsid w:val="0013072C"/>
    <w:rsid w:val="001422CD"/>
    <w:rsid w:val="00146FC2"/>
    <w:rsid w:val="0014751D"/>
    <w:rsid w:val="00150D4F"/>
    <w:rsid w:val="001527C3"/>
    <w:rsid w:val="00152ACE"/>
    <w:rsid w:val="00153034"/>
    <w:rsid w:val="00153067"/>
    <w:rsid w:val="0015320D"/>
    <w:rsid w:val="00153244"/>
    <w:rsid w:val="0015398A"/>
    <w:rsid w:val="001615DE"/>
    <w:rsid w:val="00170545"/>
    <w:rsid w:val="001707DD"/>
    <w:rsid w:val="001741A8"/>
    <w:rsid w:val="0017665A"/>
    <w:rsid w:val="00176A24"/>
    <w:rsid w:val="001814B3"/>
    <w:rsid w:val="0018588C"/>
    <w:rsid w:val="00187610"/>
    <w:rsid w:val="00191A2B"/>
    <w:rsid w:val="00193394"/>
    <w:rsid w:val="001941DC"/>
    <w:rsid w:val="00194355"/>
    <w:rsid w:val="00195AD3"/>
    <w:rsid w:val="00196E64"/>
    <w:rsid w:val="00197F88"/>
    <w:rsid w:val="001A37B2"/>
    <w:rsid w:val="001B3327"/>
    <w:rsid w:val="001C0191"/>
    <w:rsid w:val="001C6CF6"/>
    <w:rsid w:val="001D399F"/>
    <w:rsid w:val="001D3FD5"/>
    <w:rsid w:val="001D5E56"/>
    <w:rsid w:val="001D5E91"/>
    <w:rsid w:val="001D676F"/>
    <w:rsid w:val="001D708A"/>
    <w:rsid w:val="001D7AC2"/>
    <w:rsid w:val="001E1E4F"/>
    <w:rsid w:val="001F19C0"/>
    <w:rsid w:val="001F1AA5"/>
    <w:rsid w:val="001F5247"/>
    <w:rsid w:val="001F6764"/>
    <w:rsid w:val="001F6A59"/>
    <w:rsid w:val="00204AB5"/>
    <w:rsid w:val="002101B3"/>
    <w:rsid w:val="00214038"/>
    <w:rsid w:val="00220519"/>
    <w:rsid w:val="00220C37"/>
    <w:rsid w:val="002236EA"/>
    <w:rsid w:val="0022502A"/>
    <w:rsid w:val="00226C1B"/>
    <w:rsid w:val="00230DBA"/>
    <w:rsid w:val="00231264"/>
    <w:rsid w:val="002370D0"/>
    <w:rsid w:val="00240422"/>
    <w:rsid w:val="00241E8B"/>
    <w:rsid w:val="00242324"/>
    <w:rsid w:val="002423D9"/>
    <w:rsid w:val="00242F41"/>
    <w:rsid w:val="00247443"/>
    <w:rsid w:val="00247B23"/>
    <w:rsid w:val="00252187"/>
    <w:rsid w:val="002601E8"/>
    <w:rsid w:val="00260E75"/>
    <w:rsid w:val="002614DA"/>
    <w:rsid w:val="00262FCF"/>
    <w:rsid w:val="002648E8"/>
    <w:rsid w:val="002649A2"/>
    <w:rsid w:val="00264E2E"/>
    <w:rsid w:val="0027237B"/>
    <w:rsid w:val="002727FC"/>
    <w:rsid w:val="0027773D"/>
    <w:rsid w:val="0028133D"/>
    <w:rsid w:val="002A31E1"/>
    <w:rsid w:val="002A4B1D"/>
    <w:rsid w:val="002B2F0E"/>
    <w:rsid w:val="002C082D"/>
    <w:rsid w:val="002C3927"/>
    <w:rsid w:val="002C488B"/>
    <w:rsid w:val="002C5EA7"/>
    <w:rsid w:val="002D12D0"/>
    <w:rsid w:val="002D2352"/>
    <w:rsid w:val="002D293A"/>
    <w:rsid w:val="002D4BF1"/>
    <w:rsid w:val="002D5083"/>
    <w:rsid w:val="002D5ED4"/>
    <w:rsid w:val="002D7D57"/>
    <w:rsid w:val="002E4062"/>
    <w:rsid w:val="002F306E"/>
    <w:rsid w:val="002F6318"/>
    <w:rsid w:val="002F66DA"/>
    <w:rsid w:val="002F6E4C"/>
    <w:rsid w:val="003044E4"/>
    <w:rsid w:val="00304DEF"/>
    <w:rsid w:val="003053C1"/>
    <w:rsid w:val="003058E0"/>
    <w:rsid w:val="00311494"/>
    <w:rsid w:val="0031726B"/>
    <w:rsid w:val="00317704"/>
    <w:rsid w:val="0031771B"/>
    <w:rsid w:val="003201B7"/>
    <w:rsid w:val="00320939"/>
    <w:rsid w:val="00320A84"/>
    <w:rsid w:val="00320E39"/>
    <w:rsid w:val="00323563"/>
    <w:rsid w:val="0032486A"/>
    <w:rsid w:val="003268E8"/>
    <w:rsid w:val="003269B6"/>
    <w:rsid w:val="00327AB4"/>
    <w:rsid w:val="00333234"/>
    <w:rsid w:val="003346D7"/>
    <w:rsid w:val="00334D9F"/>
    <w:rsid w:val="00340E24"/>
    <w:rsid w:val="003410B0"/>
    <w:rsid w:val="00341D98"/>
    <w:rsid w:val="003423D2"/>
    <w:rsid w:val="00343C41"/>
    <w:rsid w:val="00343D9D"/>
    <w:rsid w:val="00346EA6"/>
    <w:rsid w:val="003472F0"/>
    <w:rsid w:val="00350085"/>
    <w:rsid w:val="00350962"/>
    <w:rsid w:val="00351870"/>
    <w:rsid w:val="003555FD"/>
    <w:rsid w:val="00363C89"/>
    <w:rsid w:val="00364236"/>
    <w:rsid w:val="00365A69"/>
    <w:rsid w:val="003712F4"/>
    <w:rsid w:val="00374D6F"/>
    <w:rsid w:val="003753A6"/>
    <w:rsid w:val="00375614"/>
    <w:rsid w:val="00375816"/>
    <w:rsid w:val="0037586D"/>
    <w:rsid w:val="00375C1A"/>
    <w:rsid w:val="00383DAB"/>
    <w:rsid w:val="00387EDD"/>
    <w:rsid w:val="00394842"/>
    <w:rsid w:val="003955A2"/>
    <w:rsid w:val="003A400C"/>
    <w:rsid w:val="003A500E"/>
    <w:rsid w:val="003A5311"/>
    <w:rsid w:val="003A5FA3"/>
    <w:rsid w:val="003A6F2B"/>
    <w:rsid w:val="003B35B0"/>
    <w:rsid w:val="003B38FE"/>
    <w:rsid w:val="003B5BB5"/>
    <w:rsid w:val="003B6B23"/>
    <w:rsid w:val="003C0102"/>
    <w:rsid w:val="003C5667"/>
    <w:rsid w:val="003C6901"/>
    <w:rsid w:val="003D14D9"/>
    <w:rsid w:val="003D4D3A"/>
    <w:rsid w:val="003D5CAB"/>
    <w:rsid w:val="003D5D59"/>
    <w:rsid w:val="003D6A4A"/>
    <w:rsid w:val="003D73A2"/>
    <w:rsid w:val="003E08FD"/>
    <w:rsid w:val="003E0D4E"/>
    <w:rsid w:val="003F0144"/>
    <w:rsid w:val="003F0CA6"/>
    <w:rsid w:val="003F1E4F"/>
    <w:rsid w:val="003F2468"/>
    <w:rsid w:val="003F7928"/>
    <w:rsid w:val="00405501"/>
    <w:rsid w:val="004114A5"/>
    <w:rsid w:val="004169BA"/>
    <w:rsid w:val="00423B33"/>
    <w:rsid w:val="00426708"/>
    <w:rsid w:val="0042701E"/>
    <w:rsid w:val="00433E96"/>
    <w:rsid w:val="004403EB"/>
    <w:rsid w:val="0044289B"/>
    <w:rsid w:val="00442E35"/>
    <w:rsid w:val="00442FDB"/>
    <w:rsid w:val="00443A6C"/>
    <w:rsid w:val="0044439D"/>
    <w:rsid w:val="004443F7"/>
    <w:rsid w:val="0044662D"/>
    <w:rsid w:val="00446A5F"/>
    <w:rsid w:val="00446ABF"/>
    <w:rsid w:val="00447132"/>
    <w:rsid w:val="0045307B"/>
    <w:rsid w:val="00460CA8"/>
    <w:rsid w:val="0046132E"/>
    <w:rsid w:val="00461AB1"/>
    <w:rsid w:val="00462285"/>
    <w:rsid w:val="00463232"/>
    <w:rsid w:val="00464E07"/>
    <w:rsid w:val="0046774B"/>
    <w:rsid w:val="00471C92"/>
    <w:rsid w:val="00477FA0"/>
    <w:rsid w:val="004804D0"/>
    <w:rsid w:val="00483318"/>
    <w:rsid w:val="00484AEC"/>
    <w:rsid w:val="00486DDF"/>
    <w:rsid w:val="004A0444"/>
    <w:rsid w:val="004A133E"/>
    <w:rsid w:val="004A36A2"/>
    <w:rsid w:val="004D24D0"/>
    <w:rsid w:val="004D43C6"/>
    <w:rsid w:val="004D55B8"/>
    <w:rsid w:val="004E03B5"/>
    <w:rsid w:val="004E0873"/>
    <w:rsid w:val="004E20D3"/>
    <w:rsid w:val="004E2760"/>
    <w:rsid w:val="004E573E"/>
    <w:rsid w:val="004E6821"/>
    <w:rsid w:val="004F17F3"/>
    <w:rsid w:val="004F412E"/>
    <w:rsid w:val="004F4D1B"/>
    <w:rsid w:val="00500E20"/>
    <w:rsid w:val="0050441C"/>
    <w:rsid w:val="00505C21"/>
    <w:rsid w:val="005079C2"/>
    <w:rsid w:val="0051449D"/>
    <w:rsid w:val="00516335"/>
    <w:rsid w:val="005264F1"/>
    <w:rsid w:val="005271C4"/>
    <w:rsid w:val="005328D2"/>
    <w:rsid w:val="0053575F"/>
    <w:rsid w:val="00535DB8"/>
    <w:rsid w:val="00535E39"/>
    <w:rsid w:val="00544D53"/>
    <w:rsid w:val="005456E4"/>
    <w:rsid w:val="00547CE3"/>
    <w:rsid w:val="00551BBA"/>
    <w:rsid w:val="00554B14"/>
    <w:rsid w:val="005606BE"/>
    <w:rsid w:val="005621FC"/>
    <w:rsid w:val="00564917"/>
    <w:rsid w:val="00564FE7"/>
    <w:rsid w:val="00565C43"/>
    <w:rsid w:val="00566F05"/>
    <w:rsid w:val="00567884"/>
    <w:rsid w:val="00571CAC"/>
    <w:rsid w:val="005807F0"/>
    <w:rsid w:val="00582446"/>
    <w:rsid w:val="005828E6"/>
    <w:rsid w:val="005852E6"/>
    <w:rsid w:val="00586345"/>
    <w:rsid w:val="00591AC0"/>
    <w:rsid w:val="005A217C"/>
    <w:rsid w:val="005A389A"/>
    <w:rsid w:val="005A44F3"/>
    <w:rsid w:val="005B3223"/>
    <w:rsid w:val="005B56F3"/>
    <w:rsid w:val="005B5795"/>
    <w:rsid w:val="005C46CB"/>
    <w:rsid w:val="005C64EB"/>
    <w:rsid w:val="005C679C"/>
    <w:rsid w:val="005D659D"/>
    <w:rsid w:val="005D6EDF"/>
    <w:rsid w:val="005D72E4"/>
    <w:rsid w:val="005E3B7B"/>
    <w:rsid w:val="005E6004"/>
    <w:rsid w:val="005F1200"/>
    <w:rsid w:val="005F3404"/>
    <w:rsid w:val="005F39F3"/>
    <w:rsid w:val="00601650"/>
    <w:rsid w:val="0060423D"/>
    <w:rsid w:val="00610366"/>
    <w:rsid w:val="00610BA7"/>
    <w:rsid w:val="006153D4"/>
    <w:rsid w:val="00615AE3"/>
    <w:rsid w:val="00620A1C"/>
    <w:rsid w:val="006236B5"/>
    <w:rsid w:val="0062587F"/>
    <w:rsid w:val="00630F43"/>
    <w:rsid w:val="006331A6"/>
    <w:rsid w:val="00633323"/>
    <w:rsid w:val="006353E5"/>
    <w:rsid w:val="00636F60"/>
    <w:rsid w:val="00637777"/>
    <w:rsid w:val="00641043"/>
    <w:rsid w:val="00642028"/>
    <w:rsid w:val="00643EC3"/>
    <w:rsid w:val="00645C6B"/>
    <w:rsid w:val="006478BE"/>
    <w:rsid w:val="00652D5F"/>
    <w:rsid w:val="0065380F"/>
    <w:rsid w:val="00654DD4"/>
    <w:rsid w:val="00664FC9"/>
    <w:rsid w:val="006708CB"/>
    <w:rsid w:val="00673120"/>
    <w:rsid w:val="006748E2"/>
    <w:rsid w:val="00675570"/>
    <w:rsid w:val="00675A47"/>
    <w:rsid w:val="006777ED"/>
    <w:rsid w:val="00677A55"/>
    <w:rsid w:val="00681D44"/>
    <w:rsid w:val="006821B9"/>
    <w:rsid w:val="006824F2"/>
    <w:rsid w:val="00682E78"/>
    <w:rsid w:val="00683633"/>
    <w:rsid w:val="00686241"/>
    <w:rsid w:val="006877F5"/>
    <w:rsid w:val="00690145"/>
    <w:rsid w:val="0069145D"/>
    <w:rsid w:val="006938E3"/>
    <w:rsid w:val="006956EB"/>
    <w:rsid w:val="00695C99"/>
    <w:rsid w:val="00697097"/>
    <w:rsid w:val="006A30F2"/>
    <w:rsid w:val="006A50CD"/>
    <w:rsid w:val="006A7F65"/>
    <w:rsid w:val="006B2C1F"/>
    <w:rsid w:val="006B2EC1"/>
    <w:rsid w:val="006B3B82"/>
    <w:rsid w:val="006B4F9C"/>
    <w:rsid w:val="006B6A3A"/>
    <w:rsid w:val="006B6DC1"/>
    <w:rsid w:val="006B759B"/>
    <w:rsid w:val="006C24A7"/>
    <w:rsid w:val="006C479E"/>
    <w:rsid w:val="006C47DF"/>
    <w:rsid w:val="006C4981"/>
    <w:rsid w:val="006C50F2"/>
    <w:rsid w:val="006C72F9"/>
    <w:rsid w:val="006D242C"/>
    <w:rsid w:val="006D325A"/>
    <w:rsid w:val="006D3E28"/>
    <w:rsid w:val="006D5AFE"/>
    <w:rsid w:val="006E16C1"/>
    <w:rsid w:val="006E2585"/>
    <w:rsid w:val="006E3DCD"/>
    <w:rsid w:val="006E4509"/>
    <w:rsid w:val="006E48CB"/>
    <w:rsid w:val="006E59F3"/>
    <w:rsid w:val="006E65A6"/>
    <w:rsid w:val="006E7A22"/>
    <w:rsid w:val="006F77A4"/>
    <w:rsid w:val="00701D33"/>
    <w:rsid w:val="007031D5"/>
    <w:rsid w:val="007126E8"/>
    <w:rsid w:val="00712A6F"/>
    <w:rsid w:val="00712D5A"/>
    <w:rsid w:val="00713696"/>
    <w:rsid w:val="007143D6"/>
    <w:rsid w:val="00715F58"/>
    <w:rsid w:val="007226FE"/>
    <w:rsid w:val="00722941"/>
    <w:rsid w:val="0072779B"/>
    <w:rsid w:val="00732C7C"/>
    <w:rsid w:val="00733858"/>
    <w:rsid w:val="007338F5"/>
    <w:rsid w:val="00735ABD"/>
    <w:rsid w:val="0074354C"/>
    <w:rsid w:val="00744ADD"/>
    <w:rsid w:val="007470EF"/>
    <w:rsid w:val="0075035F"/>
    <w:rsid w:val="00764D82"/>
    <w:rsid w:val="00765128"/>
    <w:rsid w:val="00767980"/>
    <w:rsid w:val="007721C1"/>
    <w:rsid w:val="007836E5"/>
    <w:rsid w:val="00783B93"/>
    <w:rsid w:val="007849A5"/>
    <w:rsid w:val="0078625C"/>
    <w:rsid w:val="00792DB0"/>
    <w:rsid w:val="0079585D"/>
    <w:rsid w:val="00796050"/>
    <w:rsid w:val="00797529"/>
    <w:rsid w:val="00797C67"/>
    <w:rsid w:val="007A0006"/>
    <w:rsid w:val="007A542D"/>
    <w:rsid w:val="007A6BAB"/>
    <w:rsid w:val="007B0ED4"/>
    <w:rsid w:val="007B2704"/>
    <w:rsid w:val="007C1CF6"/>
    <w:rsid w:val="007C44DA"/>
    <w:rsid w:val="007C6668"/>
    <w:rsid w:val="007D0197"/>
    <w:rsid w:val="007D527D"/>
    <w:rsid w:val="007D52D2"/>
    <w:rsid w:val="007D6F75"/>
    <w:rsid w:val="007E0D54"/>
    <w:rsid w:val="007E2466"/>
    <w:rsid w:val="007E26B5"/>
    <w:rsid w:val="007E48B3"/>
    <w:rsid w:val="007F0041"/>
    <w:rsid w:val="007F2276"/>
    <w:rsid w:val="007F235B"/>
    <w:rsid w:val="007F3658"/>
    <w:rsid w:val="007F3EC5"/>
    <w:rsid w:val="007F6AD5"/>
    <w:rsid w:val="007F79C0"/>
    <w:rsid w:val="00805D77"/>
    <w:rsid w:val="0080650D"/>
    <w:rsid w:val="0080657A"/>
    <w:rsid w:val="00807CC4"/>
    <w:rsid w:val="00817D48"/>
    <w:rsid w:val="00822DAB"/>
    <w:rsid w:val="00825A43"/>
    <w:rsid w:val="0082628C"/>
    <w:rsid w:val="00831EAC"/>
    <w:rsid w:val="0083435D"/>
    <w:rsid w:val="00835E45"/>
    <w:rsid w:val="0084120C"/>
    <w:rsid w:val="00841E10"/>
    <w:rsid w:val="00844384"/>
    <w:rsid w:val="00844A63"/>
    <w:rsid w:val="00845E56"/>
    <w:rsid w:val="008461EC"/>
    <w:rsid w:val="0084740A"/>
    <w:rsid w:val="00850A52"/>
    <w:rsid w:val="008539A6"/>
    <w:rsid w:val="00855075"/>
    <w:rsid w:val="00855636"/>
    <w:rsid w:val="00857ACD"/>
    <w:rsid w:val="0086134D"/>
    <w:rsid w:val="00863468"/>
    <w:rsid w:val="008652DC"/>
    <w:rsid w:val="008659EF"/>
    <w:rsid w:val="00866C39"/>
    <w:rsid w:val="0087056F"/>
    <w:rsid w:val="00870B76"/>
    <w:rsid w:val="00870CA4"/>
    <w:rsid w:val="00872318"/>
    <w:rsid w:val="0087270D"/>
    <w:rsid w:val="008774C7"/>
    <w:rsid w:val="0088354F"/>
    <w:rsid w:val="0088475E"/>
    <w:rsid w:val="00890A28"/>
    <w:rsid w:val="0089102F"/>
    <w:rsid w:val="008918C7"/>
    <w:rsid w:val="00893311"/>
    <w:rsid w:val="00893946"/>
    <w:rsid w:val="0089526D"/>
    <w:rsid w:val="008952B9"/>
    <w:rsid w:val="008966B3"/>
    <w:rsid w:val="00897FE7"/>
    <w:rsid w:val="008A0212"/>
    <w:rsid w:val="008A264B"/>
    <w:rsid w:val="008A4B3E"/>
    <w:rsid w:val="008A51A3"/>
    <w:rsid w:val="008B5625"/>
    <w:rsid w:val="008C15F4"/>
    <w:rsid w:val="008C5E26"/>
    <w:rsid w:val="008C7730"/>
    <w:rsid w:val="008C7A4C"/>
    <w:rsid w:val="008C7F11"/>
    <w:rsid w:val="008D3C4C"/>
    <w:rsid w:val="008D4A8A"/>
    <w:rsid w:val="008D6ED8"/>
    <w:rsid w:val="008E7965"/>
    <w:rsid w:val="008F1EF2"/>
    <w:rsid w:val="008F26A1"/>
    <w:rsid w:val="00900245"/>
    <w:rsid w:val="00900C32"/>
    <w:rsid w:val="00901ACC"/>
    <w:rsid w:val="0090269B"/>
    <w:rsid w:val="00904F80"/>
    <w:rsid w:val="00905D5B"/>
    <w:rsid w:val="00906FA9"/>
    <w:rsid w:val="00911048"/>
    <w:rsid w:val="00911545"/>
    <w:rsid w:val="009215C6"/>
    <w:rsid w:val="00926C8D"/>
    <w:rsid w:val="0092799A"/>
    <w:rsid w:val="00930F12"/>
    <w:rsid w:val="00932B89"/>
    <w:rsid w:val="0093351A"/>
    <w:rsid w:val="00934C9E"/>
    <w:rsid w:val="00937B7C"/>
    <w:rsid w:val="00945C7D"/>
    <w:rsid w:val="00947532"/>
    <w:rsid w:val="0094776A"/>
    <w:rsid w:val="009478BB"/>
    <w:rsid w:val="009512C6"/>
    <w:rsid w:val="00954C7A"/>
    <w:rsid w:val="00956C9C"/>
    <w:rsid w:val="009628C3"/>
    <w:rsid w:val="009640DA"/>
    <w:rsid w:val="009678C9"/>
    <w:rsid w:val="00972643"/>
    <w:rsid w:val="00980EED"/>
    <w:rsid w:val="00985023"/>
    <w:rsid w:val="00992FD1"/>
    <w:rsid w:val="0099313D"/>
    <w:rsid w:val="009A16BF"/>
    <w:rsid w:val="009A2A98"/>
    <w:rsid w:val="009A2F22"/>
    <w:rsid w:val="009A2FD6"/>
    <w:rsid w:val="009A3593"/>
    <w:rsid w:val="009A3F13"/>
    <w:rsid w:val="009A4BD3"/>
    <w:rsid w:val="009A5F10"/>
    <w:rsid w:val="009B18B6"/>
    <w:rsid w:val="009B4337"/>
    <w:rsid w:val="009B5FDF"/>
    <w:rsid w:val="009B73F5"/>
    <w:rsid w:val="009B7B42"/>
    <w:rsid w:val="009C044A"/>
    <w:rsid w:val="009C29A5"/>
    <w:rsid w:val="009C3A48"/>
    <w:rsid w:val="009D0B32"/>
    <w:rsid w:val="009E16A2"/>
    <w:rsid w:val="009E3E43"/>
    <w:rsid w:val="009E6C77"/>
    <w:rsid w:val="009F02EB"/>
    <w:rsid w:val="009F3DB8"/>
    <w:rsid w:val="00A008B2"/>
    <w:rsid w:val="00A02935"/>
    <w:rsid w:val="00A035E4"/>
    <w:rsid w:val="00A07879"/>
    <w:rsid w:val="00A13A78"/>
    <w:rsid w:val="00A14C16"/>
    <w:rsid w:val="00A16795"/>
    <w:rsid w:val="00A21DAE"/>
    <w:rsid w:val="00A30776"/>
    <w:rsid w:val="00A3207E"/>
    <w:rsid w:val="00A36112"/>
    <w:rsid w:val="00A40641"/>
    <w:rsid w:val="00A52DA0"/>
    <w:rsid w:val="00A62AC5"/>
    <w:rsid w:val="00A644B6"/>
    <w:rsid w:val="00A65629"/>
    <w:rsid w:val="00A72136"/>
    <w:rsid w:val="00A73588"/>
    <w:rsid w:val="00A80D00"/>
    <w:rsid w:val="00A80DAD"/>
    <w:rsid w:val="00A8325C"/>
    <w:rsid w:val="00A83A41"/>
    <w:rsid w:val="00A856A4"/>
    <w:rsid w:val="00A85EAD"/>
    <w:rsid w:val="00A863D9"/>
    <w:rsid w:val="00A86D68"/>
    <w:rsid w:val="00A91E13"/>
    <w:rsid w:val="00A92FC4"/>
    <w:rsid w:val="00A9331D"/>
    <w:rsid w:val="00A9510E"/>
    <w:rsid w:val="00A96364"/>
    <w:rsid w:val="00A97DB8"/>
    <w:rsid w:val="00A97FCF"/>
    <w:rsid w:val="00AA01D2"/>
    <w:rsid w:val="00AA44D1"/>
    <w:rsid w:val="00AA6694"/>
    <w:rsid w:val="00AB2626"/>
    <w:rsid w:val="00AB2707"/>
    <w:rsid w:val="00AC0107"/>
    <w:rsid w:val="00AC03B4"/>
    <w:rsid w:val="00AC2C07"/>
    <w:rsid w:val="00AC47B4"/>
    <w:rsid w:val="00AC5AA5"/>
    <w:rsid w:val="00AD46AC"/>
    <w:rsid w:val="00AD5BE2"/>
    <w:rsid w:val="00AE507F"/>
    <w:rsid w:val="00AE7C43"/>
    <w:rsid w:val="00AF7F56"/>
    <w:rsid w:val="00B05ED8"/>
    <w:rsid w:val="00B1125C"/>
    <w:rsid w:val="00B1148A"/>
    <w:rsid w:val="00B1288D"/>
    <w:rsid w:val="00B13053"/>
    <w:rsid w:val="00B13CC6"/>
    <w:rsid w:val="00B15E3F"/>
    <w:rsid w:val="00B16B9E"/>
    <w:rsid w:val="00B20C41"/>
    <w:rsid w:val="00B25F4E"/>
    <w:rsid w:val="00B27B7D"/>
    <w:rsid w:val="00B33CCA"/>
    <w:rsid w:val="00B346D4"/>
    <w:rsid w:val="00B35226"/>
    <w:rsid w:val="00B365D2"/>
    <w:rsid w:val="00B37211"/>
    <w:rsid w:val="00B42C88"/>
    <w:rsid w:val="00B46C27"/>
    <w:rsid w:val="00B534CE"/>
    <w:rsid w:val="00B53767"/>
    <w:rsid w:val="00B53879"/>
    <w:rsid w:val="00B56591"/>
    <w:rsid w:val="00B679A0"/>
    <w:rsid w:val="00B7326E"/>
    <w:rsid w:val="00B77E5B"/>
    <w:rsid w:val="00B83A3F"/>
    <w:rsid w:val="00B86473"/>
    <w:rsid w:val="00B87896"/>
    <w:rsid w:val="00B90482"/>
    <w:rsid w:val="00B90A40"/>
    <w:rsid w:val="00B95D60"/>
    <w:rsid w:val="00B969AC"/>
    <w:rsid w:val="00BA3A1B"/>
    <w:rsid w:val="00BA3E3E"/>
    <w:rsid w:val="00BC139F"/>
    <w:rsid w:val="00BC2F77"/>
    <w:rsid w:val="00BC7697"/>
    <w:rsid w:val="00BD28A7"/>
    <w:rsid w:val="00BD3124"/>
    <w:rsid w:val="00BD3FA0"/>
    <w:rsid w:val="00BD517F"/>
    <w:rsid w:val="00BE7261"/>
    <w:rsid w:val="00BE74B9"/>
    <w:rsid w:val="00BF00FA"/>
    <w:rsid w:val="00BF0156"/>
    <w:rsid w:val="00BF2FC2"/>
    <w:rsid w:val="00BF4BCE"/>
    <w:rsid w:val="00BF5248"/>
    <w:rsid w:val="00C0355F"/>
    <w:rsid w:val="00C0607E"/>
    <w:rsid w:val="00C07CE3"/>
    <w:rsid w:val="00C12107"/>
    <w:rsid w:val="00C14BDC"/>
    <w:rsid w:val="00C1780C"/>
    <w:rsid w:val="00C266C6"/>
    <w:rsid w:val="00C32078"/>
    <w:rsid w:val="00C32467"/>
    <w:rsid w:val="00C336E4"/>
    <w:rsid w:val="00C413E4"/>
    <w:rsid w:val="00C43017"/>
    <w:rsid w:val="00C440EE"/>
    <w:rsid w:val="00C44ACE"/>
    <w:rsid w:val="00C4758D"/>
    <w:rsid w:val="00C55921"/>
    <w:rsid w:val="00C5616E"/>
    <w:rsid w:val="00C60844"/>
    <w:rsid w:val="00C61788"/>
    <w:rsid w:val="00C617BC"/>
    <w:rsid w:val="00C65567"/>
    <w:rsid w:val="00C65848"/>
    <w:rsid w:val="00C660EC"/>
    <w:rsid w:val="00C71F08"/>
    <w:rsid w:val="00C73F18"/>
    <w:rsid w:val="00C778C0"/>
    <w:rsid w:val="00C81D03"/>
    <w:rsid w:val="00C86052"/>
    <w:rsid w:val="00C865CA"/>
    <w:rsid w:val="00C93412"/>
    <w:rsid w:val="00C95B7B"/>
    <w:rsid w:val="00C9692C"/>
    <w:rsid w:val="00C974BA"/>
    <w:rsid w:val="00CB3788"/>
    <w:rsid w:val="00CC7591"/>
    <w:rsid w:val="00CD722C"/>
    <w:rsid w:val="00CF3EBF"/>
    <w:rsid w:val="00CF404E"/>
    <w:rsid w:val="00CF4C71"/>
    <w:rsid w:val="00D013E4"/>
    <w:rsid w:val="00D02FDE"/>
    <w:rsid w:val="00D03077"/>
    <w:rsid w:val="00D0658E"/>
    <w:rsid w:val="00D12CD3"/>
    <w:rsid w:val="00D1418C"/>
    <w:rsid w:val="00D146FF"/>
    <w:rsid w:val="00D15205"/>
    <w:rsid w:val="00D24901"/>
    <w:rsid w:val="00D27105"/>
    <w:rsid w:val="00D277F3"/>
    <w:rsid w:val="00D3272C"/>
    <w:rsid w:val="00D34E55"/>
    <w:rsid w:val="00D35216"/>
    <w:rsid w:val="00D42E6C"/>
    <w:rsid w:val="00D47AF1"/>
    <w:rsid w:val="00D52478"/>
    <w:rsid w:val="00D5614C"/>
    <w:rsid w:val="00D56F2F"/>
    <w:rsid w:val="00D5742C"/>
    <w:rsid w:val="00D57759"/>
    <w:rsid w:val="00D648A0"/>
    <w:rsid w:val="00D64C7D"/>
    <w:rsid w:val="00D659AA"/>
    <w:rsid w:val="00D70E44"/>
    <w:rsid w:val="00D813B5"/>
    <w:rsid w:val="00D81B3F"/>
    <w:rsid w:val="00D82875"/>
    <w:rsid w:val="00D84D18"/>
    <w:rsid w:val="00D869FE"/>
    <w:rsid w:val="00D86A6C"/>
    <w:rsid w:val="00D91CF4"/>
    <w:rsid w:val="00D940D4"/>
    <w:rsid w:val="00DA16FB"/>
    <w:rsid w:val="00DA2698"/>
    <w:rsid w:val="00DA29D4"/>
    <w:rsid w:val="00DB07CF"/>
    <w:rsid w:val="00DB2611"/>
    <w:rsid w:val="00DC207F"/>
    <w:rsid w:val="00DC4CF1"/>
    <w:rsid w:val="00DC68C1"/>
    <w:rsid w:val="00DC7187"/>
    <w:rsid w:val="00DC7C9C"/>
    <w:rsid w:val="00DD0EC8"/>
    <w:rsid w:val="00DD0FB2"/>
    <w:rsid w:val="00DD10F4"/>
    <w:rsid w:val="00DD6545"/>
    <w:rsid w:val="00DD7399"/>
    <w:rsid w:val="00DE3E67"/>
    <w:rsid w:val="00DF07CE"/>
    <w:rsid w:val="00DF2A9C"/>
    <w:rsid w:val="00E05094"/>
    <w:rsid w:val="00E073CA"/>
    <w:rsid w:val="00E07A15"/>
    <w:rsid w:val="00E150B1"/>
    <w:rsid w:val="00E2097B"/>
    <w:rsid w:val="00E22FD1"/>
    <w:rsid w:val="00E23255"/>
    <w:rsid w:val="00E3221D"/>
    <w:rsid w:val="00E35E44"/>
    <w:rsid w:val="00E36949"/>
    <w:rsid w:val="00E447A0"/>
    <w:rsid w:val="00E44AF5"/>
    <w:rsid w:val="00E45896"/>
    <w:rsid w:val="00E46789"/>
    <w:rsid w:val="00E47D68"/>
    <w:rsid w:val="00E511BF"/>
    <w:rsid w:val="00E5203E"/>
    <w:rsid w:val="00E54696"/>
    <w:rsid w:val="00E6325B"/>
    <w:rsid w:val="00E666B1"/>
    <w:rsid w:val="00E745D4"/>
    <w:rsid w:val="00E759E5"/>
    <w:rsid w:val="00E81EDA"/>
    <w:rsid w:val="00E829F0"/>
    <w:rsid w:val="00E84CC7"/>
    <w:rsid w:val="00E84EFD"/>
    <w:rsid w:val="00E8725D"/>
    <w:rsid w:val="00E94AB9"/>
    <w:rsid w:val="00E94BE5"/>
    <w:rsid w:val="00E9601A"/>
    <w:rsid w:val="00EA0712"/>
    <w:rsid w:val="00EA0C87"/>
    <w:rsid w:val="00EA558D"/>
    <w:rsid w:val="00EA75C0"/>
    <w:rsid w:val="00EA7829"/>
    <w:rsid w:val="00EB25D1"/>
    <w:rsid w:val="00EB2D82"/>
    <w:rsid w:val="00EB6589"/>
    <w:rsid w:val="00EB6793"/>
    <w:rsid w:val="00EB6814"/>
    <w:rsid w:val="00ED03A5"/>
    <w:rsid w:val="00ED1892"/>
    <w:rsid w:val="00ED2ECD"/>
    <w:rsid w:val="00ED4994"/>
    <w:rsid w:val="00ED64E0"/>
    <w:rsid w:val="00ED7363"/>
    <w:rsid w:val="00ED7A68"/>
    <w:rsid w:val="00EE4C7F"/>
    <w:rsid w:val="00EF5334"/>
    <w:rsid w:val="00EF761D"/>
    <w:rsid w:val="00F0048A"/>
    <w:rsid w:val="00F02AE2"/>
    <w:rsid w:val="00F04A55"/>
    <w:rsid w:val="00F0597C"/>
    <w:rsid w:val="00F05DD0"/>
    <w:rsid w:val="00F107BC"/>
    <w:rsid w:val="00F10CE1"/>
    <w:rsid w:val="00F15415"/>
    <w:rsid w:val="00F22180"/>
    <w:rsid w:val="00F237F8"/>
    <w:rsid w:val="00F23BA3"/>
    <w:rsid w:val="00F23D73"/>
    <w:rsid w:val="00F24599"/>
    <w:rsid w:val="00F25699"/>
    <w:rsid w:val="00F27992"/>
    <w:rsid w:val="00F27D76"/>
    <w:rsid w:val="00F30E05"/>
    <w:rsid w:val="00F3118F"/>
    <w:rsid w:val="00F31736"/>
    <w:rsid w:val="00F32A64"/>
    <w:rsid w:val="00F36CE0"/>
    <w:rsid w:val="00F417D8"/>
    <w:rsid w:val="00F4443A"/>
    <w:rsid w:val="00F464B3"/>
    <w:rsid w:val="00F55C0A"/>
    <w:rsid w:val="00F572B9"/>
    <w:rsid w:val="00F64ECB"/>
    <w:rsid w:val="00F70F4C"/>
    <w:rsid w:val="00F719D6"/>
    <w:rsid w:val="00F74BAE"/>
    <w:rsid w:val="00F7653B"/>
    <w:rsid w:val="00F8545B"/>
    <w:rsid w:val="00F87CB8"/>
    <w:rsid w:val="00F944E4"/>
    <w:rsid w:val="00F946D3"/>
    <w:rsid w:val="00F95FDF"/>
    <w:rsid w:val="00FA5ACE"/>
    <w:rsid w:val="00FB1C8A"/>
    <w:rsid w:val="00FB54C3"/>
    <w:rsid w:val="00FC0938"/>
    <w:rsid w:val="00FC2529"/>
    <w:rsid w:val="00FC6815"/>
    <w:rsid w:val="00FD1AF1"/>
    <w:rsid w:val="00FD1B18"/>
    <w:rsid w:val="00FD2272"/>
    <w:rsid w:val="00FD52B1"/>
    <w:rsid w:val="00FD7711"/>
    <w:rsid w:val="00FD7E8A"/>
    <w:rsid w:val="00FE0F93"/>
    <w:rsid w:val="00FE1263"/>
    <w:rsid w:val="00FE3631"/>
    <w:rsid w:val="00FE55C0"/>
    <w:rsid w:val="00FE581F"/>
    <w:rsid w:val="00FE5B3D"/>
    <w:rsid w:val="00FF122E"/>
    <w:rsid w:val="00FF4281"/>
    <w:rsid w:val="00FF7B7A"/>
    <w:rsid w:val="0150108E"/>
    <w:rsid w:val="01D2AA76"/>
    <w:rsid w:val="021323A9"/>
    <w:rsid w:val="02405A7F"/>
    <w:rsid w:val="02DAC70E"/>
    <w:rsid w:val="031B22A2"/>
    <w:rsid w:val="03A3BE3D"/>
    <w:rsid w:val="04B9A9A8"/>
    <w:rsid w:val="05A964C9"/>
    <w:rsid w:val="061A07D1"/>
    <w:rsid w:val="076B15D0"/>
    <w:rsid w:val="07773747"/>
    <w:rsid w:val="083F766D"/>
    <w:rsid w:val="0875BA55"/>
    <w:rsid w:val="08E40B6E"/>
    <w:rsid w:val="091E4F23"/>
    <w:rsid w:val="0981FBB2"/>
    <w:rsid w:val="09B61929"/>
    <w:rsid w:val="0A00B332"/>
    <w:rsid w:val="0A3806C6"/>
    <w:rsid w:val="0A4F831C"/>
    <w:rsid w:val="0AD74143"/>
    <w:rsid w:val="0AF6A0A0"/>
    <w:rsid w:val="0BAC8E1A"/>
    <w:rsid w:val="0C454666"/>
    <w:rsid w:val="0C47A15A"/>
    <w:rsid w:val="0D2B0067"/>
    <w:rsid w:val="0ED8B088"/>
    <w:rsid w:val="0F4CE246"/>
    <w:rsid w:val="0F624394"/>
    <w:rsid w:val="0FAB4438"/>
    <w:rsid w:val="10F2F74D"/>
    <w:rsid w:val="1169A226"/>
    <w:rsid w:val="1485D474"/>
    <w:rsid w:val="15061123"/>
    <w:rsid w:val="17B97567"/>
    <w:rsid w:val="18628259"/>
    <w:rsid w:val="194D6650"/>
    <w:rsid w:val="199BEC05"/>
    <w:rsid w:val="19DC3795"/>
    <w:rsid w:val="19FE039F"/>
    <w:rsid w:val="1A00F001"/>
    <w:rsid w:val="1C997EB2"/>
    <w:rsid w:val="1E6295DC"/>
    <w:rsid w:val="1E91CD34"/>
    <w:rsid w:val="1EC258B8"/>
    <w:rsid w:val="1F09629E"/>
    <w:rsid w:val="1F93F47A"/>
    <w:rsid w:val="1FBB1A51"/>
    <w:rsid w:val="2074D828"/>
    <w:rsid w:val="20758053"/>
    <w:rsid w:val="20A81CA4"/>
    <w:rsid w:val="22D5D747"/>
    <w:rsid w:val="23127BD8"/>
    <w:rsid w:val="232B017B"/>
    <w:rsid w:val="23411070"/>
    <w:rsid w:val="24785D00"/>
    <w:rsid w:val="247FF122"/>
    <w:rsid w:val="2558E8B3"/>
    <w:rsid w:val="26C75151"/>
    <w:rsid w:val="26FB28E3"/>
    <w:rsid w:val="278668F1"/>
    <w:rsid w:val="284DB573"/>
    <w:rsid w:val="28EB808B"/>
    <w:rsid w:val="295EE0DC"/>
    <w:rsid w:val="296A0392"/>
    <w:rsid w:val="296A2A37"/>
    <w:rsid w:val="2970558F"/>
    <w:rsid w:val="298CE33A"/>
    <w:rsid w:val="29D73EA0"/>
    <w:rsid w:val="2A8BDFC8"/>
    <w:rsid w:val="2B4B4157"/>
    <w:rsid w:val="2BC61C8C"/>
    <w:rsid w:val="2BE95E91"/>
    <w:rsid w:val="2C92CC38"/>
    <w:rsid w:val="2C952B5C"/>
    <w:rsid w:val="2D5681FD"/>
    <w:rsid w:val="2E13F62F"/>
    <w:rsid w:val="2E69AFB4"/>
    <w:rsid w:val="2ECD745B"/>
    <w:rsid w:val="2F8FAA20"/>
    <w:rsid w:val="2FB187F9"/>
    <w:rsid w:val="2FFD0D1C"/>
    <w:rsid w:val="304D9ED3"/>
    <w:rsid w:val="3191D5F5"/>
    <w:rsid w:val="32C77BBC"/>
    <w:rsid w:val="33A42341"/>
    <w:rsid w:val="33FBD9AA"/>
    <w:rsid w:val="3471EADF"/>
    <w:rsid w:val="3528CD5F"/>
    <w:rsid w:val="357BB2E2"/>
    <w:rsid w:val="35AE7080"/>
    <w:rsid w:val="35F5888E"/>
    <w:rsid w:val="36DFCE54"/>
    <w:rsid w:val="3859A482"/>
    <w:rsid w:val="386045BD"/>
    <w:rsid w:val="38FA4EF6"/>
    <w:rsid w:val="391B660B"/>
    <w:rsid w:val="3A2FC29D"/>
    <w:rsid w:val="3A373539"/>
    <w:rsid w:val="3AE0B985"/>
    <w:rsid w:val="3AEF131A"/>
    <w:rsid w:val="3AFB9B64"/>
    <w:rsid w:val="3B153894"/>
    <w:rsid w:val="3C5FE864"/>
    <w:rsid w:val="3CAC5FAE"/>
    <w:rsid w:val="3D76CC3C"/>
    <w:rsid w:val="3D823118"/>
    <w:rsid w:val="3F6FDD1A"/>
    <w:rsid w:val="4028245C"/>
    <w:rsid w:val="4055E8FA"/>
    <w:rsid w:val="4087A19A"/>
    <w:rsid w:val="408A148E"/>
    <w:rsid w:val="40974E48"/>
    <w:rsid w:val="40BEB38D"/>
    <w:rsid w:val="41307F05"/>
    <w:rsid w:val="4279B473"/>
    <w:rsid w:val="43023CDA"/>
    <w:rsid w:val="43D3FB80"/>
    <w:rsid w:val="44C9C81B"/>
    <w:rsid w:val="4515CB19"/>
    <w:rsid w:val="458EEC61"/>
    <w:rsid w:val="45D27292"/>
    <w:rsid w:val="460513E8"/>
    <w:rsid w:val="471ACA62"/>
    <w:rsid w:val="4837938B"/>
    <w:rsid w:val="495872E8"/>
    <w:rsid w:val="4A5C337F"/>
    <w:rsid w:val="4A9561E2"/>
    <w:rsid w:val="4AE5B28E"/>
    <w:rsid w:val="4AFFB99A"/>
    <w:rsid w:val="4BB3A32B"/>
    <w:rsid w:val="4BC1CD20"/>
    <w:rsid w:val="4BDAD587"/>
    <w:rsid w:val="4C4CA7F5"/>
    <w:rsid w:val="4C8A5EE0"/>
    <w:rsid w:val="4C987C3A"/>
    <w:rsid w:val="4ECD8A6F"/>
    <w:rsid w:val="4F2BB0B4"/>
    <w:rsid w:val="50F625D7"/>
    <w:rsid w:val="51DE7B60"/>
    <w:rsid w:val="5265D43C"/>
    <w:rsid w:val="528CF19B"/>
    <w:rsid w:val="53930062"/>
    <w:rsid w:val="542A8D8F"/>
    <w:rsid w:val="54913E4E"/>
    <w:rsid w:val="560A9AA4"/>
    <w:rsid w:val="56443FD0"/>
    <w:rsid w:val="568A94B7"/>
    <w:rsid w:val="5816775D"/>
    <w:rsid w:val="5894BCB4"/>
    <w:rsid w:val="58EC9B37"/>
    <w:rsid w:val="5A3D7691"/>
    <w:rsid w:val="5AA8E5C3"/>
    <w:rsid w:val="5B7D1905"/>
    <w:rsid w:val="5BF9D83B"/>
    <w:rsid w:val="5C09A33D"/>
    <w:rsid w:val="5C8384B4"/>
    <w:rsid w:val="5CCF9F29"/>
    <w:rsid w:val="5D6965DB"/>
    <w:rsid w:val="5DF66A04"/>
    <w:rsid w:val="5E1A9669"/>
    <w:rsid w:val="5E8273B3"/>
    <w:rsid w:val="5EB401ED"/>
    <w:rsid w:val="5F2182F2"/>
    <w:rsid w:val="5F590F3F"/>
    <w:rsid w:val="5FA996DC"/>
    <w:rsid w:val="5FC006D0"/>
    <w:rsid w:val="6006ED76"/>
    <w:rsid w:val="62138429"/>
    <w:rsid w:val="624B6C3D"/>
    <w:rsid w:val="6305E5BD"/>
    <w:rsid w:val="636BDEE6"/>
    <w:rsid w:val="649E5371"/>
    <w:rsid w:val="660050B2"/>
    <w:rsid w:val="663E2EFA"/>
    <w:rsid w:val="6684C0EF"/>
    <w:rsid w:val="66CDDBD2"/>
    <w:rsid w:val="679179ED"/>
    <w:rsid w:val="6840911A"/>
    <w:rsid w:val="6959960B"/>
    <w:rsid w:val="6A395E23"/>
    <w:rsid w:val="6A72026D"/>
    <w:rsid w:val="6BAA266D"/>
    <w:rsid w:val="6BF57E90"/>
    <w:rsid w:val="6CAA31A1"/>
    <w:rsid w:val="6D247789"/>
    <w:rsid w:val="6DE2BA1F"/>
    <w:rsid w:val="6E5C8F49"/>
    <w:rsid w:val="6E7B6514"/>
    <w:rsid w:val="6FA140BF"/>
    <w:rsid w:val="705C981D"/>
    <w:rsid w:val="70974797"/>
    <w:rsid w:val="72B28DB9"/>
    <w:rsid w:val="72C79386"/>
    <w:rsid w:val="72C9F375"/>
    <w:rsid w:val="73B50E49"/>
    <w:rsid w:val="746F305B"/>
    <w:rsid w:val="74B3C4CE"/>
    <w:rsid w:val="75770EB2"/>
    <w:rsid w:val="757D0739"/>
    <w:rsid w:val="75F7F620"/>
    <w:rsid w:val="762BF55A"/>
    <w:rsid w:val="76E32512"/>
    <w:rsid w:val="77B6DC31"/>
    <w:rsid w:val="77DFE368"/>
    <w:rsid w:val="7869B1A5"/>
    <w:rsid w:val="795C3731"/>
    <w:rsid w:val="7A5D7EB2"/>
    <w:rsid w:val="7ABC6332"/>
    <w:rsid w:val="7B339909"/>
    <w:rsid w:val="7B422891"/>
    <w:rsid w:val="7BBB55BC"/>
    <w:rsid w:val="7C80D766"/>
    <w:rsid w:val="7CAA3717"/>
    <w:rsid w:val="7CB5D824"/>
    <w:rsid w:val="7D0CD948"/>
    <w:rsid w:val="7D1F80FB"/>
    <w:rsid w:val="7D4D43B7"/>
    <w:rsid w:val="7DB007A7"/>
    <w:rsid w:val="7E4E12BF"/>
    <w:rsid w:val="7FE1FE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1DE4A"/>
  <w15:chartTrackingRefBased/>
  <w15:docId w15:val="{ADB3043B-048A-46E9-A7F3-3F9443D5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05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uiPriority w:val="39"/>
    <w:rsid w:val="0079585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9478BB"/>
    <w:rPr>
      <w:rFonts w:ascii="Tahoma" w:hAnsi="Tahoma"/>
      <w:sz w:val="22"/>
      <w:szCs w:val="22"/>
    </w:rPr>
  </w:style>
  <w:style w:type="character" w:styleId="CommentReference">
    <w:name w:val="annotation reference"/>
    <w:uiPriority w:val="99"/>
    <w:rsid w:val="002F6318"/>
    <w:rPr>
      <w:sz w:val="16"/>
      <w:szCs w:val="16"/>
    </w:rPr>
  </w:style>
  <w:style w:type="paragraph" w:styleId="CommentText">
    <w:name w:val="annotation text"/>
    <w:basedOn w:val="Normal"/>
    <w:link w:val="CommentTextChar"/>
    <w:uiPriority w:val="99"/>
    <w:rsid w:val="002F6318"/>
    <w:rPr>
      <w:sz w:val="20"/>
      <w:szCs w:val="20"/>
    </w:rPr>
  </w:style>
  <w:style w:type="character" w:customStyle="1" w:styleId="CommentTextChar">
    <w:name w:val="Comment Text Char"/>
    <w:link w:val="CommentText"/>
    <w:uiPriority w:val="99"/>
    <w:rsid w:val="002F6318"/>
    <w:rPr>
      <w:rFonts w:ascii="Tahoma" w:hAnsi="Tahoma"/>
    </w:rPr>
  </w:style>
  <w:style w:type="paragraph" w:styleId="CommentSubject">
    <w:name w:val="annotation subject"/>
    <w:basedOn w:val="CommentText"/>
    <w:next w:val="CommentText"/>
    <w:link w:val="CommentSubjectChar"/>
    <w:uiPriority w:val="99"/>
    <w:rsid w:val="002F6318"/>
    <w:rPr>
      <w:b/>
      <w:bCs/>
    </w:rPr>
  </w:style>
  <w:style w:type="character" w:customStyle="1" w:styleId="CommentSubjectChar">
    <w:name w:val="Comment Subject Char"/>
    <w:link w:val="CommentSubject"/>
    <w:uiPriority w:val="99"/>
    <w:rsid w:val="002F6318"/>
    <w:rPr>
      <w:rFonts w:ascii="Tahoma" w:hAnsi="Tahoma"/>
      <w:b/>
      <w:bCs/>
    </w:rPr>
  </w:style>
  <w:style w:type="paragraph" w:styleId="NoSpacing">
    <w:name w:val="No Spacing"/>
    <w:rsid w:val="00252187"/>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styleId="Hyperlink">
    <w:name w:val="Hyperlink"/>
    <w:uiPriority w:val="99"/>
    <w:unhideWhenUsed/>
    <w:rsid w:val="003C5667"/>
    <w:rPr>
      <w:strike w:val="0"/>
      <w:dstrike w:val="0"/>
      <w:color w:val="275E94"/>
      <w:u w:val="none"/>
      <w:effect w:val="none"/>
    </w:rPr>
  </w:style>
  <w:style w:type="character" w:customStyle="1" w:styleId="BalloonTextChar">
    <w:name w:val="Balloon Text Char"/>
    <w:link w:val="BalloonText"/>
    <w:uiPriority w:val="99"/>
    <w:semiHidden/>
    <w:rsid w:val="003C5667"/>
    <w:rPr>
      <w:rFonts w:ascii="Tahoma" w:hAnsi="Tahoma" w:cs="Tahoma"/>
      <w:sz w:val="16"/>
      <w:szCs w:val="16"/>
    </w:rPr>
  </w:style>
  <w:style w:type="character" w:styleId="FollowedHyperlink">
    <w:name w:val="FollowedHyperlink"/>
    <w:uiPriority w:val="99"/>
    <w:unhideWhenUsed/>
    <w:rsid w:val="003C5667"/>
    <w:rPr>
      <w:color w:val="800080"/>
      <w:u w:val="single"/>
    </w:rPr>
  </w:style>
  <w:style w:type="character" w:styleId="Strong">
    <w:name w:val="Strong"/>
    <w:uiPriority w:val="22"/>
    <w:qFormat/>
    <w:rsid w:val="003C5667"/>
    <w:rPr>
      <w:b/>
      <w:bCs/>
    </w:rPr>
  </w:style>
  <w:style w:type="character" w:styleId="Emphasis">
    <w:name w:val="Emphasis"/>
    <w:uiPriority w:val="20"/>
    <w:qFormat/>
    <w:rsid w:val="003C5667"/>
    <w:rPr>
      <w:b/>
      <w:bCs/>
      <w:i w:val="0"/>
      <w:iCs w:val="0"/>
    </w:rPr>
  </w:style>
  <w:style w:type="paragraph" w:styleId="Revision">
    <w:name w:val="Revision"/>
    <w:hidden/>
    <w:uiPriority w:val="99"/>
    <w:semiHidden/>
    <w:rsid w:val="003C5667"/>
    <w:rPr>
      <w:sz w:val="24"/>
      <w:szCs w:val="24"/>
    </w:rPr>
  </w:style>
  <w:style w:type="character" w:styleId="PlaceholderText">
    <w:name w:val="Placeholder Text"/>
    <w:uiPriority w:val="99"/>
    <w:semiHidden/>
    <w:rsid w:val="003C5667"/>
    <w:rPr>
      <w:color w:val="808080"/>
    </w:rPr>
  </w:style>
  <w:style w:type="paragraph" w:styleId="BodyTextIndent3">
    <w:name w:val="Body Text Indent 3"/>
    <w:basedOn w:val="Normal"/>
    <w:link w:val="BodyTextIndent3Char"/>
    <w:rsid w:val="003C5667"/>
    <w:pPr>
      <w:ind w:left="720"/>
    </w:pPr>
    <w:rPr>
      <w:rFonts w:ascii="Arial" w:hAnsi="Arial" w:cs="Arial"/>
      <w:sz w:val="24"/>
      <w:szCs w:val="24"/>
    </w:rPr>
  </w:style>
  <w:style w:type="character" w:customStyle="1" w:styleId="BodyTextIndent3Char">
    <w:name w:val="Body Text Indent 3 Char"/>
    <w:link w:val="BodyTextIndent3"/>
    <w:rsid w:val="003C5667"/>
    <w:rPr>
      <w:rFonts w:ascii="Arial" w:hAnsi="Arial" w:cs="Arial"/>
      <w:sz w:val="24"/>
      <w:szCs w:val="24"/>
    </w:rPr>
  </w:style>
  <w:style w:type="numbering" w:customStyle="1" w:styleId="List1">
    <w:name w:val="List 1"/>
    <w:basedOn w:val="NoList"/>
    <w:rsid w:val="003C5667"/>
    <w:pPr>
      <w:numPr>
        <w:numId w:val="51"/>
      </w:numPr>
    </w:pPr>
  </w:style>
  <w:style w:type="character" w:customStyle="1" w:styleId="fontstyle01">
    <w:name w:val="fontstyle01"/>
    <w:basedOn w:val="DefaultParagraphFont"/>
    <w:rsid w:val="00C440EE"/>
    <w:rPr>
      <w:rFonts w:ascii="Calibri" w:hAnsi="Calibri" w:cs="Calibri" w:hint="default"/>
      <w:b w:val="0"/>
      <w:bCs w:val="0"/>
      <w:i w:val="0"/>
      <w:iCs w:val="0"/>
      <w:color w:val="000000"/>
    </w:rPr>
  </w:style>
  <w:style w:type="character" w:styleId="UnresolvedMention">
    <w:name w:val="Unresolved Mention"/>
    <w:basedOn w:val="DefaultParagraphFont"/>
    <w:uiPriority w:val="99"/>
    <w:semiHidden/>
    <w:unhideWhenUsed/>
    <w:rsid w:val="007D0197"/>
    <w:rPr>
      <w:color w:val="605E5C"/>
      <w:shd w:val="clear" w:color="auto" w:fill="E1DFDD"/>
    </w:rPr>
  </w:style>
  <w:style w:type="paragraph" w:styleId="NormalWeb">
    <w:name w:val="Normal (Web)"/>
    <w:basedOn w:val="Normal"/>
    <w:uiPriority w:val="99"/>
    <w:unhideWhenUsed/>
    <w:rsid w:val="00B7326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5671">
      <w:bodyDiv w:val="1"/>
      <w:marLeft w:val="0"/>
      <w:marRight w:val="0"/>
      <w:marTop w:val="0"/>
      <w:marBottom w:val="0"/>
      <w:divBdr>
        <w:top w:val="none" w:sz="0" w:space="0" w:color="auto"/>
        <w:left w:val="none" w:sz="0" w:space="0" w:color="auto"/>
        <w:bottom w:val="none" w:sz="0" w:space="0" w:color="auto"/>
        <w:right w:val="none" w:sz="0" w:space="0" w:color="auto"/>
      </w:divBdr>
    </w:div>
    <w:div w:id="96487239">
      <w:bodyDiv w:val="1"/>
      <w:marLeft w:val="0"/>
      <w:marRight w:val="0"/>
      <w:marTop w:val="0"/>
      <w:marBottom w:val="0"/>
      <w:divBdr>
        <w:top w:val="none" w:sz="0" w:space="0" w:color="auto"/>
        <w:left w:val="none" w:sz="0" w:space="0" w:color="auto"/>
        <w:bottom w:val="none" w:sz="0" w:space="0" w:color="auto"/>
        <w:right w:val="none" w:sz="0" w:space="0" w:color="auto"/>
      </w:divBdr>
    </w:div>
    <w:div w:id="106584894">
      <w:bodyDiv w:val="1"/>
      <w:marLeft w:val="0"/>
      <w:marRight w:val="0"/>
      <w:marTop w:val="0"/>
      <w:marBottom w:val="0"/>
      <w:divBdr>
        <w:top w:val="none" w:sz="0" w:space="0" w:color="auto"/>
        <w:left w:val="none" w:sz="0" w:space="0" w:color="auto"/>
        <w:bottom w:val="none" w:sz="0" w:space="0" w:color="auto"/>
        <w:right w:val="none" w:sz="0" w:space="0" w:color="auto"/>
      </w:divBdr>
    </w:div>
    <w:div w:id="135152052">
      <w:bodyDiv w:val="1"/>
      <w:marLeft w:val="0"/>
      <w:marRight w:val="0"/>
      <w:marTop w:val="0"/>
      <w:marBottom w:val="0"/>
      <w:divBdr>
        <w:top w:val="none" w:sz="0" w:space="0" w:color="auto"/>
        <w:left w:val="none" w:sz="0" w:space="0" w:color="auto"/>
        <w:bottom w:val="none" w:sz="0" w:space="0" w:color="auto"/>
        <w:right w:val="none" w:sz="0" w:space="0" w:color="auto"/>
      </w:divBdr>
    </w:div>
    <w:div w:id="151918289">
      <w:bodyDiv w:val="1"/>
      <w:marLeft w:val="0"/>
      <w:marRight w:val="0"/>
      <w:marTop w:val="0"/>
      <w:marBottom w:val="0"/>
      <w:divBdr>
        <w:top w:val="none" w:sz="0" w:space="0" w:color="auto"/>
        <w:left w:val="none" w:sz="0" w:space="0" w:color="auto"/>
        <w:bottom w:val="none" w:sz="0" w:space="0" w:color="auto"/>
        <w:right w:val="none" w:sz="0" w:space="0" w:color="auto"/>
      </w:divBdr>
    </w:div>
    <w:div w:id="183399654">
      <w:bodyDiv w:val="1"/>
      <w:marLeft w:val="0"/>
      <w:marRight w:val="0"/>
      <w:marTop w:val="0"/>
      <w:marBottom w:val="0"/>
      <w:divBdr>
        <w:top w:val="none" w:sz="0" w:space="0" w:color="auto"/>
        <w:left w:val="none" w:sz="0" w:space="0" w:color="auto"/>
        <w:bottom w:val="none" w:sz="0" w:space="0" w:color="auto"/>
        <w:right w:val="none" w:sz="0" w:space="0" w:color="auto"/>
      </w:divBdr>
    </w:div>
    <w:div w:id="241572123">
      <w:bodyDiv w:val="1"/>
      <w:marLeft w:val="0"/>
      <w:marRight w:val="0"/>
      <w:marTop w:val="0"/>
      <w:marBottom w:val="0"/>
      <w:divBdr>
        <w:top w:val="none" w:sz="0" w:space="0" w:color="auto"/>
        <w:left w:val="none" w:sz="0" w:space="0" w:color="auto"/>
        <w:bottom w:val="none" w:sz="0" w:space="0" w:color="auto"/>
        <w:right w:val="none" w:sz="0" w:space="0" w:color="auto"/>
      </w:divBdr>
    </w:div>
    <w:div w:id="245462536">
      <w:bodyDiv w:val="1"/>
      <w:marLeft w:val="0"/>
      <w:marRight w:val="0"/>
      <w:marTop w:val="0"/>
      <w:marBottom w:val="0"/>
      <w:divBdr>
        <w:top w:val="none" w:sz="0" w:space="0" w:color="auto"/>
        <w:left w:val="none" w:sz="0" w:space="0" w:color="auto"/>
        <w:bottom w:val="none" w:sz="0" w:space="0" w:color="auto"/>
        <w:right w:val="none" w:sz="0" w:space="0" w:color="auto"/>
      </w:divBdr>
    </w:div>
    <w:div w:id="265119048">
      <w:bodyDiv w:val="1"/>
      <w:marLeft w:val="0"/>
      <w:marRight w:val="0"/>
      <w:marTop w:val="0"/>
      <w:marBottom w:val="0"/>
      <w:divBdr>
        <w:top w:val="none" w:sz="0" w:space="0" w:color="auto"/>
        <w:left w:val="none" w:sz="0" w:space="0" w:color="auto"/>
        <w:bottom w:val="none" w:sz="0" w:space="0" w:color="auto"/>
        <w:right w:val="none" w:sz="0" w:space="0" w:color="auto"/>
      </w:divBdr>
    </w:div>
    <w:div w:id="355883732">
      <w:bodyDiv w:val="1"/>
      <w:marLeft w:val="0"/>
      <w:marRight w:val="0"/>
      <w:marTop w:val="0"/>
      <w:marBottom w:val="0"/>
      <w:divBdr>
        <w:top w:val="none" w:sz="0" w:space="0" w:color="auto"/>
        <w:left w:val="none" w:sz="0" w:space="0" w:color="auto"/>
        <w:bottom w:val="none" w:sz="0" w:space="0" w:color="auto"/>
        <w:right w:val="none" w:sz="0" w:space="0" w:color="auto"/>
      </w:divBdr>
    </w:div>
    <w:div w:id="457189864">
      <w:bodyDiv w:val="1"/>
      <w:marLeft w:val="0"/>
      <w:marRight w:val="0"/>
      <w:marTop w:val="0"/>
      <w:marBottom w:val="0"/>
      <w:divBdr>
        <w:top w:val="none" w:sz="0" w:space="0" w:color="auto"/>
        <w:left w:val="none" w:sz="0" w:space="0" w:color="auto"/>
        <w:bottom w:val="none" w:sz="0" w:space="0" w:color="auto"/>
        <w:right w:val="none" w:sz="0" w:space="0" w:color="auto"/>
      </w:divBdr>
    </w:div>
    <w:div w:id="492330474">
      <w:bodyDiv w:val="1"/>
      <w:marLeft w:val="0"/>
      <w:marRight w:val="0"/>
      <w:marTop w:val="0"/>
      <w:marBottom w:val="0"/>
      <w:divBdr>
        <w:top w:val="none" w:sz="0" w:space="0" w:color="auto"/>
        <w:left w:val="none" w:sz="0" w:space="0" w:color="auto"/>
        <w:bottom w:val="none" w:sz="0" w:space="0" w:color="auto"/>
        <w:right w:val="none" w:sz="0" w:space="0" w:color="auto"/>
      </w:divBdr>
    </w:div>
    <w:div w:id="507448650">
      <w:bodyDiv w:val="1"/>
      <w:marLeft w:val="0"/>
      <w:marRight w:val="0"/>
      <w:marTop w:val="0"/>
      <w:marBottom w:val="0"/>
      <w:divBdr>
        <w:top w:val="none" w:sz="0" w:space="0" w:color="auto"/>
        <w:left w:val="none" w:sz="0" w:space="0" w:color="auto"/>
        <w:bottom w:val="none" w:sz="0" w:space="0" w:color="auto"/>
        <w:right w:val="none" w:sz="0" w:space="0" w:color="auto"/>
      </w:divBdr>
    </w:div>
    <w:div w:id="613908458">
      <w:bodyDiv w:val="1"/>
      <w:marLeft w:val="0"/>
      <w:marRight w:val="0"/>
      <w:marTop w:val="0"/>
      <w:marBottom w:val="0"/>
      <w:divBdr>
        <w:top w:val="none" w:sz="0" w:space="0" w:color="auto"/>
        <w:left w:val="none" w:sz="0" w:space="0" w:color="auto"/>
        <w:bottom w:val="none" w:sz="0" w:space="0" w:color="auto"/>
        <w:right w:val="none" w:sz="0" w:space="0" w:color="auto"/>
      </w:divBdr>
    </w:div>
    <w:div w:id="632753883">
      <w:bodyDiv w:val="1"/>
      <w:marLeft w:val="0"/>
      <w:marRight w:val="0"/>
      <w:marTop w:val="0"/>
      <w:marBottom w:val="0"/>
      <w:divBdr>
        <w:top w:val="none" w:sz="0" w:space="0" w:color="auto"/>
        <w:left w:val="none" w:sz="0" w:space="0" w:color="auto"/>
        <w:bottom w:val="none" w:sz="0" w:space="0" w:color="auto"/>
        <w:right w:val="none" w:sz="0" w:space="0" w:color="auto"/>
      </w:divBdr>
    </w:div>
    <w:div w:id="713819464">
      <w:bodyDiv w:val="1"/>
      <w:marLeft w:val="0"/>
      <w:marRight w:val="0"/>
      <w:marTop w:val="0"/>
      <w:marBottom w:val="0"/>
      <w:divBdr>
        <w:top w:val="none" w:sz="0" w:space="0" w:color="auto"/>
        <w:left w:val="none" w:sz="0" w:space="0" w:color="auto"/>
        <w:bottom w:val="none" w:sz="0" w:space="0" w:color="auto"/>
        <w:right w:val="none" w:sz="0" w:space="0" w:color="auto"/>
      </w:divBdr>
      <w:divsChild>
        <w:div w:id="554128047">
          <w:marLeft w:val="0"/>
          <w:marRight w:val="0"/>
          <w:marTop w:val="0"/>
          <w:marBottom w:val="0"/>
          <w:divBdr>
            <w:top w:val="none" w:sz="0" w:space="0" w:color="auto"/>
            <w:left w:val="none" w:sz="0" w:space="0" w:color="auto"/>
            <w:bottom w:val="none" w:sz="0" w:space="0" w:color="auto"/>
            <w:right w:val="none" w:sz="0" w:space="0" w:color="auto"/>
          </w:divBdr>
          <w:divsChild>
            <w:div w:id="13848133">
              <w:marLeft w:val="0"/>
              <w:marRight w:val="0"/>
              <w:marTop w:val="0"/>
              <w:marBottom w:val="0"/>
              <w:divBdr>
                <w:top w:val="none" w:sz="0" w:space="0" w:color="auto"/>
                <w:left w:val="none" w:sz="0" w:space="0" w:color="auto"/>
                <w:bottom w:val="none" w:sz="0" w:space="0" w:color="auto"/>
                <w:right w:val="none" w:sz="0" w:space="0" w:color="auto"/>
              </w:divBdr>
              <w:divsChild>
                <w:div w:id="2036694038">
                  <w:marLeft w:val="0"/>
                  <w:marRight w:val="0"/>
                  <w:marTop w:val="0"/>
                  <w:marBottom w:val="0"/>
                  <w:divBdr>
                    <w:top w:val="none" w:sz="0" w:space="0" w:color="auto"/>
                    <w:left w:val="none" w:sz="0" w:space="0" w:color="auto"/>
                    <w:bottom w:val="none" w:sz="0" w:space="0" w:color="auto"/>
                    <w:right w:val="none" w:sz="0" w:space="0" w:color="auto"/>
                  </w:divBdr>
                </w:div>
                <w:div w:id="163516666">
                  <w:marLeft w:val="0"/>
                  <w:marRight w:val="0"/>
                  <w:marTop w:val="0"/>
                  <w:marBottom w:val="0"/>
                  <w:divBdr>
                    <w:top w:val="none" w:sz="0" w:space="0" w:color="auto"/>
                    <w:left w:val="none" w:sz="0" w:space="0" w:color="auto"/>
                    <w:bottom w:val="none" w:sz="0" w:space="0" w:color="auto"/>
                    <w:right w:val="none" w:sz="0" w:space="0" w:color="auto"/>
                  </w:divBdr>
                </w:div>
                <w:div w:id="1343388077">
                  <w:marLeft w:val="0"/>
                  <w:marRight w:val="0"/>
                  <w:marTop w:val="0"/>
                  <w:marBottom w:val="0"/>
                  <w:divBdr>
                    <w:top w:val="none" w:sz="0" w:space="0" w:color="auto"/>
                    <w:left w:val="none" w:sz="0" w:space="0" w:color="auto"/>
                    <w:bottom w:val="none" w:sz="0" w:space="0" w:color="auto"/>
                    <w:right w:val="none" w:sz="0" w:space="0" w:color="auto"/>
                  </w:divBdr>
                </w:div>
                <w:div w:id="2115782134">
                  <w:marLeft w:val="0"/>
                  <w:marRight w:val="0"/>
                  <w:marTop w:val="0"/>
                  <w:marBottom w:val="0"/>
                  <w:divBdr>
                    <w:top w:val="none" w:sz="0" w:space="0" w:color="auto"/>
                    <w:left w:val="none" w:sz="0" w:space="0" w:color="auto"/>
                    <w:bottom w:val="none" w:sz="0" w:space="0" w:color="auto"/>
                    <w:right w:val="none" w:sz="0" w:space="0" w:color="auto"/>
                  </w:divBdr>
                </w:div>
                <w:div w:id="1507087285">
                  <w:marLeft w:val="0"/>
                  <w:marRight w:val="0"/>
                  <w:marTop w:val="0"/>
                  <w:marBottom w:val="0"/>
                  <w:divBdr>
                    <w:top w:val="none" w:sz="0" w:space="0" w:color="auto"/>
                    <w:left w:val="none" w:sz="0" w:space="0" w:color="auto"/>
                    <w:bottom w:val="none" w:sz="0" w:space="0" w:color="auto"/>
                    <w:right w:val="none" w:sz="0" w:space="0" w:color="auto"/>
                  </w:divBdr>
                </w:div>
                <w:div w:id="707998711">
                  <w:marLeft w:val="0"/>
                  <w:marRight w:val="0"/>
                  <w:marTop w:val="0"/>
                  <w:marBottom w:val="0"/>
                  <w:divBdr>
                    <w:top w:val="none" w:sz="0" w:space="0" w:color="auto"/>
                    <w:left w:val="none" w:sz="0" w:space="0" w:color="auto"/>
                    <w:bottom w:val="none" w:sz="0" w:space="0" w:color="auto"/>
                    <w:right w:val="none" w:sz="0" w:space="0" w:color="auto"/>
                  </w:divBdr>
                </w:div>
                <w:div w:id="1500774846">
                  <w:marLeft w:val="0"/>
                  <w:marRight w:val="0"/>
                  <w:marTop w:val="0"/>
                  <w:marBottom w:val="0"/>
                  <w:divBdr>
                    <w:top w:val="none" w:sz="0" w:space="0" w:color="auto"/>
                    <w:left w:val="none" w:sz="0" w:space="0" w:color="auto"/>
                    <w:bottom w:val="none" w:sz="0" w:space="0" w:color="auto"/>
                    <w:right w:val="none" w:sz="0" w:space="0" w:color="auto"/>
                  </w:divBdr>
                </w:div>
                <w:div w:id="939291008">
                  <w:marLeft w:val="0"/>
                  <w:marRight w:val="0"/>
                  <w:marTop w:val="0"/>
                  <w:marBottom w:val="0"/>
                  <w:divBdr>
                    <w:top w:val="none" w:sz="0" w:space="0" w:color="auto"/>
                    <w:left w:val="none" w:sz="0" w:space="0" w:color="auto"/>
                    <w:bottom w:val="none" w:sz="0" w:space="0" w:color="auto"/>
                    <w:right w:val="none" w:sz="0" w:space="0" w:color="auto"/>
                  </w:divBdr>
                </w:div>
                <w:div w:id="291517451">
                  <w:marLeft w:val="0"/>
                  <w:marRight w:val="0"/>
                  <w:marTop w:val="0"/>
                  <w:marBottom w:val="0"/>
                  <w:divBdr>
                    <w:top w:val="none" w:sz="0" w:space="0" w:color="auto"/>
                    <w:left w:val="none" w:sz="0" w:space="0" w:color="auto"/>
                    <w:bottom w:val="none" w:sz="0" w:space="0" w:color="auto"/>
                    <w:right w:val="none" w:sz="0" w:space="0" w:color="auto"/>
                  </w:divBdr>
                </w:div>
                <w:div w:id="660082280">
                  <w:marLeft w:val="0"/>
                  <w:marRight w:val="0"/>
                  <w:marTop w:val="0"/>
                  <w:marBottom w:val="0"/>
                  <w:divBdr>
                    <w:top w:val="none" w:sz="0" w:space="0" w:color="auto"/>
                    <w:left w:val="none" w:sz="0" w:space="0" w:color="auto"/>
                    <w:bottom w:val="none" w:sz="0" w:space="0" w:color="auto"/>
                    <w:right w:val="none" w:sz="0" w:space="0" w:color="auto"/>
                  </w:divBdr>
                </w:div>
                <w:div w:id="1701202339">
                  <w:marLeft w:val="0"/>
                  <w:marRight w:val="0"/>
                  <w:marTop w:val="0"/>
                  <w:marBottom w:val="0"/>
                  <w:divBdr>
                    <w:top w:val="none" w:sz="0" w:space="0" w:color="auto"/>
                    <w:left w:val="none" w:sz="0" w:space="0" w:color="auto"/>
                    <w:bottom w:val="none" w:sz="0" w:space="0" w:color="auto"/>
                    <w:right w:val="none" w:sz="0" w:space="0" w:color="auto"/>
                  </w:divBdr>
                </w:div>
                <w:div w:id="237980836">
                  <w:marLeft w:val="0"/>
                  <w:marRight w:val="0"/>
                  <w:marTop w:val="0"/>
                  <w:marBottom w:val="0"/>
                  <w:divBdr>
                    <w:top w:val="none" w:sz="0" w:space="0" w:color="auto"/>
                    <w:left w:val="none" w:sz="0" w:space="0" w:color="auto"/>
                    <w:bottom w:val="none" w:sz="0" w:space="0" w:color="auto"/>
                    <w:right w:val="none" w:sz="0" w:space="0" w:color="auto"/>
                  </w:divBdr>
                </w:div>
                <w:div w:id="1575041053">
                  <w:marLeft w:val="0"/>
                  <w:marRight w:val="0"/>
                  <w:marTop w:val="0"/>
                  <w:marBottom w:val="0"/>
                  <w:divBdr>
                    <w:top w:val="none" w:sz="0" w:space="0" w:color="auto"/>
                    <w:left w:val="none" w:sz="0" w:space="0" w:color="auto"/>
                    <w:bottom w:val="none" w:sz="0" w:space="0" w:color="auto"/>
                    <w:right w:val="none" w:sz="0" w:space="0" w:color="auto"/>
                  </w:divBdr>
                </w:div>
                <w:div w:id="727460838">
                  <w:marLeft w:val="0"/>
                  <w:marRight w:val="0"/>
                  <w:marTop w:val="0"/>
                  <w:marBottom w:val="0"/>
                  <w:divBdr>
                    <w:top w:val="none" w:sz="0" w:space="0" w:color="auto"/>
                    <w:left w:val="none" w:sz="0" w:space="0" w:color="auto"/>
                    <w:bottom w:val="none" w:sz="0" w:space="0" w:color="auto"/>
                    <w:right w:val="none" w:sz="0" w:space="0" w:color="auto"/>
                  </w:divBdr>
                </w:div>
                <w:div w:id="2003505062">
                  <w:marLeft w:val="0"/>
                  <w:marRight w:val="0"/>
                  <w:marTop w:val="0"/>
                  <w:marBottom w:val="0"/>
                  <w:divBdr>
                    <w:top w:val="none" w:sz="0" w:space="0" w:color="auto"/>
                    <w:left w:val="none" w:sz="0" w:space="0" w:color="auto"/>
                    <w:bottom w:val="none" w:sz="0" w:space="0" w:color="auto"/>
                    <w:right w:val="none" w:sz="0" w:space="0" w:color="auto"/>
                  </w:divBdr>
                </w:div>
                <w:div w:id="2132824130">
                  <w:marLeft w:val="0"/>
                  <w:marRight w:val="0"/>
                  <w:marTop w:val="0"/>
                  <w:marBottom w:val="0"/>
                  <w:divBdr>
                    <w:top w:val="none" w:sz="0" w:space="0" w:color="auto"/>
                    <w:left w:val="none" w:sz="0" w:space="0" w:color="auto"/>
                    <w:bottom w:val="none" w:sz="0" w:space="0" w:color="auto"/>
                    <w:right w:val="none" w:sz="0" w:space="0" w:color="auto"/>
                  </w:divBdr>
                </w:div>
                <w:div w:id="253975778">
                  <w:marLeft w:val="0"/>
                  <w:marRight w:val="0"/>
                  <w:marTop w:val="0"/>
                  <w:marBottom w:val="0"/>
                  <w:divBdr>
                    <w:top w:val="none" w:sz="0" w:space="0" w:color="auto"/>
                    <w:left w:val="none" w:sz="0" w:space="0" w:color="auto"/>
                    <w:bottom w:val="none" w:sz="0" w:space="0" w:color="auto"/>
                    <w:right w:val="none" w:sz="0" w:space="0" w:color="auto"/>
                  </w:divBdr>
                </w:div>
              </w:divsChild>
            </w:div>
            <w:div w:id="681201717">
              <w:marLeft w:val="0"/>
              <w:marRight w:val="0"/>
              <w:marTop w:val="0"/>
              <w:marBottom w:val="0"/>
              <w:divBdr>
                <w:top w:val="none" w:sz="0" w:space="0" w:color="auto"/>
                <w:left w:val="none" w:sz="0" w:space="0" w:color="auto"/>
                <w:bottom w:val="none" w:sz="0" w:space="0" w:color="auto"/>
                <w:right w:val="none" w:sz="0" w:space="0" w:color="auto"/>
              </w:divBdr>
              <w:divsChild>
                <w:div w:id="160121108">
                  <w:marLeft w:val="0"/>
                  <w:marRight w:val="0"/>
                  <w:marTop w:val="0"/>
                  <w:marBottom w:val="0"/>
                  <w:divBdr>
                    <w:top w:val="none" w:sz="0" w:space="0" w:color="auto"/>
                    <w:left w:val="none" w:sz="0" w:space="0" w:color="auto"/>
                    <w:bottom w:val="none" w:sz="0" w:space="0" w:color="auto"/>
                    <w:right w:val="none" w:sz="0" w:space="0" w:color="auto"/>
                  </w:divBdr>
                </w:div>
                <w:div w:id="189616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21575">
      <w:bodyDiv w:val="1"/>
      <w:marLeft w:val="0"/>
      <w:marRight w:val="0"/>
      <w:marTop w:val="0"/>
      <w:marBottom w:val="0"/>
      <w:divBdr>
        <w:top w:val="none" w:sz="0" w:space="0" w:color="auto"/>
        <w:left w:val="none" w:sz="0" w:space="0" w:color="auto"/>
        <w:bottom w:val="none" w:sz="0" w:space="0" w:color="auto"/>
        <w:right w:val="none" w:sz="0" w:space="0" w:color="auto"/>
      </w:divBdr>
    </w:div>
    <w:div w:id="1091391583">
      <w:bodyDiv w:val="1"/>
      <w:marLeft w:val="0"/>
      <w:marRight w:val="0"/>
      <w:marTop w:val="0"/>
      <w:marBottom w:val="0"/>
      <w:divBdr>
        <w:top w:val="none" w:sz="0" w:space="0" w:color="auto"/>
        <w:left w:val="none" w:sz="0" w:space="0" w:color="auto"/>
        <w:bottom w:val="none" w:sz="0" w:space="0" w:color="auto"/>
        <w:right w:val="none" w:sz="0" w:space="0" w:color="auto"/>
      </w:divBdr>
    </w:div>
    <w:div w:id="1163592361">
      <w:bodyDiv w:val="1"/>
      <w:marLeft w:val="0"/>
      <w:marRight w:val="0"/>
      <w:marTop w:val="0"/>
      <w:marBottom w:val="0"/>
      <w:divBdr>
        <w:top w:val="none" w:sz="0" w:space="0" w:color="auto"/>
        <w:left w:val="none" w:sz="0" w:space="0" w:color="auto"/>
        <w:bottom w:val="none" w:sz="0" w:space="0" w:color="auto"/>
        <w:right w:val="none" w:sz="0" w:space="0" w:color="auto"/>
      </w:divBdr>
    </w:div>
    <w:div w:id="1164009526">
      <w:bodyDiv w:val="1"/>
      <w:marLeft w:val="0"/>
      <w:marRight w:val="0"/>
      <w:marTop w:val="0"/>
      <w:marBottom w:val="0"/>
      <w:divBdr>
        <w:top w:val="none" w:sz="0" w:space="0" w:color="auto"/>
        <w:left w:val="none" w:sz="0" w:space="0" w:color="auto"/>
        <w:bottom w:val="none" w:sz="0" w:space="0" w:color="auto"/>
        <w:right w:val="none" w:sz="0" w:space="0" w:color="auto"/>
      </w:divBdr>
    </w:div>
    <w:div w:id="1216895278">
      <w:bodyDiv w:val="1"/>
      <w:marLeft w:val="0"/>
      <w:marRight w:val="0"/>
      <w:marTop w:val="0"/>
      <w:marBottom w:val="0"/>
      <w:divBdr>
        <w:top w:val="none" w:sz="0" w:space="0" w:color="auto"/>
        <w:left w:val="none" w:sz="0" w:space="0" w:color="auto"/>
        <w:bottom w:val="none" w:sz="0" w:space="0" w:color="auto"/>
        <w:right w:val="none" w:sz="0" w:space="0" w:color="auto"/>
      </w:divBdr>
    </w:div>
    <w:div w:id="1222643845">
      <w:bodyDiv w:val="1"/>
      <w:marLeft w:val="0"/>
      <w:marRight w:val="0"/>
      <w:marTop w:val="0"/>
      <w:marBottom w:val="0"/>
      <w:divBdr>
        <w:top w:val="none" w:sz="0" w:space="0" w:color="auto"/>
        <w:left w:val="none" w:sz="0" w:space="0" w:color="auto"/>
        <w:bottom w:val="none" w:sz="0" w:space="0" w:color="auto"/>
        <w:right w:val="none" w:sz="0" w:space="0" w:color="auto"/>
      </w:divBdr>
    </w:div>
    <w:div w:id="1229455480">
      <w:bodyDiv w:val="1"/>
      <w:marLeft w:val="0"/>
      <w:marRight w:val="0"/>
      <w:marTop w:val="0"/>
      <w:marBottom w:val="0"/>
      <w:divBdr>
        <w:top w:val="none" w:sz="0" w:space="0" w:color="auto"/>
        <w:left w:val="none" w:sz="0" w:space="0" w:color="auto"/>
        <w:bottom w:val="none" w:sz="0" w:space="0" w:color="auto"/>
        <w:right w:val="none" w:sz="0" w:space="0" w:color="auto"/>
      </w:divBdr>
    </w:div>
    <w:div w:id="1439988369">
      <w:bodyDiv w:val="1"/>
      <w:marLeft w:val="0"/>
      <w:marRight w:val="0"/>
      <w:marTop w:val="0"/>
      <w:marBottom w:val="0"/>
      <w:divBdr>
        <w:top w:val="none" w:sz="0" w:space="0" w:color="auto"/>
        <w:left w:val="none" w:sz="0" w:space="0" w:color="auto"/>
        <w:bottom w:val="none" w:sz="0" w:space="0" w:color="auto"/>
        <w:right w:val="none" w:sz="0" w:space="0" w:color="auto"/>
      </w:divBdr>
    </w:div>
    <w:div w:id="1501001167">
      <w:bodyDiv w:val="1"/>
      <w:marLeft w:val="0"/>
      <w:marRight w:val="0"/>
      <w:marTop w:val="0"/>
      <w:marBottom w:val="0"/>
      <w:divBdr>
        <w:top w:val="none" w:sz="0" w:space="0" w:color="auto"/>
        <w:left w:val="none" w:sz="0" w:space="0" w:color="auto"/>
        <w:bottom w:val="none" w:sz="0" w:space="0" w:color="auto"/>
        <w:right w:val="none" w:sz="0" w:space="0" w:color="auto"/>
      </w:divBdr>
    </w:div>
    <w:div w:id="1515655034">
      <w:bodyDiv w:val="1"/>
      <w:marLeft w:val="0"/>
      <w:marRight w:val="0"/>
      <w:marTop w:val="0"/>
      <w:marBottom w:val="0"/>
      <w:divBdr>
        <w:top w:val="none" w:sz="0" w:space="0" w:color="auto"/>
        <w:left w:val="none" w:sz="0" w:space="0" w:color="auto"/>
        <w:bottom w:val="none" w:sz="0" w:space="0" w:color="auto"/>
        <w:right w:val="none" w:sz="0" w:space="0" w:color="auto"/>
      </w:divBdr>
      <w:divsChild>
        <w:div w:id="453867871">
          <w:marLeft w:val="0"/>
          <w:marRight w:val="0"/>
          <w:marTop w:val="0"/>
          <w:marBottom w:val="0"/>
          <w:divBdr>
            <w:top w:val="none" w:sz="0" w:space="0" w:color="auto"/>
            <w:left w:val="none" w:sz="0" w:space="0" w:color="auto"/>
            <w:bottom w:val="none" w:sz="0" w:space="0" w:color="auto"/>
            <w:right w:val="none" w:sz="0" w:space="0" w:color="auto"/>
          </w:divBdr>
          <w:divsChild>
            <w:div w:id="446315242">
              <w:marLeft w:val="0"/>
              <w:marRight w:val="0"/>
              <w:marTop w:val="0"/>
              <w:marBottom w:val="0"/>
              <w:divBdr>
                <w:top w:val="none" w:sz="0" w:space="0" w:color="auto"/>
                <w:left w:val="none" w:sz="0" w:space="0" w:color="auto"/>
                <w:bottom w:val="none" w:sz="0" w:space="0" w:color="auto"/>
                <w:right w:val="none" w:sz="0" w:space="0" w:color="auto"/>
              </w:divBdr>
              <w:divsChild>
                <w:div w:id="1009988821">
                  <w:marLeft w:val="0"/>
                  <w:marRight w:val="0"/>
                  <w:marTop w:val="0"/>
                  <w:marBottom w:val="0"/>
                  <w:divBdr>
                    <w:top w:val="none" w:sz="0" w:space="0" w:color="auto"/>
                    <w:left w:val="none" w:sz="0" w:space="0" w:color="auto"/>
                    <w:bottom w:val="none" w:sz="0" w:space="0" w:color="auto"/>
                    <w:right w:val="none" w:sz="0" w:space="0" w:color="auto"/>
                  </w:divBdr>
                </w:div>
                <w:div w:id="1912229383">
                  <w:marLeft w:val="0"/>
                  <w:marRight w:val="0"/>
                  <w:marTop w:val="0"/>
                  <w:marBottom w:val="0"/>
                  <w:divBdr>
                    <w:top w:val="none" w:sz="0" w:space="0" w:color="auto"/>
                    <w:left w:val="none" w:sz="0" w:space="0" w:color="auto"/>
                    <w:bottom w:val="none" w:sz="0" w:space="0" w:color="auto"/>
                    <w:right w:val="none" w:sz="0" w:space="0" w:color="auto"/>
                  </w:divBdr>
                </w:div>
                <w:div w:id="1180317070">
                  <w:marLeft w:val="0"/>
                  <w:marRight w:val="0"/>
                  <w:marTop w:val="0"/>
                  <w:marBottom w:val="0"/>
                  <w:divBdr>
                    <w:top w:val="none" w:sz="0" w:space="0" w:color="auto"/>
                    <w:left w:val="none" w:sz="0" w:space="0" w:color="auto"/>
                    <w:bottom w:val="none" w:sz="0" w:space="0" w:color="auto"/>
                    <w:right w:val="none" w:sz="0" w:space="0" w:color="auto"/>
                  </w:divBdr>
                </w:div>
                <w:div w:id="706418938">
                  <w:marLeft w:val="0"/>
                  <w:marRight w:val="0"/>
                  <w:marTop w:val="0"/>
                  <w:marBottom w:val="0"/>
                  <w:divBdr>
                    <w:top w:val="none" w:sz="0" w:space="0" w:color="auto"/>
                    <w:left w:val="none" w:sz="0" w:space="0" w:color="auto"/>
                    <w:bottom w:val="none" w:sz="0" w:space="0" w:color="auto"/>
                    <w:right w:val="none" w:sz="0" w:space="0" w:color="auto"/>
                  </w:divBdr>
                </w:div>
                <w:div w:id="1339236637">
                  <w:marLeft w:val="0"/>
                  <w:marRight w:val="0"/>
                  <w:marTop w:val="0"/>
                  <w:marBottom w:val="0"/>
                  <w:divBdr>
                    <w:top w:val="none" w:sz="0" w:space="0" w:color="auto"/>
                    <w:left w:val="none" w:sz="0" w:space="0" w:color="auto"/>
                    <w:bottom w:val="none" w:sz="0" w:space="0" w:color="auto"/>
                    <w:right w:val="none" w:sz="0" w:space="0" w:color="auto"/>
                  </w:divBdr>
                </w:div>
                <w:div w:id="1630740189">
                  <w:marLeft w:val="0"/>
                  <w:marRight w:val="0"/>
                  <w:marTop w:val="0"/>
                  <w:marBottom w:val="0"/>
                  <w:divBdr>
                    <w:top w:val="none" w:sz="0" w:space="0" w:color="auto"/>
                    <w:left w:val="none" w:sz="0" w:space="0" w:color="auto"/>
                    <w:bottom w:val="none" w:sz="0" w:space="0" w:color="auto"/>
                    <w:right w:val="none" w:sz="0" w:space="0" w:color="auto"/>
                  </w:divBdr>
                </w:div>
                <w:div w:id="108550729">
                  <w:marLeft w:val="0"/>
                  <w:marRight w:val="0"/>
                  <w:marTop w:val="0"/>
                  <w:marBottom w:val="0"/>
                  <w:divBdr>
                    <w:top w:val="none" w:sz="0" w:space="0" w:color="auto"/>
                    <w:left w:val="none" w:sz="0" w:space="0" w:color="auto"/>
                    <w:bottom w:val="none" w:sz="0" w:space="0" w:color="auto"/>
                    <w:right w:val="none" w:sz="0" w:space="0" w:color="auto"/>
                  </w:divBdr>
                </w:div>
                <w:div w:id="2072380868">
                  <w:marLeft w:val="0"/>
                  <w:marRight w:val="0"/>
                  <w:marTop w:val="0"/>
                  <w:marBottom w:val="0"/>
                  <w:divBdr>
                    <w:top w:val="none" w:sz="0" w:space="0" w:color="auto"/>
                    <w:left w:val="none" w:sz="0" w:space="0" w:color="auto"/>
                    <w:bottom w:val="none" w:sz="0" w:space="0" w:color="auto"/>
                    <w:right w:val="none" w:sz="0" w:space="0" w:color="auto"/>
                  </w:divBdr>
                </w:div>
                <w:div w:id="1783838581">
                  <w:marLeft w:val="0"/>
                  <w:marRight w:val="0"/>
                  <w:marTop w:val="0"/>
                  <w:marBottom w:val="0"/>
                  <w:divBdr>
                    <w:top w:val="none" w:sz="0" w:space="0" w:color="auto"/>
                    <w:left w:val="none" w:sz="0" w:space="0" w:color="auto"/>
                    <w:bottom w:val="none" w:sz="0" w:space="0" w:color="auto"/>
                    <w:right w:val="none" w:sz="0" w:space="0" w:color="auto"/>
                  </w:divBdr>
                </w:div>
                <w:div w:id="221598741">
                  <w:marLeft w:val="0"/>
                  <w:marRight w:val="0"/>
                  <w:marTop w:val="0"/>
                  <w:marBottom w:val="0"/>
                  <w:divBdr>
                    <w:top w:val="none" w:sz="0" w:space="0" w:color="auto"/>
                    <w:left w:val="none" w:sz="0" w:space="0" w:color="auto"/>
                    <w:bottom w:val="none" w:sz="0" w:space="0" w:color="auto"/>
                    <w:right w:val="none" w:sz="0" w:space="0" w:color="auto"/>
                  </w:divBdr>
                </w:div>
                <w:div w:id="611328296">
                  <w:marLeft w:val="0"/>
                  <w:marRight w:val="0"/>
                  <w:marTop w:val="0"/>
                  <w:marBottom w:val="0"/>
                  <w:divBdr>
                    <w:top w:val="none" w:sz="0" w:space="0" w:color="auto"/>
                    <w:left w:val="none" w:sz="0" w:space="0" w:color="auto"/>
                    <w:bottom w:val="none" w:sz="0" w:space="0" w:color="auto"/>
                    <w:right w:val="none" w:sz="0" w:space="0" w:color="auto"/>
                  </w:divBdr>
                </w:div>
                <w:div w:id="224532207">
                  <w:marLeft w:val="0"/>
                  <w:marRight w:val="0"/>
                  <w:marTop w:val="0"/>
                  <w:marBottom w:val="0"/>
                  <w:divBdr>
                    <w:top w:val="none" w:sz="0" w:space="0" w:color="auto"/>
                    <w:left w:val="none" w:sz="0" w:space="0" w:color="auto"/>
                    <w:bottom w:val="none" w:sz="0" w:space="0" w:color="auto"/>
                    <w:right w:val="none" w:sz="0" w:space="0" w:color="auto"/>
                  </w:divBdr>
                </w:div>
                <w:div w:id="1834178131">
                  <w:marLeft w:val="0"/>
                  <w:marRight w:val="0"/>
                  <w:marTop w:val="0"/>
                  <w:marBottom w:val="0"/>
                  <w:divBdr>
                    <w:top w:val="none" w:sz="0" w:space="0" w:color="auto"/>
                    <w:left w:val="none" w:sz="0" w:space="0" w:color="auto"/>
                    <w:bottom w:val="none" w:sz="0" w:space="0" w:color="auto"/>
                    <w:right w:val="none" w:sz="0" w:space="0" w:color="auto"/>
                  </w:divBdr>
                </w:div>
                <w:div w:id="626467398">
                  <w:marLeft w:val="0"/>
                  <w:marRight w:val="0"/>
                  <w:marTop w:val="0"/>
                  <w:marBottom w:val="0"/>
                  <w:divBdr>
                    <w:top w:val="none" w:sz="0" w:space="0" w:color="auto"/>
                    <w:left w:val="none" w:sz="0" w:space="0" w:color="auto"/>
                    <w:bottom w:val="none" w:sz="0" w:space="0" w:color="auto"/>
                    <w:right w:val="none" w:sz="0" w:space="0" w:color="auto"/>
                  </w:divBdr>
                </w:div>
                <w:div w:id="1592812385">
                  <w:marLeft w:val="0"/>
                  <w:marRight w:val="0"/>
                  <w:marTop w:val="0"/>
                  <w:marBottom w:val="0"/>
                  <w:divBdr>
                    <w:top w:val="none" w:sz="0" w:space="0" w:color="auto"/>
                    <w:left w:val="none" w:sz="0" w:space="0" w:color="auto"/>
                    <w:bottom w:val="none" w:sz="0" w:space="0" w:color="auto"/>
                    <w:right w:val="none" w:sz="0" w:space="0" w:color="auto"/>
                  </w:divBdr>
                </w:div>
                <w:div w:id="2063360864">
                  <w:marLeft w:val="0"/>
                  <w:marRight w:val="0"/>
                  <w:marTop w:val="0"/>
                  <w:marBottom w:val="0"/>
                  <w:divBdr>
                    <w:top w:val="none" w:sz="0" w:space="0" w:color="auto"/>
                    <w:left w:val="none" w:sz="0" w:space="0" w:color="auto"/>
                    <w:bottom w:val="none" w:sz="0" w:space="0" w:color="auto"/>
                    <w:right w:val="none" w:sz="0" w:space="0" w:color="auto"/>
                  </w:divBdr>
                </w:div>
                <w:div w:id="2111660299">
                  <w:marLeft w:val="0"/>
                  <w:marRight w:val="0"/>
                  <w:marTop w:val="0"/>
                  <w:marBottom w:val="0"/>
                  <w:divBdr>
                    <w:top w:val="none" w:sz="0" w:space="0" w:color="auto"/>
                    <w:left w:val="none" w:sz="0" w:space="0" w:color="auto"/>
                    <w:bottom w:val="none" w:sz="0" w:space="0" w:color="auto"/>
                    <w:right w:val="none" w:sz="0" w:space="0" w:color="auto"/>
                  </w:divBdr>
                </w:div>
              </w:divsChild>
            </w:div>
            <w:div w:id="449279702">
              <w:marLeft w:val="0"/>
              <w:marRight w:val="0"/>
              <w:marTop w:val="0"/>
              <w:marBottom w:val="0"/>
              <w:divBdr>
                <w:top w:val="none" w:sz="0" w:space="0" w:color="auto"/>
                <w:left w:val="none" w:sz="0" w:space="0" w:color="auto"/>
                <w:bottom w:val="none" w:sz="0" w:space="0" w:color="auto"/>
                <w:right w:val="none" w:sz="0" w:space="0" w:color="auto"/>
              </w:divBdr>
              <w:divsChild>
                <w:div w:id="952981308">
                  <w:marLeft w:val="0"/>
                  <w:marRight w:val="0"/>
                  <w:marTop w:val="0"/>
                  <w:marBottom w:val="0"/>
                  <w:divBdr>
                    <w:top w:val="none" w:sz="0" w:space="0" w:color="auto"/>
                    <w:left w:val="none" w:sz="0" w:space="0" w:color="auto"/>
                    <w:bottom w:val="none" w:sz="0" w:space="0" w:color="auto"/>
                    <w:right w:val="none" w:sz="0" w:space="0" w:color="auto"/>
                  </w:divBdr>
                </w:div>
                <w:div w:id="15226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259398">
      <w:bodyDiv w:val="1"/>
      <w:marLeft w:val="0"/>
      <w:marRight w:val="0"/>
      <w:marTop w:val="0"/>
      <w:marBottom w:val="0"/>
      <w:divBdr>
        <w:top w:val="none" w:sz="0" w:space="0" w:color="auto"/>
        <w:left w:val="none" w:sz="0" w:space="0" w:color="auto"/>
        <w:bottom w:val="none" w:sz="0" w:space="0" w:color="auto"/>
        <w:right w:val="none" w:sz="0" w:space="0" w:color="auto"/>
      </w:divBdr>
    </w:div>
    <w:div w:id="1755665929">
      <w:bodyDiv w:val="1"/>
      <w:marLeft w:val="0"/>
      <w:marRight w:val="0"/>
      <w:marTop w:val="0"/>
      <w:marBottom w:val="0"/>
      <w:divBdr>
        <w:top w:val="none" w:sz="0" w:space="0" w:color="auto"/>
        <w:left w:val="none" w:sz="0" w:space="0" w:color="auto"/>
        <w:bottom w:val="none" w:sz="0" w:space="0" w:color="auto"/>
        <w:right w:val="none" w:sz="0" w:space="0" w:color="auto"/>
      </w:divBdr>
    </w:div>
    <w:div w:id="1855798665">
      <w:bodyDiv w:val="1"/>
      <w:marLeft w:val="0"/>
      <w:marRight w:val="0"/>
      <w:marTop w:val="0"/>
      <w:marBottom w:val="0"/>
      <w:divBdr>
        <w:top w:val="none" w:sz="0" w:space="0" w:color="auto"/>
        <w:left w:val="none" w:sz="0" w:space="0" w:color="auto"/>
        <w:bottom w:val="none" w:sz="0" w:space="0" w:color="auto"/>
        <w:right w:val="none" w:sz="0" w:space="0" w:color="auto"/>
      </w:divBdr>
    </w:div>
    <w:div w:id="1982686569">
      <w:bodyDiv w:val="1"/>
      <w:marLeft w:val="0"/>
      <w:marRight w:val="0"/>
      <w:marTop w:val="0"/>
      <w:marBottom w:val="0"/>
      <w:divBdr>
        <w:top w:val="none" w:sz="0" w:space="0" w:color="auto"/>
        <w:left w:val="none" w:sz="0" w:space="0" w:color="auto"/>
        <w:bottom w:val="none" w:sz="0" w:space="0" w:color="auto"/>
        <w:right w:val="none" w:sz="0" w:space="0" w:color="auto"/>
      </w:divBdr>
    </w:div>
    <w:div w:id="2045016733">
      <w:bodyDiv w:val="1"/>
      <w:marLeft w:val="0"/>
      <w:marRight w:val="0"/>
      <w:marTop w:val="0"/>
      <w:marBottom w:val="0"/>
      <w:divBdr>
        <w:top w:val="none" w:sz="0" w:space="0" w:color="auto"/>
        <w:left w:val="none" w:sz="0" w:space="0" w:color="auto"/>
        <w:bottom w:val="none" w:sz="0" w:space="0" w:color="auto"/>
        <w:right w:val="none" w:sz="0" w:space="0" w:color="auto"/>
      </w:divBdr>
    </w:div>
    <w:div w:id="214226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s.ohio.gov/ohio-revised-code/section-3345.45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utofstate@sinclair.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nclaircc.sharepoint.com/:f:/s/elearning541-Compliance/EpDtgdtm3jZIjH7Onys-G_4B4AsKyLf4JQJCqoYasVbs8g?e=k7b16g" TargetMode="External"/><Relationship Id="rId5" Type="http://schemas.openxmlformats.org/officeDocument/2006/relationships/numbering" Target="numbering.xml"/><Relationship Id="rId15" Type="http://schemas.openxmlformats.org/officeDocument/2006/relationships/hyperlink" Target="https://sinclaircc-my.sharepoint.com/:x:/g/personal/jared_cutler_sinclair_edu/EaXhYOf-pD9IoUqR92yQ-24B6UlWDKJRzmOIoE_1RJj8GA?e=sJEW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nclair.edu/www/assets/File/Hom-AboSin-OffPro/program-review/EMS%20Annual%20Upda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92C2D-ECB2-439E-AFBA-970B16E7F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72FB5-41CC-4479-A161-CEB297EF7465}">
  <ds:schemaRefs>
    <ds:schemaRef ds:uri="http://schemas.microsoft.com/sharepoint/v3/contenttype/forms"/>
  </ds:schemaRefs>
</ds:datastoreItem>
</file>

<file path=customXml/itemProps3.xml><?xml version="1.0" encoding="utf-8"?>
<ds:datastoreItem xmlns:ds="http://schemas.openxmlformats.org/officeDocument/2006/customXml" ds:itemID="{002AA28B-5212-4F72-9CA8-8BA71FD95903}">
  <ds:schemaRefs>
    <ds:schemaRef ds:uri="http://schemas.microsoft.com/office/2006/metadata/properties"/>
    <ds:schemaRef ds:uri="http://schemas.microsoft.com/office/infopath/2007/PartnerControls"/>
    <ds:schemaRef ds:uri="b2f6d13a-2197-46a2-90f5-78af06d1a913"/>
  </ds:schemaRefs>
</ds:datastoreItem>
</file>

<file path=customXml/itemProps4.xml><?xml version="1.0" encoding="utf-8"?>
<ds:datastoreItem xmlns:ds="http://schemas.openxmlformats.org/officeDocument/2006/customXml" ds:itemID="{F572E732-558F-4ACC-B421-AD508EEF4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8086</Words>
  <Characters>46091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54069</CharactersWithSpaces>
  <SharedDoc>false</SharedDoc>
  <HLinks>
    <vt:vector size="30" baseType="variant">
      <vt:variant>
        <vt:i4>1376350</vt:i4>
      </vt:variant>
      <vt:variant>
        <vt:i4>24</vt:i4>
      </vt:variant>
      <vt:variant>
        <vt:i4>0</vt:i4>
      </vt:variant>
      <vt:variant>
        <vt:i4>5</vt:i4>
      </vt:variant>
      <vt:variant>
        <vt:lpwstr>https://sinclaircc-my.sharepoint.com/:x:/g/personal/jared_cutler_sinclair_edu/EaXhYOf-pD9IoUqR92yQ-24B6UlWDKJRzmOIoE_1RJj8GA?e=sJEWEN</vt:lpwstr>
      </vt:variant>
      <vt:variant>
        <vt:lpwstr/>
      </vt:variant>
      <vt:variant>
        <vt:i4>6881330</vt:i4>
      </vt:variant>
      <vt:variant>
        <vt:i4>21</vt:i4>
      </vt:variant>
      <vt:variant>
        <vt:i4>0</vt:i4>
      </vt:variant>
      <vt:variant>
        <vt:i4>5</vt:i4>
      </vt:variant>
      <vt:variant>
        <vt:lpwstr>https://www.sinclair.edu/www/assets/File/Hom-AboSin-OffPro/program-review/EMS Annual Update.pdf</vt:lpwstr>
      </vt:variant>
      <vt:variant>
        <vt:lpwstr/>
      </vt:variant>
      <vt:variant>
        <vt:i4>5046273</vt:i4>
      </vt:variant>
      <vt:variant>
        <vt:i4>9</vt:i4>
      </vt:variant>
      <vt:variant>
        <vt:i4>0</vt:i4>
      </vt:variant>
      <vt:variant>
        <vt:i4>5</vt:i4>
      </vt:variant>
      <vt:variant>
        <vt:lpwstr>https://codes.ohio.gov/ohio-revised-code/section-3345.454</vt:lpwstr>
      </vt:variant>
      <vt:variant>
        <vt:lpwstr/>
      </vt:variant>
      <vt:variant>
        <vt:i4>5636213</vt:i4>
      </vt:variant>
      <vt:variant>
        <vt:i4>6</vt:i4>
      </vt:variant>
      <vt:variant>
        <vt:i4>0</vt:i4>
      </vt:variant>
      <vt:variant>
        <vt:i4>5</vt:i4>
      </vt:variant>
      <vt:variant>
        <vt:lpwstr>mailto:outofstate@sinclair.edu</vt:lpwstr>
      </vt:variant>
      <vt:variant>
        <vt:lpwstr/>
      </vt:variant>
      <vt:variant>
        <vt:i4>4522034</vt:i4>
      </vt:variant>
      <vt:variant>
        <vt:i4>3</vt:i4>
      </vt:variant>
      <vt:variant>
        <vt:i4>0</vt:i4>
      </vt:variant>
      <vt:variant>
        <vt:i4>5</vt:i4>
      </vt:variant>
      <vt:variant>
        <vt:lpwstr>https://sinclaircc.sharepoint.com/:f:/s/elearning541-Compliance/EpDtgdtm3jZIjH7Onys-G_4B4AsKyLf4JQJCqoYasVbs8g?e=k7b16g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cp:keywords/>
  <dc:description>Contact Sue Merrell</dc:description>
  <cp:lastModifiedBy>Keller, Sanja</cp:lastModifiedBy>
  <cp:revision>2</cp:revision>
  <cp:lastPrinted>2024-05-28T13:30:00Z</cp:lastPrinted>
  <dcterms:created xsi:type="dcterms:W3CDTF">2026-01-13T20:46:00Z</dcterms:created>
  <dcterms:modified xsi:type="dcterms:W3CDTF">2026-01-13T20:46:00Z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